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796442">
        <w:rPr>
          <w:rFonts w:ascii="Times New Roman" w:eastAsia="Times New Roman" w:hAnsi="Times New Roman"/>
          <w:sz w:val="28"/>
          <w:szCs w:val="28"/>
        </w:rPr>
        <w:t>Проект</w:t>
      </w: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ПРАВИТЕЛЬСТВО РЕСПУБЛИКИ ДАГЕСТАН</w:t>
      </w: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от  __________  2022 г. № __</w:t>
      </w: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6442">
        <w:rPr>
          <w:rFonts w:ascii="Times New Roman" w:eastAsia="Times New Roman" w:hAnsi="Times New Roman"/>
          <w:b/>
          <w:sz w:val="28"/>
          <w:szCs w:val="28"/>
        </w:rPr>
        <w:t>г. МАХАЧКАЛА</w:t>
      </w:r>
    </w:p>
    <w:p w:rsidR="009F7286" w:rsidRPr="00796442" w:rsidRDefault="009F7286" w:rsidP="009F72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F7286" w:rsidRDefault="00FB2915" w:rsidP="009F7286">
      <w:pPr>
        <w:pStyle w:val="ConsPlusNormal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</w:p>
    <w:p w:rsidR="009F7286" w:rsidRPr="00E0620E" w:rsidRDefault="009F7286" w:rsidP="009F72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DD7" w:rsidRDefault="009F7286" w:rsidP="00F34D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C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34D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F34DD7" w:rsidRPr="00F34DD7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создания и развития индустриальных (промышленных) парков на территории</w:t>
      </w:r>
    </w:p>
    <w:p w:rsidR="009F7286" w:rsidRPr="00F34DD7" w:rsidRDefault="00F34DD7" w:rsidP="00F34D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D7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9F7286" w:rsidRPr="007055CF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7055CF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7055CF" w:rsidRDefault="009F7286" w:rsidP="007055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CF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7055C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75BA2" w:rsidRPr="007055CF" w:rsidRDefault="009F7286" w:rsidP="001802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5CF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ar26" w:history="1">
        <w:r w:rsidRPr="007055C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7055CF">
        <w:rPr>
          <w:rFonts w:ascii="Times New Roman" w:hAnsi="Times New Roman"/>
          <w:sz w:val="28"/>
          <w:szCs w:val="28"/>
        </w:rPr>
        <w:t xml:space="preserve">, которые вносятся в </w:t>
      </w:r>
      <w:r w:rsidR="00F34DD7">
        <w:rPr>
          <w:rFonts w:ascii="Times New Roman" w:hAnsi="Times New Roman"/>
          <w:sz w:val="28"/>
          <w:szCs w:val="28"/>
        </w:rPr>
        <w:t>Положение</w:t>
      </w:r>
      <w:r w:rsidR="00F34DD7" w:rsidRPr="00CF07AB">
        <w:rPr>
          <w:rFonts w:ascii="Times New Roman" w:hAnsi="Times New Roman"/>
          <w:sz w:val="28"/>
          <w:szCs w:val="28"/>
        </w:rPr>
        <w:t xml:space="preserve"> </w:t>
      </w:r>
      <w:r w:rsidR="00F34DD7">
        <w:rPr>
          <w:rFonts w:ascii="Times New Roman" w:hAnsi="Times New Roman"/>
          <w:sz w:val="28"/>
          <w:szCs w:val="28"/>
        </w:rPr>
        <w:t xml:space="preserve">                           </w:t>
      </w:r>
      <w:r w:rsidR="00F34DD7" w:rsidRPr="00CF07AB">
        <w:rPr>
          <w:rFonts w:ascii="Times New Roman" w:hAnsi="Times New Roman"/>
          <w:sz w:val="28"/>
          <w:szCs w:val="28"/>
        </w:rPr>
        <w:t xml:space="preserve">о порядке создания и развития индустриальных (промышленных) парков </w:t>
      </w:r>
      <w:r w:rsidR="00F34DD7">
        <w:rPr>
          <w:rFonts w:ascii="Times New Roman" w:hAnsi="Times New Roman"/>
          <w:sz w:val="28"/>
          <w:szCs w:val="28"/>
        </w:rPr>
        <w:t xml:space="preserve">                            </w:t>
      </w:r>
      <w:r w:rsidR="00F34DD7" w:rsidRPr="00CF07AB">
        <w:rPr>
          <w:rFonts w:ascii="Times New Roman" w:hAnsi="Times New Roman"/>
          <w:sz w:val="28"/>
          <w:szCs w:val="28"/>
        </w:rPr>
        <w:t xml:space="preserve">на территории </w:t>
      </w:r>
      <w:r w:rsidR="00F34DD7">
        <w:rPr>
          <w:rFonts w:ascii="Times New Roman" w:hAnsi="Times New Roman"/>
          <w:sz w:val="28"/>
          <w:szCs w:val="28"/>
        </w:rPr>
        <w:t>Р</w:t>
      </w:r>
      <w:r w:rsidR="00F34DD7" w:rsidRPr="00CF07AB">
        <w:rPr>
          <w:rFonts w:ascii="Times New Roman" w:hAnsi="Times New Roman"/>
          <w:sz w:val="28"/>
          <w:szCs w:val="28"/>
        </w:rPr>
        <w:t xml:space="preserve">еспублики </w:t>
      </w:r>
      <w:r w:rsidR="00F34DD7">
        <w:rPr>
          <w:rFonts w:ascii="Times New Roman" w:hAnsi="Times New Roman"/>
          <w:sz w:val="28"/>
          <w:szCs w:val="28"/>
        </w:rPr>
        <w:t>Д</w:t>
      </w:r>
      <w:r w:rsidR="00F34DD7" w:rsidRPr="00CF07AB">
        <w:rPr>
          <w:rFonts w:ascii="Times New Roman" w:hAnsi="Times New Roman"/>
          <w:sz w:val="28"/>
          <w:szCs w:val="28"/>
        </w:rPr>
        <w:t>агестан</w:t>
      </w:r>
      <w:r w:rsidR="001802F8">
        <w:rPr>
          <w:rFonts w:ascii="Times New Roman" w:hAnsi="Times New Roman"/>
          <w:sz w:val="28"/>
          <w:szCs w:val="28"/>
        </w:rPr>
        <w:t>, утвержденное п</w:t>
      </w:r>
      <w:r w:rsidR="00F34DD7" w:rsidRPr="00F34DD7">
        <w:rPr>
          <w:rFonts w:ascii="Times New Roman" w:hAnsi="Times New Roman"/>
          <w:sz w:val="28"/>
          <w:szCs w:val="28"/>
        </w:rPr>
        <w:t>остановлением Правительства</w:t>
      </w:r>
      <w:r w:rsidR="00F34DD7">
        <w:rPr>
          <w:rFonts w:ascii="Times New Roman" w:hAnsi="Times New Roman"/>
          <w:sz w:val="28"/>
          <w:szCs w:val="28"/>
        </w:rPr>
        <w:t xml:space="preserve"> </w:t>
      </w:r>
      <w:r w:rsidR="00F34DD7" w:rsidRPr="00F34DD7">
        <w:rPr>
          <w:rFonts w:ascii="Times New Roman" w:hAnsi="Times New Roman"/>
          <w:sz w:val="28"/>
          <w:szCs w:val="28"/>
        </w:rPr>
        <w:t>Республики Дагестан</w:t>
      </w:r>
      <w:r w:rsidR="00F34DD7">
        <w:rPr>
          <w:rFonts w:ascii="Times New Roman" w:hAnsi="Times New Roman"/>
          <w:sz w:val="28"/>
          <w:szCs w:val="28"/>
        </w:rPr>
        <w:t xml:space="preserve"> </w:t>
      </w:r>
      <w:r w:rsidR="00F34DD7" w:rsidRPr="00F34DD7">
        <w:rPr>
          <w:rFonts w:ascii="Times New Roman" w:hAnsi="Times New Roman"/>
          <w:sz w:val="28"/>
          <w:szCs w:val="28"/>
        </w:rPr>
        <w:t>от 16 апреля 2014 г</w:t>
      </w:r>
      <w:r w:rsidR="00F34DD7">
        <w:rPr>
          <w:rFonts w:ascii="Times New Roman" w:hAnsi="Times New Roman"/>
          <w:sz w:val="28"/>
          <w:szCs w:val="28"/>
        </w:rPr>
        <w:t>ода №</w:t>
      </w:r>
      <w:r w:rsidR="00F34DD7" w:rsidRPr="00F34DD7">
        <w:rPr>
          <w:rFonts w:ascii="Times New Roman" w:hAnsi="Times New Roman"/>
          <w:sz w:val="28"/>
          <w:szCs w:val="28"/>
        </w:rPr>
        <w:t xml:space="preserve"> 170</w:t>
      </w:r>
      <w:r w:rsidR="00F31415">
        <w:rPr>
          <w:rFonts w:ascii="Times New Roman" w:hAnsi="Times New Roman"/>
          <w:sz w:val="28"/>
          <w:szCs w:val="28"/>
        </w:rPr>
        <w:t xml:space="preserve"> «</w:t>
      </w:r>
      <w:r w:rsidR="00F31415" w:rsidRPr="00F31415">
        <w:rPr>
          <w:rFonts w:ascii="Times New Roman" w:hAnsi="Times New Roman"/>
          <w:sz w:val="28"/>
          <w:szCs w:val="28"/>
        </w:rPr>
        <w:t xml:space="preserve">О создании </w:t>
      </w:r>
      <w:r w:rsidR="00F31415">
        <w:rPr>
          <w:rFonts w:ascii="Times New Roman" w:hAnsi="Times New Roman"/>
          <w:sz w:val="28"/>
          <w:szCs w:val="28"/>
        </w:rPr>
        <w:t xml:space="preserve">                 </w:t>
      </w:r>
      <w:r w:rsidR="00F31415" w:rsidRPr="00F31415">
        <w:rPr>
          <w:rFonts w:ascii="Times New Roman" w:hAnsi="Times New Roman"/>
          <w:sz w:val="28"/>
          <w:szCs w:val="28"/>
        </w:rPr>
        <w:t>и развитии индустриальных (промышленных) парков на территории Республики Дагестан</w:t>
      </w:r>
      <w:r w:rsidR="00F31415">
        <w:rPr>
          <w:rFonts w:ascii="Times New Roman" w:hAnsi="Times New Roman"/>
          <w:sz w:val="28"/>
          <w:szCs w:val="28"/>
        </w:rPr>
        <w:t xml:space="preserve">» </w:t>
      </w:r>
      <w:r w:rsidR="001802F8" w:rsidRPr="001802F8">
        <w:rPr>
          <w:rFonts w:ascii="Times New Roman" w:hAnsi="Times New Roman"/>
          <w:sz w:val="28"/>
          <w:szCs w:val="28"/>
        </w:rPr>
        <w:t xml:space="preserve">(Собрание законодательства Республики Дагестан, </w:t>
      </w:r>
      <w:r w:rsidR="001802F8">
        <w:rPr>
          <w:rFonts w:ascii="Times New Roman" w:hAnsi="Times New Roman"/>
          <w:sz w:val="28"/>
          <w:szCs w:val="28"/>
        </w:rPr>
        <w:t xml:space="preserve">2014, 30 апреля, № 8, ст. 452; </w:t>
      </w:r>
      <w:r w:rsidR="001802F8" w:rsidRPr="001802F8">
        <w:rPr>
          <w:rFonts w:ascii="Times New Roman" w:hAnsi="Times New Roman"/>
          <w:sz w:val="28"/>
          <w:szCs w:val="28"/>
        </w:rPr>
        <w:t>интернет-портал правовой</w:t>
      </w:r>
      <w:r w:rsidR="001802F8">
        <w:rPr>
          <w:rFonts w:ascii="Times New Roman" w:hAnsi="Times New Roman"/>
          <w:sz w:val="28"/>
          <w:szCs w:val="28"/>
        </w:rPr>
        <w:t xml:space="preserve"> информации Республики Дагестан </w:t>
      </w:r>
      <w:r w:rsidR="001802F8" w:rsidRPr="001802F8">
        <w:rPr>
          <w:rFonts w:ascii="Times New Roman" w:hAnsi="Times New Roman"/>
          <w:sz w:val="28"/>
          <w:szCs w:val="28"/>
        </w:rPr>
        <w:t>(www.pravo.e-dag.ru), 2021, 24 августа, Официальный интернет-портал правовой</w:t>
      </w:r>
      <w:r w:rsidR="001802F8">
        <w:rPr>
          <w:rFonts w:ascii="Times New Roman" w:hAnsi="Times New Roman"/>
          <w:sz w:val="28"/>
          <w:szCs w:val="28"/>
        </w:rPr>
        <w:t xml:space="preserve"> </w:t>
      </w:r>
      <w:r w:rsidR="001802F8" w:rsidRPr="001802F8">
        <w:rPr>
          <w:rFonts w:ascii="Times New Roman" w:hAnsi="Times New Roman"/>
          <w:sz w:val="28"/>
          <w:szCs w:val="28"/>
        </w:rPr>
        <w:t>информации (www.pra</w:t>
      </w:r>
      <w:r w:rsidR="001802F8">
        <w:rPr>
          <w:rFonts w:ascii="Times New Roman" w:hAnsi="Times New Roman"/>
          <w:sz w:val="28"/>
          <w:szCs w:val="28"/>
        </w:rPr>
        <w:t>vo.gov.ru), 2021, 25 августа, №</w:t>
      </w:r>
      <w:r w:rsidR="001802F8" w:rsidRPr="001802F8">
        <w:rPr>
          <w:rFonts w:ascii="Times New Roman" w:hAnsi="Times New Roman"/>
          <w:sz w:val="28"/>
          <w:szCs w:val="28"/>
        </w:rPr>
        <w:t xml:space="preserve"> 0500202108250004».</w:t>
      </w:r>
    </w:p>
    <w:p w:rsidR="009F7286" w:rsidRPr="007055CF" w:rsidRDefault="009F7286" w:rsidP="0070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5C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F7286" w:rsidRPr="007055CF" w:rsidRDefault="009F7286" w:rsidP="009F728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7055CF" w:rsidRDefault="009F7286" w:rsidP="009F728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7055CF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325"/>
      </w:tblGrid>
      <w:tr w:rsidR="009F7286" w:rsidRPr="007055CF" w:rsidTr="008B62D7">
        <w:trPr>
          <w:jc w:val="center"/>
        </w:trPr>
        <w:tc>
          <w:tcPr>
            <w:tcW w:w="4815" w:type="dxa"/>
          </w:tcPr>
          <w:p w:rsidR="009F7286" w:rsidRPr="007055CF" w:rsidRDefault="009F7286" w:rsidP="008B62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Председатель Правительства</w:t>
            </w:r>
          </w:p>
          <w:p w:rsidR="009F7286" w:rsidRPr="007055CF" w:rsidRDefault="009F7286" w:rsidP="008B62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5329" w:type="dxa"/>
          </w:tcPr>
          <w:p w:rsidR="009F7286" w:rsidRPr="007055CF" w:rsidRDefault="009F7286" w:rsidP="008B62D7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F7286" w:rsidRPr="007055CF" w:rsidRDefault="009F7286" w:rsidP="008B62D7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7055CF">
              <w:rPr>
                <w:rFonts w:ascii="Times New Roman" w:eastAsia="Times New Roman" w:hAnsi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:rsidR="009F7286" w:rsidRPr="007055CF" w:rsidRDefault="009F7286" w:rsidP="009F7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286" w:rsidRPr="009F7286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AC1FA0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39" w:rsidRDefault="003C3939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39" w:rsidRDefault="003C3939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39" w:rsidRPr="00AC1FA0" w:rsidRDefault="003C3939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2F8" w:rsidRDefault="001802F8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2F8" w:rsidRPr="00AC1FA0" w:rsidRDefault="001802F8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286" w:rsidRPr="009B798F" w:rsidRDefault="009F7286" w:rsidP="009F72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F7286" w:rsidRPr="009B798F" w:rsidRDefault="009F7286" w:rsidP="009F7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F7286" w:rsidRPr="009B798F" w:rsidRDefault="009F7286" w:rsidP="009F7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F7286" w:rsidRPr="009B798F" w:rsidRDefault="009F7286" w:rsidP="009F7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>от ____________ г. №_____</w:t>
      </w:r>
    </w:p>
    <w:p w:rsidR="009F7286" w:rsidRPr="009B798F" w:rsidRDefault="009F7286" w:rsidP="009F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F34DD7" w:rsidP="003C393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6"/>
      <w:bookmarkEnd w:id="1"/>
    </w:p>
    <w:p w:rsidR="00F34DD7" w:rsidRDefault="00F34DD7" w:rsidP="009B79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34" w:rsidRDefault="009F7286" w:rsidP="009B79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8F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  <w:r w:rsidR="00F34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634">
        <w:rPr>
          <w:rFonts w:ascii="Times New Roman" w:hAnsi="Times New Roman" w:cs="Times New Roman"/>
          <w:b/>
          <w:bCs/>
          <w:sz w:val="28"/>
          <w:szCs w:val="28"/>
        </w:rPr>
        <w:t>которые вносятся</w:t>
      </w:r>
    </w:p>
    <w:p w:rsidR="009F7286" w:rsidRPr="009B798F" w:rsidRDefault="009F7286" w:rsidP="009B79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8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4D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4C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DD7" w:rsidRPr="00F34DD7">
        <w:rPr>
          <w:rFonts w:ascii="Times New Roman" w:hAnsi="Times New Roman" w:cs="Times New Roman"/>
          <w:b/>
          <w:bCs/>
          <w:sz w:val="28"/>
          <w:szCs w:val="28"/>
        </w:rPr>
        <w:t>о порядке создания и развития индус</w:t>
      </w:r>
      <w:r w:rsidR="00F34DD7">
        <w:rPr>
          <w:rFonts w:ascii="Times New Roman" w:hAnsi="Times New Roman" w:cs="Times New Roman"/>
          <w:b/>
          <w:bCs/>
          <w:sz w:val="28"/>
          <w:szCs w:val="28"/>
        </w:rPr>
        <w:t>триальных (промышленных) парков</w:t>
      </w:r>
      <w:r w:rsidR="004C0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DD7" w:rsidRPr="00F34DD7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F34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DD7" w:rsidRPr="00F34DD7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9F7286" w:rsidRPr="009B798F" w:rsidRDefault="009F7286" w:rsidP="009F72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8F" w:rsidRPr="009B798F" w:rsidRDefault="009B798F" w:rsidP="009B7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9F7286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98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34DD7">
        <w:rPr>
          <w:rFonts w:ascii="Times New Roman" w:hAnsi="Times New Roman" w:cs="Times New Roman"/>
          <w:sz w:val="28"/>
          <w:szCs w:val="28"/>
        </w:rPr>
        <w:t>Положени</w:t>
      </w:r>
      <w:r w:rsidR="00F34DD7">
        <w:rPr>
          <w:rFonts w:ascii="Times New Roman" w:hAnsi="Times New Roman"/>
          <w:sz w:val="28"/>
          <w:szCs w:val="28"/>
        </w:rPr>
        <w:t>е</w:t>
      </w:r>
      <w:r w:rsidR="00F34DD7" w:rsidRPr="00CF07AB">
        <w:rPr>
          <w:rFonts w:ascii="Times New Roman" w:hAnsi="Times New Roman" w:cs="Times New Roman"/>
          <w:sz w:val="28"/>
          <w:szCs w:val="28"/>
        </w:rPr>
        <w:t xml:space="preserve"> о порядке создания и развития индустриальных (промышленных) парков на территории </w:t>
      </w:r>
      <w:r w:rsidR="00F34DD7">
        <w:rPr>
          <w:rFonts w:ascii="Times New Roman" w:hAnsi="Times New Roman" w:cs="Times New Roman"/>
          <w:sz w:val="28"/>
          <w:szCs w:val="28"/>
        </w:rPr>
        <w:t>Р</w:t>
      </w:r>
      <w:r w:rsidR="00F34DD7" w:rsidRPr="00CF07A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34DD7">
        <w:rPr>
          <w:rFonts w:ascii="Times New Roman" w:hAnsi="Times New Roman" w:cs="Times New Roman"/>
          <w:sz w:val="28"/>
          <w:szCs w:val="28"/>
        </w:rPr>
        <w:t>Д</w:t>
      </w:r>
      <w:r w:rsidR="00F34DD7" w:rsidRPr="00CF07AB">
        <w:rPr>
          <w:rFonts w:ascii="Times New Roman" w:hAnsi="Times New Roman" w:cs="Times New Roman"/>
          <w:sz w:val="28"/>
          <w:szCs w:val="28"/>
        </w:rPr>
        <w:t>агестан</w:t>
      </w:r>
      <w:r w:rsidR="00784113">
        <w:rPr>
          <w:rFonts w:ascii="Times New Roman" w:hAnsi="Times New Roman" w:cs="Times New Roman"/>
          <w:sz w:val="28"/>
          <w:szCs w:val="28"/>
        </w:rPr>
        <w:t xml:space="preserve"> </w:t>
      </w:r>
      <w:r w:rsidRPr="009B798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F07AB">
        <w:rPr>
          <w:rFonts w:ascii="Times New Roman" w:hAnsi="Times New Roman" w:cs="Times New Roman"/>
          <w:sz w:val="28"/>
          <w:szCs w:val="28"/>
        </w:rPr>
        <w:t xml:space="preserve"> о порядке создания и развития индустриальных (промышленных) парков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07A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07AB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1.1 следующего содержания:</w:t>
      </w:r>
    </w:p>
    <w:p w:rsidR="00F34DD7" w:rsidRDefault="00F34DD7" w:rsidP="00F34DD7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«Положения, применяемые в отношении индус</w:t>
      </w:r>
      <w:r w:rsidR="00033B8D">
        <w:rPr>
          <w:rFonts w:ascii="Times New Roman" w:hAnsi="Times New Roman" w:cs="Times New Roman"/>
          <w:sz w:val="28"/>
          <w:szCs w:val="28"/>
        </w:rPr>
        <w:t>триальных (промышленных) парков</w:t>
      </w:r>
      <w:r>
        <w:rPr>
          <w:rFonts w:ascii="Times New Roman" w:hAnsi="Times New Roman" w:cs="Times New Roman"/>
          <w:sz w:val="28"/>
          <w:szCs w:val="28"/>
        </w:rPr>
        <w:t xml:space="preserve"> в равной степени применяются в отношении агропромышленных парков </w:t>
      </w:r>
      <w:r w:rsidR="00033B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экопромышленных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парков.».</w:t>
      </w: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033B8D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DD7">
        <w:rPr>
          <w:rFonts w:ascii="Times New Roman" w:hAnsi="Times New Roman" w:cs="Times New Roman"/>
          <w:sz w:val="28"/>
          <w:szCs w:val="28"/>
        </w:rPr>
        <w:t xml:space="preserve">) Абзац 1 пункта 7 раздела </w:t>
      </w:r>
      <w:r w:rsidR="00F34DD7" w:rsidRPr="00446BFB">
        <w:rPr>
          <w:rFonts w:ascii="Times New Roman" w:hAnsi="Times New Roman" w:cs="Times New Roman"/>
          <w:sz w:val="28"/>
          <w:szCs w:val="28"/>
        </w:rPr>
        <w:t>V</w:t>
      </w:r>
      <w:r w:rsidR="00F34DD7">
        <w:rPr>
          <w:rFonts w:ascii="Times New Roman" w:hAnsi="Times New Roman" w:cs="Times New Roman"/>
          <w:sz w:val="28"/>
          <w:szCs w:val="28"/>
        </w:rPr>
        <w:t xml:space="preserve"> </w:t>
      </w:r>
      <w:r w:rsidR="00F34DD7" w:rsidRPr="00855ECF">
        <w:rPr>
          <w:rFonts w:ascii="Times New Roman" w:hAnsi="Times New Roman" w:cs="Times New Roman"/>
          <w:sz w:val="28"/>
          <w:szCs w:val="28"/>
        </w:rPr>
        <w:t>Положения о порядке создания и развития индустриальных (промышленных) парков на территории Республики Дагестан изложить в следующей редакции:</w:t>
      </w: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855ECF">
        <w:rPr>
          <w:rFonts w:ascii="Times New Roman" w:hAnsi="Times New Roman" w:cs="Times New Roman"/>
          <w:sz w:val="28"/>
          <w:szCs w:val="28"/>
        </w:rPr>
        <w:t xml:space="preserve"> состав территории индустриального (промышленного) парка входят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CF">
        <w:rPr>
          <w:rFonts w:ascii="Times New Roman" w:hAnsi="Times New Roman" w:cs="Times New Roman"/>
          <w:sz w:val="28"/>
          <w:szCs w:val="28"/>
        </w:rPr>
        <w:t xml:space="preserve">и иного специального назначения и (или) земель населенных пунктов, на которых допускается размещение объектов промышленной инфраструктуры. В состав территории агропромышленного парка также могут входить земельные участки, относящиеся к категории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55ECF">
        <w:rPr>
          <w:rFonts w:ascii="Times New Roman" w:hAnsi="Times New Roman" w:cs="Times New Roman"/>
          <w:sz w:val="28"/>
          <w:szCs w:val="28"/>
        </w:rPr>
        <w:t xml:space="preserve">и предназначенные для ведения сельскохозяйственного производства, а также иных связанных с сельскохозяйственным производством целей (не более </w:t>
      </w:r>
      <w:r w:rsidR="003029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ECF">
        <w:rPr>
          <w:rFonts w:ascii="Times New Roman" w:hAnsi="Times New Roman" w:cs="Times New Roman"/>
          <w:sz w:val="28"/>
          <w:szCs w:val="28"/>
        </w:rPr>
        <w:t xml:space="preserve">50 процентов площади территории агропромышленного парка). В состав территории </w:t>
      </w:r>
      <w:proofErr w:type="spellStart"/>
      <w:r w:rsidRPr="00855ECF">
        <w:rPr>
          <w:rFonts w:ascii="Times New Roman" w:hAnsi="Times New Roman" w:cs="Times New Roman"/>
          <w:sz w:val="28"/>
          <w:szCs w:val="28"/>
        </w:rPr>
        <w:t>экопромышленного</w:t>
      </w:r>
      <w:proofErr w:type="spellEnd"/>
      <w:r w:rsidRPr="00855ECF">
        <w:rPr>
          <w:rFonts w:ascii="Times New Roman" w:hAnsi="Times New Roman" w:cs="Times New Roman"/>
          <w:sz w:val="28"/>
          <w:szCs w:val="28"/>
        </w:rPr>
        <w:t xml:space="preserve"> парка могут входить земельные участки с ви</w:t>
      </w:r>
      <w:r w:rsidR="001802F8">
        <w:rPr>
          <w:rFonts w:ascii="Times New Roman" w:hAnsi="Times New Roman" w:cs="Times New Roman"/>
          <w:sz w:val="28"/>
          <w:szCs w:val="28"/>
        </w:rPr>
        <w:t>дом разрешенного использования «специальная деятельность»</w:t>
      </w:r>
      <w:r w:rsidRPr="00855ECF">
        <w:rPr>
          <w:rFonts w:ascii="Times New Roman" w:hAnsi="Times New Roman" w:cs="Times New Roman"/>
          <w:sz w:val="28"/>
          <w:szCs w:val="28"/>
        </w:rPr>
        <w:t xml:space="preserve"> (не более 50 процентов площади территории </w:t>
      </w:r>
      <w:proofErr w:type="spellStart"/>
      <w:r w:rsidRPr="00855ECF">
        <w:rPr>
          <w:rFonts w:ascii="Times New Roman" w:hAnsi="Times New Roman" w:cs="Times New Roman"/>
          <w:sz w:val="28"/>
          <w:szCs w:val="28"/>
        </w:rPr>
        <w:t>экопромышленного</w:t>
      </w:r>
      <w:proofErr w:type="spellEnd"/>
      <w:r w:rsidRPr="00855ECF">
        <w:rPr>
          <w:rFonts w:ascii="Times New Roman" w:hAnsi="Times New Roman" w:cs="Times New Roman"/>
          <w:sz w:val="28"/>
          <w:szCs w:val="28"/>
        </w:rPr>
        <w:t xml:space="preserve"> парка);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4DD7" w:rsidRDefault="00F34DD7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033B8D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4DD7">
        <w:rPr>
          <w:rFonts w:ascii="Times New Roman" w:hAnsi="Times New Roman" w:cs="Times New Roman"/>
          <w:sz w:val="28"/>
          <w:szCs w:val="28"/>
        </w:rPr>
        <w:t>) Исключить абзац 2</w:t>
      </w:r>
      <w:r w:rsidR="00F34DD7" w:rsidRPr="00C91F68">
        <w:rPr>
          <w:rFonts w:ascii="Times New Roman" w:hAnsi="Times New Roman" w:cs="Times New Roman"/>
          <w:sz w:val="28"/>
          <w:szCs w:val="28"/>
        </w:rPr>
        <w:t xml:space="preserve"> </w:t>
      </w:r>
      <w:r w:rsidR="00F34DD7">
        <w:rPr>
          <w:rFonts w:ascii="Times New Roman" w:hAnsi="Times New Roman" w:cs="Times New Roman"/>
          <w:sz w:val="28"/>
          <w:szCs w:val="28"/>
        </w:rPr>
        <w:t xml:space="preserve">пункта 7 раздела </w:t>
      </w:r>
      <w:r w:rsidR="00F34DD7" w:rsidRPr="00446BFB">
        <w:rPr>
          <w:rFonts w:ascii="Times New Roman" w:hAnsi="Times New Roman" w:cs="Times New Roman"/>
          <w:sz w:val="28"/>
          <w:szCs w:val="28"/>
        </w:rPr>
        <w:t>V</w:t>
      </w:r>
      <w:r w:rsidR="00F34DD7">
        <w:rPr>
          <w:rFonts w:ascii="Times New Roman" w:hAnsi="Times New Roman" w:cs="Times New Roman"/>
          <w:sz w:val="28"/>
          <w:szCs w:val="28"/>
        </w:rPr>
        <w:t xml:space="preserve"> </w:t>
      </w:r>
      <w:r w:rsidR="00F34DD7" w:rsidRPr="00855ECF">
        <w:rPr>
          <w:rFonts w:ascii="Times New Roman" w:hAnsi="Times New Roman" w:cs="Times New Roman"/>
          <w:sz w:val="28"/>
          <w:szCs w:val="28"/>
        </w:rPr>
        <w:t xml:space="preserve">Положения о порядке создания </w:t>
      </w:r>
      <w:r w:rsidR="003029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4DD7" w:rsidRPr="00855ECF">
        <w:rPr>
          <w:rFonts w:ascii="Times New Roman" w:hAnsi="Times New Roman" w:cs="Times New Roman"/>
          <w:sz w:val="28"/>
          <w:szCs w:val="28"/>
        </w:rPr>
        <w:t xml:space="preserve">и развития индустриальных (промышленных) парков на территории Республики </w:t>
      </w:r>
      <w:r w:rsidR="00F34DD7" w:rsidRPr="00855ECF">
        <w:rPr>
          <w:rFonts w:ascii="Times New Roman" w:hAnsi="Times New Roman" w:cs="Times New Roman"/>
          <w:sz w:val="28"/>
          <w:szCs w:val="28"/>
        </w:rPr>
        <w:lastRenderedPageBreak/>
        <w:t>Дагестан</w:t>
      </w:r>
      <w:r w:rsidR="00F34DD7">
        <w:rPr>
          <w:rFonts w:ascii="Times New Roman" w:hAnsi="Times New Roman" w:cs="Times New Roman"/>
          <w:sz w:val="28"/>
          <w:szCs w:val="28"/>
        </w:rPr>
        <w:t>;</w:t>
      </w:r>
    </w:p>
    <w:p w:rsidR="001802F8" w:rsidRDefault="001802F8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DD7" w:rsidRDefault="00033B8D" w:rsidP="00F34D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DD7">
        <w:rPr>
          <w:rFonts w:ascii="Times New Roman" w:hAnsi="Times New Roman" w:cs="Times New Roman"/>
          <w:sz w:val="28"/>
          <w:szCs w:val="28"/>
        </w:rPr>
        <w:t xml:space="preserve">)  Исключить абзац 10 пункта 10 раздела </w:t>
      </w:r>
      <w:r w:rsidR="00F34DD7" w:rsidRPr="00446BFB">
        <w:rPr>
          <w:rFonts w:ascii="Times New Roman" w:hAnsi="Times New Roman" w:cs="Times New Roman"/>
          <w:sz w:val="28"/>
          <w:szCs w:val="28"/>
        </w:rPr>
        <w:t>V</w:t>
      </w:r>
      <w:r w:rsidR="00F34DD7">
        <w:rPr>
          <w:rFonts w:ascii="Times New Roman" w:hAnsi="Times New Roman" w:cs="Times New Roman"/>
          <w:sz w:val="28"/>
          <w:szCs w:val="28"/>
        </w:rPr>
        <w:t xml:space="preserve"> </w:t>
      </w:r>
      <w:r w:rsidR="00F34DD7" w:rsidRPr="00446BFB">
        <w:rPr>
          <w:rFonts w:ascii="Times New Roman" w:hAnsi="Times New Roman" w:cs="Times New Roman"/>
          <w:sz w:val="28"/>
          <w:szCs w:val="28"/>
        </w:rPr>
        <w:t xml:space="preserve">Положения о порядке создания </w:t>
      </w:r>
      <w:r w:rsidR="003029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4DD7" w:rsidRPr="00446BFB">
        <w:rPr>
          <w:rFonts w:ascii="Times New Roman" w:hAnsi="Times New Roman" w:cs="Times New Roman"/>
          <w:sz w:val="28"/>
          <w:szCs w:val="28"/>
        </w:rPr>
        <w:t>и развития индустриальных (промышленных) парков на территории Республики</w:t>
      </w:r>
      <w:r w:rsidR="00F34DD7">
        <w:rPr>
          <w:rFonts w:ascii="Times New Roman" w:hAnsi="Times New Roman" w:cs="Times New Roman"/>
          <w:sz w:val="28"/>
          <w:szCs w:val="28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</w:rPr>
        <w:t>Дагестан</w:t>
      </w:r>
      <w:r w:rsidR="00F34DD7">
        <w:rPr>
          <w:rFonts w:ascii="Times New Roman" w:hAnsi="Times New Roman" w:cs="Times New Roman"/>
          <w:sz w:val="28"/>
          <w:szCs w:val="28"/>
        </w:rPr>
        <w:t>.</w:t>
      </w:r>
    </w:p>
    <w:p w:rsidR="00033B8D" w:rsidRDefault="00033B8D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13 пункта 10 раздела </w:t>
      </w:r>
      <w:r w:rsidRPr="00446BF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BFB">
        <w:rPr>
          <w:rFonts w:ascii="Times New Roman" w:hAnsi="Times New Roman" w:cs="Times New Roman"/>
          <w:sz w:val="28"/>
          <w:szCs w:val="28"/>
        </w:rPr>
        <w:t>Положения о порядке создания и развития индустриальных (промышленных) парков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3B8D" w:rsidRDefault="00033B8D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Pr="00C91F68">
        <w:rPr>
          <w:rFonts w:ascii="Times New Roman" w:hAnsi="Times New Roman" w:cs="Times New Roman"/>
          <w:sz w:val="28"/>
          <w:szCs w:val="28"/>
        </w:rPr>
        <w:t xml:space="preserve"> собственника </w:t>
      </w:r>
      <w:r>
        <w:rPr>
          <w:rFonts w:ascii="Times New Roman" w:hAnsi="Times New Roman" w:cs="Times New Roman"/>
          <w:sz w:val="28"/>
          <w:szCs w:val="28"/>
        </w:rPr>
        <w:t>земельного участка и (или) иного имущества</w:t>
      </w:r>
      <w:r w:rsidRPr="00C9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1F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68">
        <w:rPr>
          <w:rFonts w:ascii="Times New Roman" w:hAnsi="Times New Roman" w:cs="Times New Roman"/>
          <w:sz w:val="28"/>
          <w:szCs w:val="28"/>
        </w:rPr>
        <w:t xml:space="preserve">включении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91F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 промышленной инфраструктуры</w:t>
      </w:r>
      <w:r w:rsidRPr="00C91F68">
        <w:rPr>
          <w:rFonts w:ascii="Times New Roman" w:hAnsi="Times New Roman" w:cs="Times New Roman"/>
          <w:sz w:val="28"/>
          <w:szCs w:val="28"/>
        </w:rPr>
        <w:t xml:space="preserve"> индустриального (промышленного) парка;»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673" w:rsidRDefault="00863673" w:rsidP="00033B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648" w:rsidRPr="009B798F" w:rsidRDefault="00973648" w:rsidP="009F7286">
      <w:pPr>
        <w:rPr>
          <w:rFonts w:ascii="Times New Roman" w:hAnsi="Times New Roman"/>
          <w:sz w:val="28"/>
          <w:szCs w:val="28"/>
        </w:rPr>
      </w:pPr>
    </w:p>
    <w:sectPr w:rsidR="00973648" w:rsidRPr="009B798F" w:rsidSect="000D58B2">
      <w:headerReference w:type="default" r:id="rId8"/>
      <w:footerReference w:type="firs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86" w:rsidRDefault="008C2486" w:rsidP="00B76DDB">
      <w:pPr>
        <w:spacing w:after="0" w:line="240" w:lineRule="auto"/>
      </w:pPr>
      <w:r>
        <w:separator/>
      </w:r>
    </w:p>
  </w:endnote>
  <w:endnote w:type="continuationSeparator" w:id="0">
    <w:p w:rsidR="008C2486" w:rsidRDefault="008C2486" w:rsidP="00B7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053862"/>
      <w:docPartObj>
        <w:docPartGallery w:val="Page Numbers (Bottom of Page)"/>
        <w:docPartUnique/>
      </w:docPartObj>
    </w:sdtPr>
    <w:sdtEndPr/>
    <w:sdtContent>
      <w:p w:rsidR="000D58B2" w:rsidRDefault="000D58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58B2" w:rsidRDefault="000D58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86" w:rsidRDefault="008C2486" w:rsidP="00B76DDB">
      <w:pPr>
        <w:spacing w:after="0" w:line="240" w:lineRule="auto"/>
      </w:pPr>
      <w:r>
        <w:separator/>
      </w:r>
    </w:p>
  </w:footnote>
  <w:footnote w:type="continuationSeparator" w:id="0">
    <w:p w:rsidR="008C2486" w:rsidRDefault="008C2486" w:rsidP="00B7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DB" w:rsidRDefault="00B76DDB" w:rsidP="000D58B2">
    <w:pPr>
      <w:pStyle w:val="a5"/>
    </w:pPr>
  </w:p>
  <w:p w:rsidR="00B76DDB" w:rsidRDefault="00B76D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6A45"/>
    <w:multiLevelType w:val="hybridMultilevel"/>
    <w:tmpl w:val="299A6964"/>
    <w:lvl w:ilvl="0" w:tplc="ED0A5E2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D3"/>
    <w:rsid w:val="00000A1F"/>
    <w:rsid w:val="0001189F"/>
    <w:rsid w:val="00033B8D"/>
    <w:rsid w:val="000633A5"/>
    <w:rsid w:val="000D58B2"/>
    <w:rsid w:val="000E0207"/>
    <w:rsid w:val="00114F6C"/>
    <w:rsid w:val="001664FB"/>
    <w:rsid w:val="001802F8"/>
    <w:rsid w:val="0019366A"/>
    <w:rsid w:val="00241713"/>
    <w:rsid w:val="0026534F"/>
    <w:rsid w:val="00287422"/>
    <w:rsid w:val="00302967"/>
    <w:rsid w:val="00316CF3"/>
    <w:rsid w:val="003A058B"/>
    <w:rsid w:val="003C3939"/>
    <w:rsid w:val="003E4862"/>
    <w:rsid w:val="0047416B"/>
    <w:rsid w:val="004A6616"/>
    <w:rsid w:val="004C0634"/>
    <w:rsid w:val="00555982"/>
    <w:rsid w:val="00592CF7"/>
    <w:rsid w:val="005D4814"/>
    <w:rsid w:val="00653C36"/>
    <w:rsid w:val="00687F7D"/>
    <w:rsid w:val="006D574E"/>
    <w:rsid w:val="006D57D6"/>
    <w:rsid w:val="007055CF"/>
    <w:rsid w:val="0074566D"/>
    <w:rsid w:val="00760371"/>
    <w:rsid w:val="00775BA2"/>
    <w:rsid w:val="00775F22"/>
    <w:rsid w:val="00784113"/>
    <w:rsid w:val="007B5EB7"/>
    <w:rsid w:val="0085336B"/>
    <w:rsid w:val="00863673"/>
    <w:rsid w:val="008C2486"/>
    <w:rsid w:val="009137DC"/>
    <w:rsid w:val="00973648"/>
    <w:rsid w:val="009B798F"/>
    <w:rsid w:val="009C78D2"/>
    <w:rsid w:val="009F7286"/>
    <w:rsid w:val="00A07A6D"/>
    <w:rsid w:val="00A27E82"/>
    <w:rsid w:val="00A457E8"/>
    <w:rsid w:val="00A52227"/>
    <w:rsid w:val="00B3244F"/>
    <w:rsid w:val="00B76DDB"/>
    <w:rsid w:val="00B868CA"/>
    <w:rsid w:val="00BC4D9B"/>
    <w:rsid w:val="00BE50EC"/>
    <w:rsid w:val="00C3253F"/>
    <w:rsid w:val="00D17B06"/>
    <w:rsid w:val="00D23627"/>
    <w:rsid w:val="00D815D3"/>
    <w:rsid w:val="00D81BF4"/>
    <w:rsid w:val="00DB273E"/>
    <w:rsid w:val="00E405BD"/>
    <w:rsid w:val="00EB4D6F"/>
    <w:rsid w:val="00EE3C42"/>
    <w:rsid w:val="00EF2553"/>
    <w:rsid w:val="00F22834"/>
    <w:rsid w:val="00F31415"/>
    <w:rsid w:val="00F34DD7"/>
    <w:rsid w:val="00FB2915"/>
    <w:rsid w:val="00FB6205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7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F7286"/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9F7286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2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DDB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DDB"/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775B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36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63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7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F7286"/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9F7286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2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DDB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7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DDB"/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775B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36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63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М. Гаппарова</dc:creator>
  <cp:lastModifiedBy>User</cp:lastModifiedBy>
  <cp:revision>2</cp:revision>
  <cp:lastPrinted>2022-11-28T14:17:00Z</cp:lastPrinted>
  <dcterms:created xsi:type="dcterms:W3CDTF">2022-12-23T18:06:00Z</dcterms:created>
  <dcterms:modified xsi:type="dcterms:W3CDTF">2022-12-23T18:06:00Z</dcterms:modified>
</cp:coreProperties>
</file>