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69A" w:rsidRPr="00A2269A" w:rsidRDefault="00A226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69A" w:rsidRDefault="00A226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4674" w:rsidRDefault="00A74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4674" w:rsidRDefault="00A74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4674" w:rsidRDefault="00A74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4674" w:rsidRDefault="00A74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4674" w:rsidRDefault="00A74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4674" w:rsidRDefault="00A74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4674" w:rsidRDefault="00A74674" w:rsidP="00487D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112B8" w:rsidRDefault="008112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4674" w:rsidRDefault="00A74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12B8" w:rsidRDefault="008112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4674" w:rsidRDefault="00A74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4674" w:rsidRDefault="00A74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4674" w:rsidRPr="00A2269A" w:rsidRDefault="00A74674" w:rsidP="00FE5D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91261" w:rsidRDefault="00B92436" w:rsidP="00A63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A6359E">
        <w:rPr>
          <w:rFonts w:ascii="Times New Roman" w:hAnsi="Times New Roman" w:cs="Times New Roman"/>
          <w:b/>
          <w:bCs/>
          <w:sz w:val="28"/>
          <w:szCs w:val="28"/>
        </w:rPr>
        <w:t>цифровых финансовых активах, цифровой валюте</w:t>
      </w:r>
      <w:r w:rsidR="00B91261" w:rsidRPr="00B912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91261" w:rsidRDefault="00B91261" w:rsidP="00A63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сотрудников Министерства промышленности и торговли </w:t>
      </w:r>
    </w:p>
    <w:p w:rsidR="00B92436" w:rsidRPr="00B323A3" w:rsidRDefault="00B91261" w:rsidP="00A63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Республики Дагестан</w:t>
      </w:r>
      <w:r w:rsidR="00A635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2269A" w:rsidRPr="00A2269A" w:rsidRDefault="00A226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2C6" w:rsidRDefault="00523CBC" w:rsidP="000222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523C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 Федеральным </w:t>
      </w:r>
      <w:r w:rsidR="00D6533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з</w:t>
      </w:r>
      <w:r w:rsidRPr="00523C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аконом от 25 декабря 2008 года                                                </w:t>
      </w:r>
      <w:r w:rsidRPr="00523CBC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№</w:t>
      </w:r>
      <w:r w:rsidRPr="00523C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273-ФЗ «О противодействии коррупции» (Собрание законодательства Российской Федерации, 2008, 29 декабря № </w:t>
      </w:r>
      <w:r w:rsidR="000F6B5A">
        <w:rPr>
          <w:rFonts w:ascii="Times New Roman" w:eastAsia="Arial Unicode MS" w:hAnsi="Times New Roman" w:cs="Times New Roman"/>
          <w:sz w:val="28"/>
          <w:szCs w:val="28"/>
          <w:lang w:eastAsia="ru-RU"/>
        </w:rPr>
        <w:t>52 (часть</w:t>
      </w:r>
      <w:r w:rsidRPr="00523CB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0222C6"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  <w:t>I</w:t>
      </w:r>
      <w:r w:rsidR="000F6B5A">
        <w:rPr>
          <w:rFonts w:ascii="Times New Roman" w:eastAsia="Arial Unicode MS" w:hAnsi="Times New Roman" w:cs="Times New Roman"/>
          <w:sz w:val="28"/>
          <w:szCs w:val="28"/>
          <w:lang w:eastAsia="ru-RU"/>
        </w:rPr>
        <w:t>), статья</w:t>
      </w:r>
      <w:r w:rsidRPr="00523CB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6228, 2020, </w:t>
      </w:r>
      <w:r w:rsidR="000F6B5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          3 августа № 31 (часть I), статья 5018</w:t>
      </w:r>
      <w:r w:rsidRPr="00523CBC">
        <w:rPr>
          <w:rFonts w:ascii="Times New Roman" w:eastAsia="Arial Unicode MS" w:hAnsi="Times New Roman" w:cs="Times New Roman"/>
          <w:sz w:val="28"/>
          <w:szCs w:val="28"/>
          <w:lang w:eastAsia="ru-RU"/>
        </w:rPr>
        <w:t>)</w:t>
      </w:r>
      <w:r w:rsidRPr="00523C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D6533F" w:rsidRPr="000222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Федеральн</w:t>
      </w:r>
      <w:r w:rsidR="00D6533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ым</w:t>
      </w:r>
      <w:r w:rsidR="00D6533F" w:rsidRPr="000222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закон</w:t>
      </w:r>
      <w:r w:rsidR="00D6533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ом </w:t>
      </w:r>
      <w:r w:rsidR="00D6533F" w:rsidRPr="000222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от 31 июля 2020 г</w:t>
      </w:r>
      <w:r w:rsidR="00D6533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ода №</w:t>
      </w:r>
      <w:r w:rsidR="000F6B5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259-ФЗ </w:t>
      </w:r>
      <w:r w:rsidR="00D6533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«</w:t>
      </w:r>
      <w:r w:rsidR="00D6533F" w:rsidRPr="000222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 цифровых финансовых активах, цифровой валюте и о внесении изменений в отдельные законодательные акты Российской Федерации</w:t>
      </w:r>
      <w:r w:rsidR="00D6533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» (Собрание законодательства Российской Федерации </w:t>
      </w:r>
      <w:r w:rsidR="00D6533F" w:rsidRPr="000222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2020, </w:t>
      </w:r>
      <w:r w:rsidR="00D6533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3 августа №</w:t>
      </w:r>
      <w:r w:rsidR="000F6B5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31 (часть I),                             статья</w:t>
      </w:r>
      <w:r w:rsidR="00D6533F" w:rsidRPr="000222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5018,</w:t>
      </w:r>
      <w:r w:rsidR="00D6533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«</w:t>
      </w:r>
      <w:r w:rsidR="00D6533F" w:rsidRPr="000222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Российская газета</w:t>
      </w:r>
      <w:r w:rsidR="00D6533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»</w:t>
      </w:r>
      <w:r w:rsidR="00D6533F" w:rsidRPr="000222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, 2020</w:t>
      </w:r>
      <w:r w:rsidR="00D6533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, 6 августа №</w:t>
      </w:r>
      <w:r w:rsidR="00D6533F" w:rsidRPr="000222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173</w:t>
      </w:r>
      <w:r w:rsidR="00D6533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), а также в соответствии </w:t>
      </w:r>
      <w:r w:rsidR="000F6B5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</w:t>
      </w:r>
      <w:r w:rsidR="00D6533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с </w:t>
      </w:r>
      <w:r w:rsidR="000222C6" w:rsidRPr="000222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Указ</w:t>
      </w:r>
      <w:r w:rsidR="000222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ом</w:t>
      </w:r>
      <w:r w:rsidR="000222C6" w:rsidRPr="000222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Президента Р</w:t>
      </w:r>
      <w:r w:rsidR="000222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оссийской </w:t>
      </w:r>
      <w:r w:rsidR="000222C6" w:rsidRPr="000222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Ф</w:t>
      </w:r>
      <w:r w:rsidR="000222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едерации</w:t>
      </w:r>
      <w:r w:rsidR="000222C6" w:rsidRPr="000222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от 10</w:t>
      </w:r>
      <w:r w:rsidR="000222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декабря </w:t>
      </w:r>
      <w:r w:rsidR="000222C6" w:rsidRPr="000222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2020 </w:t>
      </w:r>
      <w:r w:rsidR="000222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года №</w:t>
      </w:r>
      <w:r w:rsidR="000222C6" w:rsidRPr="000222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778</w:t>
      </w:r>
      <w:r w:rsidR="000F6B5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</w:t>
      </w:r>
      <w:r w:rsidR="000222C6" w:rsidRPr="000222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222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«</w:t>
      </w:r>
      <w:r w:rsidR="000F6B5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 мерах </w:t>
      </w:r>
      <w:r w:rsidR="000222C6" w:rsidRPr="000222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по реализации отдельных положений Федерального закона </w:t>
      </w:r>
      <w:r w:rsidR="000222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«</w:t>
      </w:r>
      <w:r w:rsidR="000222C6" w:rsidRPr="000222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 цифровых финансовых активах, цифровой валюте и о внесении изменений в отдельные законодательные акты Российской Федерации</w:t>
      </w:r>
      <w:r w:rsidR="000222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» (Собрание законодательства Российской Федерации </w:t>
      </w:r>
      <w:r w:rsidR="000222C6" w:rsidRPr="000222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2020, </w:t>
      </w:r>
      <w:r w:rsidR="000222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14 декабря №</w:t>
      </w:r>
      <w:r w:rsidR="000222C6" w:rsidRPr="000222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50 (часть IV),</w:t>
      </w:r>
      <w:r w:rsidR="000222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F6B5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статья</w:t>
      </w:r>
      <w:r w:rsidR="000222C6" w:rsidRPr="000222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8185</w:t>
      </w:r>
      <w:r w:rsidR="000222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), </w:t>
      </w:r>
    </w:p>
    <w:p w:rsidR="00A2269A" w:rsidRPr="00B92436" w:rsidRDefault="00B92436" w:rsidP="000222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</w:t>
      </w:r>
      <w:r w:rsidR="00A2269A" w:rsidRPr="00B92436">
        <w:rPr>
          <w:rFonts w:ascii="Times New Roman" w:hAnsi="Times New Roman" w:cs="Times New Roman"/>
          <w:b/>
          <w:sz w:val="28"/>
          <w:szCs w:val="28"/>
        </w:rPr>
        <w:t>р</w:t>
      </w:r>
      <w:r w:rsidR="00B046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269A" w:rsidRPr="00B92436">
        <w:rPr>
          <w:rFonts w:ascii="Times New Roman" w:hAnsi="Times New Roman" w:cs="Times New Roman"/>
          <w:b/>
          <w:sz w:val="28"/>
          <w:szCs w:val="28"/>
        </w:rPr>
        <w:t>и</w:t>
      </w:r>
      <w:r w:rsidR="00B046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2269A" w:rsidRPr="00B92436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B046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269A" w:rsidRPr="00B92436">
        <w:rPr>
          <w:rFonts w:ascii="Times New Roman" w:hAnsi="Times New Roman" w:cs="Times New Roman"/>
          <w:b/>
          <w:sz w:val="28"/>
          <w:szCs w:val="28"/>
        </w:rPr>
        <w:t>а</w:t>
      </w:r>
      <w:r w:rsidR="00B046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269A" w:rsidRPr="00B92436">
        <w:rPr>
          <w:rFonts w:ascii="Times New Roman" w:hAnsi="Times New Roman" w:cs="Times New Roman"/>
          <w:b/>
          <w:sz w:val="28"/>
          <w:szCs w:val="28"/>
        </w:rPr>
        <w:t>з</w:t>
      </w:r>
      <w:r w:rsidR="00B046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269A" w:rsidRPr="00B92436">
        <w:rPr>
          <w:rFonts w:ascii="Times New Roman" w:hAnsi="Times New Roman" w:cs="Times New Roman"/>
          <w:b/>
          <w:sz w:val="28"/>
          <w:szCs w:val="28"/>
        </w:rPr>
        <w:t>ы</w:t>
      </w:r>
      <w:r w:rsidR="00B046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269A" w:rsidRPr="00B92436">
        <w:rPr>
          <w:rFonts w:ascii="Times New Roman" w:hAnsi="Times New Roman" w:cs="Times New Roman"/>
          <w:b/>
          <w:sz w:val="28"/>
          <w:szCs w:val="28"/>
        </w:rPr>
        <w:t>в</w:t>
      </w:r>
      <w:r w:rsidR="00B046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269A" w:rsidRPr="00B92436">
        <w:rPr>
          <w:rFonts w:ascii="Times New Roman" w:hAnsi="Times New Roman" w:cs="Times New Roman"/>
          <w:b/>
          <w:sz w:val="28"/>
          <w:szCs w:val="28"/>
        </w:rPr>
        <w:t>а</w:t>
      </w:r>
      <w:r w:rsidR="00B046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269A" w:rsidRPr="00B92436">
        <w:rPr>
          <w:rFonts w:ascii="Times New Roman" w:hAnsi="Times New Roman" w:cs="Times New Roman"/>
          <w:b/>
          <w:sz w:val="28"/>
          <w:szCs w:val="28"/>
        </w:rPr>
        <w:t>ю:</w:t>
      </w:r>
    </w:p>
    <w:p w:rsidR="00104EDA" w:rsidRPr="00A2269A" w:rsidRDefault="00B92436" w:rsidP="00B046E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04EDA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104EDA" w:rsidRPr="00104EDA">
        <w:rPr>
          <w:rFonts w:ascii="Times New Roman" w:hAnsi="Times New Roman" w:cs="Times New Roman"/>
          <w:sz w:val="28"/>
          <w:szCs w:val="28"/>
        </w:rPr>
        <w:t xml:space="preserve">1 Указа Президента Российской Федерации </w:t>
      </w:r>
      <w:r w:rsidR="00A6359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6359E" w:rsidRPr="00104EDA">
        <w:rPr>
          <w:rFonts w:ascii="Times New Roman" w:hAnsi="Times New Roman" w:cs="Times New Roman"/>
          <w:sz w:val="28"/>
          <w:szCs w:val="28"/>
        </w:rPr>
        <w:t xml:space="preserve">от 10 декабря 2020 года </w:t>
      </w:r>
      <w:r w:rsidR="00104EDA" w:rsidRPr="00104EDA">
        <w:rPr>
          <w:rFonts w:ascii="Times New Roman" w:hAnsi="Times New Roman" w:cs="Times New Roman"/>
          <w:sz w:val="28"/>
          <w:szCs w:val="28"/>
        </w:rPr>
        <w:t xml:space="preserve">№ 778 </w:t>
      </w:r>
      <w:r w:rsidR="00A6359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«</w:t>
      </w:r>
      <w:r w:rsidR="00A6359E" w:rsidRPr="000222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 мерах по реализации отдельных положений Федерального закона </w:t>
      </w:r>
      <w:r w:rsidR="00A6359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«</w:t>
      </w:r>
      <w:r w:rsidR="00A6359E" w:rsidRPr="000222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 цифровых финансовых активах, цифровой валюте </w:t>
      </w:r>
      <w:r w:rsidR="00A6359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</w:t>
      </w:r>
      <w:r w:rsidR="00A6359E" w:rsidRPr="000222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 о внесении изменений в отдельные законодательные акты Российской Федерации</w:t>
      </w:r>
      <w:r w:rsidR="00A6359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» </w:t>
      </w:r>
      <w:r w:rsidR="008D1D2A">
        <w:rPr>
          <w:rFonts w:ascii="Times New Roman" w:hAnsi="Times New Roman" w:cs="Times New Roman"/>
          <w:sz w:val="28"/>
          <w:szCs w:val="28"/>
        </w:rPr>
        <w:t>г</w:t>
      </w:r>
      <w:r w:rsidR="00104EDA" w:rsidRPr="00104EDA">
        <w:rPr>
          <w:rFonts w:ascii="Times New Roman" w:hAnsi="Times New Roman" w:cs="Times New Roman"/>
          <w:sz w:val="28"/>
          <w:szCs w:val="28"/>
        </w:rPr>
        <w:t>осударственные гражданские служащие</w:t>
      </w:r>
      <w:r w:rsidR="00104EDA">
        <w:rPr>
          <w:rFonts w:ascii="Times New Roman" w:hAnsi="Times New Roman" w:cs="Times New Roman"/>
          <w:sz w:val="28"/>
          <w:szCs w:val="28"/>
        </w:rPr>
        <w:t xml:space="preserve"> министерства, </w:t>
      </w:r>
      <w:r w:rsidR="00104EDA" w:rsidRPr="00104EDA">
        <w:rPr>
          <w:rFonts w:ascii="Times New Roman" w:hAnsi="Times New Roman" w:cs="Times New Roman"/>
          <w:sz w:val="28"/>
          <w:szCs w:val="28"/>
        </w:rPr>
        <w:t>замещающие должности государственной гражданской службы</w:t>
      </w:r>
      <w:r w:rsidR="00104EDA">
        <w:rPr>
          <w:rFonts w:ascii="Times New Roman" w:hAnsi="Times New Roman" w:cs="Times New Roman"/>
          <w:sz w:val="28"/>
          <w:szCs w:val="28"/>
        </w:rPr>
        <w:t>, г</w:t>
      </w:r>
      <w:r w:rsidR="00104EDA" w:rsidRPr="00104EDA">
        <w:rPr>
          <w:rFonts w:ascii="Times New Roman" w:hAnsi="Times New Roman" w:cs="Times New Roman"/>
          <w:sz w:val="28"/>
          <w:szCs w:val="28"/>
        </w:rPr>
        <w:t>раждане, претендующие</w:t>
      </w:r>
      <w:r w:rsidR="008D1D2A">
        <w:rPr>
          <w:rFonts w:ascii="Times New Roman" w:hAnsi="Times New Roman" w:cs="Times New Roman"/>
          <w:sz w:val="28"/>
          <w:szCs w:val="28"/>
        </w:rPr>
        <w:t xml:space="preserve"> </w:t>
      </w:r>
      <w:r w:rsidR="00A6359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04EDA" w:rsidRPr="00104EDA">
        <w:rPr>
          <w:rFonts w:ascii="Times New Roman" w:hAnsi="Times New Roman" w:cs="Times New Roman"/>
          <w:sz w:val="28"/>
          <w:szCs w:val="28"/>
        </w:rPr>
        <w:t>на замещение должностей государственной</w:t>
      </w:r>
      <w:r w:rsidR="00104EDA">
        <w:rPr>
          <w:rFonts w:ascii="Times New Roman" w:hAnsi="Times New Roman" w:cs="Times New Roman"/>
          <w:sz w:val="28"/>
          <w:szCs w:val="28"/>
        </w:rPr>
        <w:t xml:space="preserve"> </w:t>
      </w:r>
      <w:r w:rsidR="00104EDA" w:rsidRPr="00104EDA">
        <w:rPr>
          <w:rFonts w:ascii="Times New Roman" w:hAnsi="Times New Roman" w:cs="Times New Roman"/>
          <w:sz w:val="28"/>
          <w:szCs w:val="28"/>
        </w:rPr>
        <w:t>гражданской службы</w:t>
      </w:r>
      <w:r w:rsidR="00104EDA">
        <w:rPr>
          <w:rFonts w:ascii="Times New Roman" w:hAnsi="Times New Roman" w:cs="Times New Roman"/>
          <w:sz w:val="28"/>
          <w:szCs w:val="28"/>
        </w:rPr>
        <w:t xml:space="preserve">, </w:t>
      </w:r>
      <w:r w:rsidR="00104EDA" w:rsidRPr="00104EDA">
        <w:rPr>
          <w:rFonts w:ascii="Times New Roman" w:hAnsi="Times New Roman" w:cs="Times New Roman"/>
          <w:sz w:val="28"/>
          <w:szCs w:val="28"/>
        </w:rPr>
        <w:t>граждане, претендующие на замещение должностей руководителей</w:t>
      </w:r>
      <w:r w:rsidR="00104EDA">
        <w:rPr>
          <w:rFonts w:ascii="Times New Roman" w:hAnsi="Times New Roman" w:cs="Times New Roman"/>
          <w:sz w:val="28"/>
          <w:szCs w:val="28"/>
        </w:rPr>
        <w:t xml:space="preserve"> </w:t>
      </w:r>
      <w:r w:rsidR="00104EDA" w:rsidRPr="00104EDA">
        <w:rPr>
          <w:rFonts w:ascii="Times New Roman" w:hAnsi="Times New Roman" w:cs="Times New Roman"/>
          <w:sz w:val="28"/>
          <w:szCs w:val="28"/>
        </w:rPr>
        <w:t>государственных (муниципальных) учреждений</w:t>
      </w:r>
      <w:r w:rsidR="00104EDA">
        <w:rPr>
          <w:rFonts w:ascii="Times New Roman" w:hAnsi="Times New Roman" w:cs="Times New Roman"/>
          <w:sz w:val="28"/>
          <w:szCs w:val="28"/>
        </w:rPr>
        <w:t xml:space="preserve"> </w:t>
      </w:r>
      <w:r w:rsidR="008D1D2A" w:rsidRPr="008D1D2A">
        <w:rPr>
          <w:rFonts w:ascii="Times New Roman" w:hAnsi="Times New Roman" w:cs="Times New Roman"/>
          <w:sz w:val="28"/>
          <w:szCs w:val="28"/>
        </w:rPr>
        <w:t>при замещении которых</w:t>
      </w:r>
      <w:r w:rsidR="008D1D2A">
        <w:rPr>
          <w:rFonts w:ascii="Times New Roman" w:hAnsi="Times New Roman" w:cs="Times New Roman"/>
          <w:sz w:val="28"/>
          <w:szCs w:val="28"/>
        </w:rPr>
        <w:t xml:space="preserve"> </w:t>
      </w:r>
      <w:r w:rsidR="00A6359E">
        <w:rPr>
          <w:rFonts w:ascii="Times New Roman" w:hAnsi="Times New Roman" w:cs="Times New Roman"/>
          <w:sz w:val="28"/>
          <w:szCs w:val="28"/>
        </w:rPr>
        <w:t xml:space="preserve">государственные гражданские служащие </w:t>
      </w:r>
      <w:r w:rsidR="008D1D2A" w:rsidRPr="008D1D2A">
        <w:rPr>
          <w:rFonts w:ascii="Times New Roman" w:hAnsi="Times New Roman" w:cs="Times New Roman"/>
          <w:sz w:val="28"/>
          <w:szCs w:val="28"/>
        </w:rPr>
        <w:t>обязаны представлять сведения о своих</w:t>
      </w:r>
      <w:r w:rsidR="008D1D2A">
        <w:rPr>
          <w:rFonts w:ascii="Times New Roman" w:hAnsi="Times New Roman" w:cs="Times New Roman"/>
          <w:sz w:val="28"/>
          <w:szCs w:val="28"/>
        </w:rPr>
        <w:t xml:space="preserve"> </w:t>
      </w:r>
      <w:r w:rsidR="008D1D2A" w:rsidRPr="008D1D2A">
        <w:rPr>
          <w:rFonts w:ascii="Times New Roman" w:hAnsi="Times New Roman" w:cs="Times New Roman"/>
          <w:sz w:val="28"/>
          <w:szCs w:val="28"/>
        </w:rPr>
        <w:t xml:space="preserve">доходах, </w:t>
      </w:r>
      <w:r w:rsidR="00A6359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D1D2A" w:rsidRPr="008D1D2A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характера, а также</w:t>
      </w:r>
      <w:r w:rsidR="008D1D2A">
        <w:rPr>
          <w:rFonts w:ascii="Times New Roman" w:hAnsi="Times New Roman" w:cs="Times New Roman"/>
          <w:sz w:val="28"/>
          <w:szCs w:val="28"/>
        </w:rPr>
        <w:t xml:space="preserve"> </w:t>
      </w:r>
      <w:r w:rsidR="008D1D2A" w:rsidRPr="008D1D2A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A6359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D1D2A" w:rsidRPr="008D1D2A">
        <w:rPr>
          <w:rFonts w:ascii="Times New Roman" w:hAnsi="Times New Roman" w:cs="Times New Roman"/>
          <w:sz w:val="28"/>
          <w:szCs w:val="28"/>
        </w:rPr>
        <w:t>о доходах, об имуществе</w:t>
      </w:r>
      <w:r w:rsidR="00A6359E">
        <w:rPr>
          <w:rFonts w:ascii="Times New Roman" w:hAnsi="Times New Roman" w:cs="Times New Roman"/>
          <w:sz w:val="28"/>
          <w:szCs w:val="28"/>
        </w:rPr>
        <w:t xml:space="preserve"> </w:t>
      </w:r>
      <w:r w:rsidR="008D1D2A" w:rsidRPr="008D1D2A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</w:t>
      </w:r>
      <w:r w:rsidR="008D1D2A">
        <w:rPr>
          <w:rFonts w:ascii="Times New Roman" w:hAnsi="Times New Roman" w:cs="Times New Roman"/>
          <w:sz w:val="28"/>
          <w:szCs w:val="28"/>
        </w:rPr>
        <w:t xml:space="preserve"> </w:t>
      </w:r>
      <w:r w:rsidR="008D1D2A" w:rsidRPr="008D1D2A">
        <w:rPr>
          <w:rFonts w:ascii="Times New Roman" w:hAnsi="Times New Roman" w:cs="Times New Roman"/>
          <w:sz w:val="28"/>
          <w:szCs w:val="28"/>
        </w:rPr>
        <w:t>своих супруги (супруга)</w:t>
      </w:r>
      <w:r w:rsidR="008D1D2A">
        <w:rPr>
          <w:rFonts w:ascii="Times New Roman" w:hAnsi="Times New Roman" w:cs="Times New Roman"/>
          <w:sz w:val="28"/>
          <w:szCs w:val="28"/>
        </w:rPr>
        <w:t xml:space="preserve"> </w:t>
      </w:r>
      <w:r w:rsidR="008D1D2A" w:rsidRPr="008D1D2A">
        <w:rPr>
          <w:rFonts w:ascii="Times New Roman" w:hAnsi="Times New Roman" w:cs="Times New Roman"/>
          <w:sz w:val="28"/>
          <w:szCs w:val="28"/>
        </w:rPr>
        <w:t>и несовершеннолетних детей</w:t>
      </w:r>
      <w:r w:rsidR="008D1D2A">
        <w:rPr>
          <w:rFonts w:ascii="Times New Roman" w:hAnsi="Times New Roman" w:cs="Times New Roman"/>
          <w:sz w:val="28"/>
          <w:szCs w:val="28"/>
        </w:rPr>
        <w:t xml:space="preserve"> </w:t>
      </w:r>
      <w:r w:rsidR="008D1D2A" w:rsidRPr="008D1D2A">
        <w:rPr>
          <w:rFonts w:ascii="Times New Roman" w:hAnsi="Times New Roman" w:cs="Times New Roman"/>
          <w:sz w:val="28"/>
          <w:szCs w:val="28"/>
        </w:rPr>
        <w:t xml:space="preserve">вместе со сведениями, представляемыми по форме справки, утвержденной Указом Президента </w:t>
      </w:r>
      <w:r w:rsidR="008D1D2A" w:rsidRPr="008D1D2A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от 23 июня 2014 г</w:t>
      </w:r>
      <w:r w:rsidR="008D1D2A">
        <w:rPr>
          <w:rFonts w:ascii="Times New Roman" w:hAnsi="Times New Roman" w:cs="Times New Roman"/>
          <w:sz w:val="28"/>
          <w:szCs w:val="28"/>
        </w:rPr>
        <w:t>ода</w:t>
      </w:r>
      <w:r w:rsidR="008D1D2A" w:rsidRPr="008D1D2A">
        <w:rPr>
          <w:rFonts w:ascii="Times New Roman" w:hAnsi="Times New Roman" w:cs="Times New Roman"/>
          <w:sz w:val="28"/>
          <w:szCs w:val="28"/>
        </w:rPr>
        <w:t xml:space="preserve"> № 460 </w:t>
      </w:r>
      <w:r w:rsidR="008D1D2A">
        <w:rPr>
          <w:rFonts w:ascii="Times New Roman" w:hAnsi="Times New Roman" w:cs="Times New Roman"/>
          <w:sz w:val="28"/>
          <w:szCs w:val="28"/>
        </w:rPr>
        <w:t>«</w:t>
      </w:r>
      <w:r w:rsidR="008D1D2A" w:rsidRPr="008D1D2A">
        <w:rPr>
          <w:rFonts w:ascii="Times New Roman" w:hAnsi="Times New Roman" w:cs="Times New Roman"/>
          <w:sz w:val="28"/>
          <w:szCs w:val="28"/>
        </w:rPr>
        <w:t>Об утверждении фор</w:t>
      </w:r>
      <w:r w:rsidR="00A6359E">
        <w:rPr>
          <w:rFonts w:ascii="Times New Roman" w:hAnsi="Times New Roman" w:cs="Times New Roman"/>
          <w:sz w:val="28"/>
          <w:szCs w:val="28"/>
        </w:rPr>
        <w:t xml:space="preserve">мы справки о доходах, расходах, </w:t>
      </w:r>
      <w:r w:rsidR="008D1D2A" w:rsidRPr="008D1D2A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и внесении изменений в некоторые акты Президента Российской Федерации</w:t>
      </w:r>
      <w:r w:rsidR="008D1D2A">
        <w:rPr>
          <w:rFonts w:ascii="Times New Roman" w:hAnsi="Times New Roman" w:cs="Times New Roman"/>
          <w:sz w:val="28"/>
          <w:szCs w:val="28"/>
        </w:rPr>
        <w:t xml:space="preserve">», </w:t>
      </w:r>
      <w:r w:rsidR="008D1D2A" w:rsidRPr="008D1D2A">
        <w:rPr>
          <w:rFonts w:ascii="Times New Roman" w:hAnsi="Times New Roman" w:cs="Times New Roman"/>
          <w:sz w:val="28"/>
          <w:szCs w:val="28"/>
        </w:rPr>
        <w:t>представляют уведомление о принадлежащих им,</w:t>
      </w:r>
      <w:r w:rsidR="00A6359E">
        <w:rPr>
          <w:rFonts w:ascii="Times New Roman" w:hAnsi="Times New Roman" w:cs="Times New Roman"/>
          <w:sz w:val="28"/>
          <w:szCs w:val="28"/>
        </w:rPr>
        <w:t xml:space="preserve"> </w:t>
      </w:r>
      <w:r w:rsidR="008D1D2A" w:rsidRPr="008D1D2A">
        <w:rPr>
          <w:rFonts w:ascii="Times New Roman" w:hAnsi="Times New Roman" w:cs="Times New Roman"/>
          <w:sz w:val="28"/>
          <w:szCs w:val="28"/>
        </w:rPr>
        <w:t xml:space="preserve">их супругам </w:t>
      </w:r>
      <w:r w:rsidR="00A6359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D1D2A" w:rsidRPr="008D1D2A">
        <w:rPr>
          <w:rFonts w:ascii="Times New Roman" w:hAnsi="Times New Roman" w:cs="Times New Roman"/>
          <w:sz w:val="28"/>
          <w:szCs w:val="28"/>
        </w:rPr>
        <w:t>и несовершеннолетним детям цифровых  финансовых активах, цифровых правах, включающих одновременно цифровые финансовые активы</w:t>
      </w:r>
      <w:r w:rsidR="00A6359E">
        <w:rPr>
          <w:rFonts w:ascii="Times New Roman" w:hAnsi="Times New Roman" w:cs="Times New Roman"/>
          <w:sz w:val="28"/>
          <w:szCs w:val="28"/>
        </w:rPr>
        <w:t xml:space="preserve"> </w:t>
      </w:r>
      <w:r w:rsidR="008D1D2A" w:rsidRPr="008D1D2A">
        <w:rPr>
          <w:rFonts w:ascii="Times New Roman" w:hAnsi="Times New Roman" w:cs="Times New Roman"/>
          <w:sz w:val="28"/>
          <w:szCs w:val="28"/>
        </w:rPr>
        <w:t>и иные цифровые права, утилитарных цифровых правах</w:t>
      </w:r>
      <w:r w:rsidR="00A6359E">
        <w:rPr>
          <w:rFonts w:ascii="Times New Roman" w:hAnsi="Times New Roman" w:cs="Times New Roman"/>
          <w:sz w:val="28"/>
          <w:szCs w:val="28"/>
        </w:rPr>
        <w:t xml:space="preserve"> </w:t>
      </w:r>
      <w:r w:rsidR="008D1D2A" w:rsidRPr="008D1D2A">
        <w:rPr>
          <w:rFonts w:ascii="Times New Roman" w:hAnsi="Times New Roman" w:cs="Times New Roman"/>
          <w:sz w:val="28"/>
          <w:szCs w:val="28"/>
        </w:rPr>
        <w:t>и цифровой валюте</w:t>
      </w:r>
      <w:r w:rsidR="00A6359E">
        <w:rPr>
          <w:rFonts w:ascii="Times New Roman" w:hAnsi="Times New Roman" w:cs="Times New Roman"/>
          <w:sz w:val="28"/>
          <w:szCs w:val="28"/>
        </w:rPr>
        <w:t xml:space="preserve"> </w:t>
      </w:r>
      <w:r w:rsidR="008D1D2A" w:rsidRPr="008D1D2A">
        <w:rPr>
          <w:rFonts w:ascii="Times New Roman" w:hAnsi="Times New Roman" w:cs="Times New Roman"/>
          <w:sz w:val="28"/>
          <w:szCs w:val="28"/>
        </w:rPr>
        <w:t xml:space="preserve">(при их наличии) </w:t>
      </w:r>
      <w:r w:rsidR="00A6359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D1D2A" w:rsidRPr="008D1D2A">
        <w:rPr>
          <w:rFonts w:ascii="Times New Roman" w:hAnsi="Times New Roman" w:cs="Times New Roman"/>
          <w:sz w:val="28"/>
          <w:szCs w:val="28"/>
        </w:rPr>
        <w:t>п</w:t>
      </w:r>
      <w:r w:rsidR="008D1D2A">
        <w:rPr>
          <w:rFonts w:ascii="Times New Roman" w:hAnsi="Times New Roman" w:cs="Times New Roman"/>
          <w:sz w:val="28"/>
          <w:szCs w:val="28"/>
        </w:rPr>
        <w:t xml:space="preserve">о форме согласно </w:t>
      </w:r>
      <w:r w:rsidR="00A6359E">
        <w:rPr>
          <w:rFonts w:ascii="Times New Roman" w:hAnsi="Times New Roman" w:cs="Times New Roman"/>
          <w:sz w:val="28"/>
          <w:szCs w:val="28"/>
        </w:rPr>
        <w:t>П</w:t>
      </w:r>
      <w:r w:rsidR="008D1D2A">
        <w:rPr>
          <w:rFonts w:ascii="Times New Roman" w:hAnsi="Times New Roman" w:cs="Times New Roman"/>
          <w:sz w:val="28"/>
          <w:szCs w:val="28"/>
        </w:rPr>
        <w:t>риложению № 1.</w:t>
      </w:r>
    </w:p>
    <w:p w:rsidR="00876242" w:rsidRDefault="00487DD9" w:rsidP="0087624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6242" w:rsidRPr="00876242">
        <w:rPr>
          <w:rFonts w:ascii="Times New Roman" w:eastAsia="Calibri" w:hAnsi="Times New Roman" w:cs="Times New Roman"/>
          <w:sz w:val="28"/>
          <w:szCs w:val="28"/>
        </w:rPr>
        <w:t>2</w:t>
      </w:r>
      <w:r w:rsidR="00876242">
        <w:rPr>
          <w:rFonts w:ascii="Times New Roman" w:eastAsia="Calibri" w:hAnsi="Times New Roman" w:cs="Times New Roman"/>
          <w:sz w:val="28"/>
          <w:szCs w:val="28"/>
        </w:rPr>
        <w:t xml:space="preserve">. Разместить настоящий приказ на официальном сайте Министерства промышленности и торговли Республики Дагестан в сети «Интернет»: </w:t>
      </w:r>
      <w:r w:rsidR="00876242">
        <w:rPr>
          <w:rStyle w:val="a4"/>
          <w:rFonts w:ascii="Times New Roman" w:eastAsia="Calibri" w:hAnsi="Times New Roman" w:cs="Times New Roman"/>
          <w:sz w:val="28"/>
          <w:szCs w:val="28"/>
        </w:rPr>
        <w:t>www.minpromdag.ru.</w:t>
      </w:r>
    </w:p>
    <w:p w:rsidR="00876242" w:rsidRDefault="00876242" w:rsidP="0087624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6242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 Направить настоящий приказ на государственную регистрацию                                     в Министерство юстиции Республики Дагестан в установленном законом порядке.</w:t>
      </w:r>
    </w:p>
    <w:p w:rsidR="00876242" w:rsidRDefault="00876242" w:rsidP="0087624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6242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. Направить копию настоящего приказа в Управление Министерства юстиции Российской Федерации по Республике Дагестан для включения                                                       в федеральный регистр правовых нормативных актов субъектов Российской Федерации.</w:t>
      </w:r>
    </w:p>
    <w:p w:rsidR="00211DD6" w:rsidRPr="00211DD6" w:rsidRDefault="00876242" w:rsidP="00876242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242">
        <w:rPr>
          <w:rFonts w:ascii="Times New Roman" w:eastAsia="Calibri" w:hAnsi="Times New Roman" w:cs="Times New Roman"/>
          <w:sz w:val="28"/>
          <w:szCs w:val="28"/>
        </w:rPr>
        <w:t>5</w:t>
      </w:r>
      <w:r w:rsidR="00211DD6" w:rsidRPr="00211DD6">
        <w:rPr>
          <w:rFonts w:ascii="Times New Roman" w:eastAsia="Calibri" w:hAnsi="Times New Roman" w:cs="Times New Roman"/>
          <w:sz w:val="28"/>
          <w:szCs w:val="28"/>
        </w:rPr>
        <w:t>. Настоящий приказ вступает в силу в установленном законодательством порядке.</w:t>
      </w:r>
    </w:p>
    <w:p w:rsidR="0092052B" w:rsidRDefault="00876242" w:rsidP="0087624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76242">
        <w:rPr>
          <w:rFonts w:ascii="Times New Roman" w:eastAsia="Calibri" w:hAnsi="Times New Roman" w:cs="Times New Roman"/>
          <w:sz w:val="28"/>
          <w:szCs w:val="28"/>
        </w:rPr>
        <w:t>6</w:t>
      </w:r>
      <w:r w:rsidR="00211DD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11DD6" w:rsidRPr="00211DD6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CE377D" w:rsidRDefault="00CE377D" w:rsidP="0087624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F6B5A" w:rsidRDefault="000F6B5A" w:rsidP="0087624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F6B5A" w:rsidRDefault="000F6B5A" w:rsidP="0087624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76242" w:rsidRDefault="00876242" w:rsidP="0087624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E377D" w:rsidRPr="00CE377D" w:rsidRDefault="00CE37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35D2" w:rsidRDefault="005C35D2" w:rsidP="002A5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 w:rsidR="00323A88">
        <w:rPr>
          <w:rFonts w:ascii="Times New Roman" w:hAnsi="Times New Roman" w:cs="Times New Roman"/>
          <w:b/>
          <w:sz w:val="28"/>
          <w:szCs w:val="28"/>
        </w:rPr>
        <w:t>Врио</w:t>
      </w:r>
      <w:proofErr w:type="spellEnd"/>
      <w:r w:rsidR="00323A88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A2269A" w:rsidRPr="00A2269A">
        <w:rPr>
          <w:rFonts w:ascii="Times New Roman" w:hAnsi="Times New Roman" w:cs="Times New Roman"/>
          <w:b/>
          <w:sz w:val="28"/>
          <w:szCs w:val="28"/>
        </w:rPr>
        <w:t>инистр</w:t>
      </w:r>
      <w:r w:rsidR="00323A88">
        <w:rPr>
          <w:rFonts w:ascii="Times New Roman" w:hAnsi="Times New Roman" w:cs="Times New Roman"/>
          <w:b/>
          <w:sz w:val="28"/>
          <w:szCs w:val="28"/>
        </w:rPr>
        <w:t>а</w:t>
      </w:r>
      <w:r w:rsidR="002A54A7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5C35D2" w:rsidRDefault="005C35D2" w:rsidP="002A5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промышленности и торговли </w:t>
      </w:r>
      <w:r w:rsidR="002A54A7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CE377D" w:rsidRDefault="005C35D2" w:rsidP="002A5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Республики Дагестан </w:t>
      </w:r>
      <w:r w:rsidR="002A54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87DD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2269A" w:rsidRPr="00A2269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bookmarkStart w:id="0" w:name="Par31"/>
      <w:bookmarkEnd w:id="0"/>
      <w:r w:rsidR="00323A88">
        <w:rPr>
          <w:rFonts w:ascii="Times New Roman" w:hAnsi="Times New Roman" w:cs="Times New Roman"/>
          <w:b/>
          <w:sz w:val="28"/>
          <w:szCs w:val="28"/>
        </w:rPr>
        <w:t>Н.</w:t>
      </w:r>
      <w:r w:rsidR="00211DD6">
        <w:rPr>
          <w:rFonts w:ascii="Times New Roman" w:hAnsi="Times New Roman" w:cs="Times New Roman"/>
          <w:b/>
          <w:sz w:val="28"/>
          <w:szCs w:val="28"/>
        </w:rPr>
        <w:t xml:space="preserve">Р. </w:t>
      </w:r>
      <w:r w:rsidR="00323A88">
        <w:rPr>
          <w:rFonts w:ascii="Times New Roman" w:hAnsi="Times New Roman" w:cs="Times New Roman"/>
          <w:b/>
          <w:sz w:val="28"/>
          <w:szCs w:val="28"/>
        </w:rPr>
        <w:t>Халилов</w:t>
      </w:r>
    </w:p>
    <w:p w:rsidR="007C6E6B" w:rsidRDefault="007C6E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D07F34" w:rsidRDefault="00D07F34" w:rsidP="00C410B6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outlineLvl w:val="0"/>
        <w:rPr>
          <w:rFonts w:ascii="Times New Roman" w:hAnsi="Times New Roman" w:cs="Times New Roman"/>
        </w:rPr>
      </w:pPr>
    </w:p>
    <w:p w:rsidR="008E451E" w:rsidRDefault="008E451E" w:rsidP="00C410B6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outlineLvl w:val="0"/>
        <w:rPr>
          <w:rFonts w:ascii="Times New Roman" w:hAnsi="Times New Roman" w:cs="Times New Roman"/>
        </w:rPr>
      </w:pPr>
    </w:p>
    <w:p w:rsidR="008E451E" w:rsidRDefault="008E451E" w:rsidP="00C410B6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outlineLvl w:val="0"/>
        <w:rPr>
          <w:rFonts w:ascii="Times New Roman" w:hAnsi="Times New Roman" w:cs="Times New Roman"/>
        </w:rPr>
      </w:pPr>
    </w:p>
    <w:p w:rsidR="008E451E" w:rsidRDefault="008E451E" w:rsidP="00C410B6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outlineLvl w:val="0"/>
        <w:rPr>
          <w:rFonts w:ascii="Times New Roman" w:hAnsi="Times New Roman" w:cs="Times New Roman"/>
        </w:rPr>
      </w:pPr>
    </w:p>
    <w:p w:rsidR="008E451E" w:rsidRDefault="008E451E" w:rsidP="00C410B6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outlineLvl w:val="0"/>
        <w:rPr>
          <w:rFonts w:ascii="Times New Roman" w:hAnsi="Times New Roman" w:cs="Times New Roman"/>
        </w:rPr>
      </w:pPr>
    </w:p>
    <w:p w:rsidR="008E451E" w:rsidRDefault="008E451E" w:rsidP="00C410B6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outlineLvl w:val="0"/>
        <w:rPr>
          <w:rFonts w:ascii="Times New Roman" w:hAnsi="Times New Roman" w:cs="Times New Roman"/>
        </w:rPr>
      </w:pPr>
    </w:p>
    <w:p w:rsidR="008E451E" w:rsidRDefault="008E451E" w:rsidP="00C410B6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outlineLvl w:val="0"/>
        <w:rPr>
          <w:rFonts w:ascii="Times New Roman" w:hAnsi="Times New Roman" w:cs="Times New Roman"/>
        </w:rPr>
      </w:pPr>
    </w:p>
    <w:p w:rsidR="008E451E" w:rsidRDefault="008E451E" w:rsidP="00C410B6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outlineLvl w:val="0"/>
        <w:rPr>
          <w:rFonts w:ascii="Times New Roman" w:hAnsi="Times New Roman" w:cs="Times New Roman"/>
        </w:rPr>
      </w:pPr>
    </w:p>
    <w:p w:rsidR="008E451E" w:rsidRDefault="008E451E" w:rsidP="00C410B6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outlineLvl w:val="0"/>
        <w:rPr>
          <w:rFonts w:ascii="Times New Roman" w:hAnsi="Times New Roman" w:cs="Times New Roman"/>
        </w:rPr>
      </w:pPr>
    </w:p>
    <w:p w:rsidR="008E451E" w:rsidRDefault="008E451E" w:rsidP="00C410B6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outlineLvl w:val="0"/>
        <w:rPr>
          <w:rFonts w:ascii="Times New Roman" w:hAnsi="Times New Roman" w:cs="Times New Roman"/>
        </w:rPr>
      </w:pPr>
    </w:p>
    <w:p w:rsidR="008E451E" w:rsidRDefault="008E451E" w:rsidP="00C410B6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outlineLvl w:val="0"/>
        <w:rPr>
          <w:rFonts w:ascii="Times New Roman" w:hAnsi="Times New Roman" w:cs="Times New Roman"/>
        </w:rPr>
      </w:pPr>
    </w:p>
    <w:p w:rsidR="008E451E" w:rsidRDefault="008E451E" w:rsidP="00C410B6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outlineLvl w:val="0"/>
        <w:rPr>
          <w:rFonts w:ascii="Times New Roman" w:hAnsi="Times New Roman" w:cs="Times New Roman"/>
        </w:rPr>
      </w:pPr>
    </w:p>
    <w:p w:rsidR="008E451E" w:rsidRDefault="008E451E" w:rsidP="00C410B6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outlineLvl w:val="0"/>
        <w:rPr>
          <w:rFonts w:ascii="Times New Roman" w:hAnsi="Times New Roman" w:cs="Times New Roman"/>
        </w:rPr>
      </w:pPr>
    </w:p>
    <w:p w:rsidR="008E451E" w:rsidRDefault="008E451E" w:rsidP="00C410B6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outlineLvl w:val="0"/>
        <w:rPr>
          <w:rFonts w:ascii="Times New Roman" w:hAnsi="Times New Roman" w:cs="Times New Roman"/>
        </w:rPr>
      </w:pPr>
    </w:p>
    <w:p w:rsidR="008E451E" w:rsidRDefault="008E451E" w:rsidP="00C410B6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outlineLvl w:val="0"/>
        <w:rPr>
          <w:rFonts w:ascii="Times New Roman" w:hAnsi="Times New Roman" w:cs="Times New Roman"/>
        </w:rPr>
      </w:pPr>
    </w:p>
    <w:p w:rsidR="008E451E" w:rsidRDefault="008E451E" w:rsidP="00C410B6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outlineLvl w:val="0"/>
        <w:rPr>
          <w:rFonts w:ascii="Times New Roman" w:hAnsi="Times New Roman" w:cs="Times New Roman"/>
        </w:rPr>
      </w:pPr>
    </w:p>
    <w:p w:rsidR="008E451E" w:rsidRDefault="008E451E" w:rsidP="00C410B6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outlineLvl w:val="0"/>
        <w:rPr>
          <w:rFonts w:ascii="Times New Roman" w:hAnsi="Times New Roman" w:cs="Times New Roman"/>
        </w:rPr>
      </w:pPr>
    </w:p>
    <w:p w:rsidR="008E451E" w:rsidRDefault="008E451E" w:rsidP="00C410B6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outlineLvl w:val="0"/>
        <w:rPr>
          <w:rFonts w:ascii="Times New Roman" w:hAnsi="Times New Roman" w:cs="Times New Roman"/>
        </w:rPr>
      </w:pPr>
    </w:p>
    <w:p w:rsidR="008E451E" w:rsidRDefault="008E451E" w:rsidP="00C410B6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outlineLvl w:val="0"/>
        <w:rPr>
          <w:rFonts w:ascii="Times New Roman" w:hAnsi="Times New Roman" w:cs="Times New Roman"/>
        </w:rPr>
      </w:pPr>
    </w:p>
    <w:p w:rsidR="008E451E" w:rsidRDefault="008E451E" w:rsidP="00C410B6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outlineLvl w:val="0"/>
        <w:rPr>
          <w:rFonts w:ascii="Times New Roman" w:hAnsi="Times New Roman" w:cs="Times New Roman"/>
        </w:rPr>
      </w:pPr>
    </w:p>
    <w:p w:rsidR="008E451E" w:rsidRDefault="008E451E" w:rsidP="00C410B6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outlineLvl w:val="0"/>
        <w:rPr>
          <w:rFonts w:ascii="Times New Roman" w:hAnsi="Times New Roman" w:cs="Times New Roman"/>
        </w:rPr>
      </w:pPr>
    </w:p>
    <w:p w:rsidR="008E451E" w:rsidRDefault="008E451E" w:rsidP="00C410B6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outlineLvl w:val="0"/>
        <w:rPr>
          <w:rFonts w:ascii="Times New Roman" w:hAnsi="Times New Roman" w:cs="Times New Roman"/>
        </w:rPr>
      </w:pPr>
    </w:p>
    <w:p w:rsidR="008E451E" w:rsidRDefault="008E451E" w:rsidP="00C410B6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outlineLvl w:val="0"/>
        <w:rPr>
          <w:rFonts w:ascii="Times New Roman" w:hAnsi="Times New Roman" w:cs="Times New Roman"/>
        </w:rPr>
      </w:pPr>
    </w:p>
    <w:p w:rsidR="008E451E" w:rsidRDefault="008E451E" w:rsidP="00C410B6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outlineLvl w:val="0"/>
        <w:rPr>
          <w:rFonts w:ascii="Times New Roman" w:hAnsi="Times New Roman" w:cs="Times New Roman"/>
        </w:rPr>
      </w:pPr>
    </w:p>
    <w:p w:rsidR="008E451E" w:rsidRDefault="008E451E" w:rsidP="00C410B6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outlineLvl w:val="0"/>
        <w:rPr>
          <w:rFonts w:ascii="Times New Roman" w:hAnsi="Times New Roman" w:cs="Times New Roman"/>
        </w:rPr>
      </w:pPr>
    </w:p>
    <w:p w:rsidR="002E6ECE" w:rsidRPr="007C6E6B" w:rsidRDefault="00D42443" w:rsidP="000F6B5A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outlineLvl w:val="0"/>
        <w:rPr>
          <w:rFonts w:ascii="Times New Roman" w:hAnsi="Times New Roman" w:cs="Times New Roman"/>
        </w:rPr>
      </w:pPr>
      <w:r w:rsidRPr="007C6E6B">
        <w:rPr>
          <w:rFonts w:ascii="Times New Roman" w:hAnsi="Times New Roman" w:cs="Times New Roman"/>
        </w:rPr>
        <w:t>Приложение №</w:t>
      </w:r>
      <w:r w:rsidR="00A2269A" w:rsidRPr="007C6E6B">
        <w:rPr>
          <w:rFonts w:ascii="Times New Roman" w:hAnsi="Times New Roman" w:cs="Times New Roman"/>
        </w:rPr>
        <w:t xml:space="preserve"> 1</w:t>
      </w:r>
    </w:p>
    <w:p w:rsidR="00A2269A" w:rsidRDefault="0092052B" w:rsidP="000F6B5A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</w:rPr>
      </w:pPr>
      <w:r w:rsidRPr="007C6E6B">
        <w:rPr>
          <w:rFonts w:ascii="Times New Roman" w:hAnsi="Times New Roman" w:cs="Times New Roman"/>
        </w:rPr>
        <w:t xml:space="preserve">к приказу </w:t>
      </w:r>
      <w:r w:rsidR="00B91261">
        <w:rPr>
          <w:rFonts w:ascii="Times New Roman" w:hAnsi="Times New Roman" w:cs="Times New Roman"/>
        </w:rPr>
        <w:t>Министерства</w:t>
      </w:r>
    </w:p>
    <w:p w:rsidR="00B91261" w:rsidRDefault="00B91261" w:rsidP="000F6B5A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промышленности и торговли</w:t>
      </w:r>
    </w:p>
    <w:p w:rsidR="00B91261" w:rsidRPr="007C6E6B" w:rsidRDefault="00B91261" w:rsidP="000F6B5A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Республики Дагестан</w:t>
      </w:r>
    </w:p>
    <w:p w:rsidR="00080404" w:rsidRDefault="000F6B5A" w:rsidP="000F6B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E73C2F" w:rsidRPr="007C6E6B">
        <w:rPr>
          <w:rFonts w:ascii="Times New Roman" w:hAnsi="Times New Roman" w:cs="Times New Roman"/>
        </w:rPr>
        <w:t xml:space="preserve">от </w:t>
      </w:r>
      <w:r w:rsidR="000634CE">
        <w:rPr>
          <w:rFonts w:ascii="Times New Roman" w:hAnsi="Times New Roman" w:cs="Times New Roman"/>
        </w:rPr>
        <w:t>«_</w:t>
      </w:r>
      <w:r w:rsidR="00323A88">
        <w:rPr>
          <w:rFonts w:ascii="Times New Roman" w:hAnsi="Times New Roman" w:cs="Times New Roman"/>
        </w:rPr>
        <w:t>____» _</w:t>
      </w:r>
      <w:r w:rsidR="000634CE">
        <w:rPr>
          <w:rFonts w:ascii="Times New Roman" w:hAnsi="Times New Roman" w:cs="Times New Roman"/>
        </w:rPr>
        <w:t>_________</w:t>
      </w:r>
      <w:r w:rsidR="00D42443" w:rsidRPr="007C6E6B">
        <w:rPr>
          <w:rFonts w:ascii="Times New Roman" w:hAnsi="Times New Roman" w:cs="Times New Roman"/>
        </w:rPr>
        <w:t xml:space="preserve"> 20</w:t>
      </w:r>
      <w:r w:rsidR="00323A88">
        <w:rPr>
          <w:rFonts w:ascii="Times New Roman" w:hAnsi="Times New Roman" w:cs="Times New Roman"/>
        </w:rPr>
        <w:t>____</w:t>
      </w:r>
      <w:r w:rsidR="00D42443" w:rsidRPr="007C6E6B">
        <w:rPr>
          <w:rFonts w:ascii="Times New Roman" w:hAnsi="Times New Roman" w:cs="Times New Roman"/>
        </w:rPr>
        <w:t xml:space="preserve"> г. №</w:t>
      </w:r>
      <w:r w:rsidR="000634CE">
        <w:rPr>
          <w:rFonts w:ascii="Times New Roman" w:hAnsi="Times New Roman" w:cs="Times New Roman"/>
        </w:rPr>
        <w:t>__</w:t>
      </w:r>
      <w:r w:rsidR="00104EDA">
        <w:rPr>
          <w:rFonts w:ascii="Times New Roman" w:hAnsi="Times New Roman" w:cs="Times New Roman"/>
        </w:rPr>
        <w:t>_</w:t>
      </w:r>
      <w:r w:rsidR="00323A88">
        <w:rPr>
          <w:rFonts w:ascii="Times New Roman" w:hAnsi="Times New Roman" w:cs="Times New Roman"/>
        </w:rPr>
        <w:t>__</w:t>
      </w:r>
      <w:r w:rsidR="000634CE">
        <w:rPr>
          <w:rFonts w:ascii="Times New Roman" w:hAnsi="Times New Roman" w:cs="Times New Roman"/>
        </w:rPr>
        <w:t>_</w:t>
      </w:r>
      <w:r w:rsidR="00C410B6">
        <w:rPr>
          <w:rFonts w:ascii="Times New Roman" w:hAnsi="Times New Roman" w:cs="Times New Roman"/>
        </w:rPr>
        <w:t>-ОД</w:t>
      </w:r>
    </w:p>
    <w:p w:rsidR="008E451E" w:rsidRPr="008E451E" w:rsidRDefault="008E451E" w:rsidP="000F6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E451E" w:rsidRDefault="008E451E" w:rsidP="008E4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37D" w:rsidRDefault="006D537D" w:rsidP="008E4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8E451E" w:rsidRPr="008E451E" w:rsidRDefault="008E451E" w:rsidP="008E451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51E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8E451E" w:rsidRPr="00B91261" w:rsidRDefault="008E451E" w:rsidP="00B91261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261">
        <w:rPr>
          <w:rFonts w:ascii="Times New Roman" w:hAnsi="Times New Roman" w:cs="Times New Roman"/>
          <w:b/>
          <w:sz w:val="24"/>
          <w:szCs w:val="24"/>
        </w:rPr>
        <w:t>о наличии цифровых финансовых активов, цифровых прав,</w:t>
      </w:r>
    </w:p>
    <w:p w:rsidR="008E451E" w:rsidRPr="00B91261" w:rsidRDefault="008E451E" w:rsidP="00B91261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261">
        <w:rPr>
          <w:rFonts w:ascii="Times New Roman" w:hAnsi="Times New Roman" w:cs="Times New Roman"/>
          <w:b/>
          <w:sz w:val="24"/>
          <w:szCs w:val="24"/>
        </w:rPr>
        <w:t>включающих одновременно цифровые финансовые активы и иные</w:t>
      </w:r>
    </w:p>
    <w:p w:rsidR="008E451E" w:rsidRPr="00B91261" w:rsidRDefault="008E451E" w:rsidP="00B91261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261">
        <w:rPr>
          <w:rFonts w:ascii="Times New Roman" w:hAnsi="Times New Roman" w:cs="Times New Roman"/>
          <w:b/>
          <w:sz w:val="24"/>
          <w:szCs w:val="24"/>
        </w:rPr>
        <w:t>цифровые права, утилитарных цифровых прав, цифровой валюты</w:t>
      </w:r>
    </w:p>
    <w:p w:rsidR="008E451E" w:rsidRPr="008E451E" w:rsidRDefault="008E451E" w:rsidP="008E451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51E" w:rsidRPr="008E451E" w:rsidRDefault="008E451E" w:rsidP="008E45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1E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8E451E">
        <w:rPr>
          <w:rFonts w:ascii="Times New Roman" w:hAnsi="Times New Roman" w:cs="Times New Roman"/>
          <w:sz w:val="24"/>
          <w:szCs w:val="24"/>
        </w:rPr>
        <w:t>__________, уведомляю</w:t>
      </w:r>
    </w:p>
    <w:p w:rsidR="008E451E" w:rsidRPr="008E451E" w:rsidRDefault="008E451E" w:rsidP="00104ED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E451E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8E451E" w:rsidRPr="008E451E" w:rsidRDefault="008E451E" w:rsidP="008E45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1E">
        <w:rPr>
          <w:rFonts w:ascii="Times New Roman" w:hAnsi="Times New Roman" w:cs="Times New Roman"/>
          <w:sz w:val="24"/>
          <w:szCs w:val="24"/>
        </w:rPr>
        <w:t>о наличии у меня, моей супруги (моего супруга), несовершеннолетнего 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451E">
        <w:rPr>
          <w:rFonts w:ascii="Times New Roman" w:hAnsi="Times New Roman" w:cs="Times New Roman"/>
          <w:sz w:val="24"/>
          <w:szCs w:val="24"/>
        </w:rPr>
        <w:t>(нужное подчеркнуть) следующего имущества:</w:t>
      </w:r>
    </w:p>
    <w:p w:rsidR="008E451E" w:rsidRPr="008E451E" w:rsidRDefault="008E451E" w:rsidP="008E45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51E" w:rsidRPr="008E451E" w:rsidRDefault="008E451E" w:rsidP="008E45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1E">
        <w:rPr>
          <w:rFonts w:ascii="Times New Roman" w:hAnsi="Times New Roman" w:cs="Times New Roman"/>
          <w:sz w:val="24"/>
          <w:szCs w:val="24"/>
        </w:rPr>
        <w:t xml:space="preserve">    1.  Цифровые финансовые активы, цифровые права, включающие одновременно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451E">
        <w:rPr>
          <w:rFonts w:ascii="Times New Roman" w:hAnsi="Times New Roman" w:cs="Times New Roman"/>
          <w:sz w:val="24"/>
          <w:szCs w:val="24"/>
        </w:rPr>
        <w:t>цифровые финансовые активы и иные цифровые права</w:t>
      </w:r>
    </w:p>
    <w:p w:rsidR="008E451E" w:rsidRPr="008E451E" w:rsidRDefault="008E451E" w:rsidP="008E4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2262"/>
        <w:gridCol w:w="1990"/>
        <w:gridCol w:w="1559"/>
        <w:gridCol w:w="3686"/>
      </w:tblGrid>
      <w:tr w:rsidR="008E451E" w:rsidRPr="008E451E" w:rsidTr="008E45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1E" w:rsidRPr="008E451E" w:rsidRDefault="008E4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51E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1E" w:rsidRPr="008E451E" w:rsidRDefault="008E4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5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цифрового финансового актива или цифрового права </w:t>
            </w:r>
            <w:hyperlink w:anchor="Par40" w:history="1">
              <w:r w:rsidRPr="008E451E">
                <w:rPr>
                  <w:rFonts w:ascii="Times New Roman" w:hAnsi="Times New Roman" w:cs="Times New Roman"/>
                  <w:b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1E" w:rsidRPr="008E451E" w:rsidRDefault="008E4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51E">
              <w:rPr>
                <w:rFonts w:ascii="Times New Roman" w:hAnsi="Times New Roman" w:cs="Times New Roman"/>
                <w:b/>
                <w:sz w:val="20"/>
                <w:szCs w:val="20"/>
              </w:rPr>
              <w:t>Дата приобретения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1E" w:rsidRPr="008E451E" w:rsidRDefault="008E4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51E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количество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1E" w:rsidRPr="008E451E" w:rsidRDefault="008E4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5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ar47" w:history="1">
              <w:r w:rsidRPr="008E451E">
                <w:rPr>
                  <w:rFonts w:ascii="Times New Roman" w:hAnsi="Times New Roman" w:cs="Times New Roman"/>
                  <w:b/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  <w:tr w:rsidR="008E451E" w:rsidRPr="008E451E" w:rsidTr="008E45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1E" w:rsidRPr="008E451E" w:rsidRDefault="008E4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5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1E" w:rsidRPr="008E451E" w:rsidRDefault="008E4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5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1E" w:rsidRPr="008E451E" w:rsidRDefault="008E4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5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1E" w:rsidRPr="008E451E" w:rsidRDefault="008E4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5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1E" w:rsidRPr="008E451E" w:rsidRDefault="008E4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5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E451E" w:rsidRPr="008E451E" w:rsidTr="008E45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1E" w:rsidRPr="008E451E" w:rsidRDefault="008E4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5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1E" w:rsidRPr="008E451E" w:rsidRDefault="008E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1E" w:rsidRPr="008E451E" w:rsidRDefault="008E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1E" w:rsidRPr="008E451E" w:rsidRDefault="008E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1E" w:rsidRPr="008E451E" w:rsidRDefault="008E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51E" w:rsidRPr="008E451E" w:rsidTr="008E45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1E" w:rsidRPr="008E451E" w:rsidRDefault="008E4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5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1E" w:rsidRPr="008E451E" w:rsidRDefault="008E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1E" w:rsidRPr="008E451E" w:rsidRDefault="008E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1E" w:rsidRPr="008E451E" w:rsidRDefault="008E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1E" w:rsidRPr="008E451E" w:rsidRDefault="008E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E451E" w:rsidRPr="008E451E" w:rsidRDefault="008E451E" w:rsidP="008E45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E451E">
        <w:rPr>
          <w:rFonts w:ascii="Times New Roman" w:hAnsi="Times New Roman" w:cs="Times New Roman"/>
          <w:sz w:val="24"/>
          <w:szCs w:val="24"/>
        </w:rPr>
        <w:t xml:space="preserve">    </w:t>
      </w:r>
      <w:r w:rsidRPr="008E451E">
        <w:rPr>
          <w:rFonts w:ascii="Times New Roman" w:hAnsi="Times New Roman" w:cs="Times New Roman"/>
          <w:sz w:val="18"/>
          <w:szCs w:val="18"/>
        </w:rPr>
        <w:t>--------------------------------</w:t>
      </w:r>
    </w:p>
    <w:p w:rsidR="008E451E" w:rsidRPr="008E451E" w:rsidRDefault="008E451E" w:rsidP="008E45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2" w:name="Par40"/>
      <w:bookmarkEnd w:id="2"/>
      <w:r w:rsidRPr="008E451E">
        <w:rPr>
          <w:rFonts w:ascii="Times New Roman" w:hAnsi="Times New Roman" w:cs="Times New Roman"/>
          <w:sz w:val="18"/>
          <w:szCs w:val="18"/>
        </w:rPr>
        <w:t xml:space="preserve">    &lt;1&gt; Указываются наименования цифрового финансового актива (если его нельзя определить, указываются вид и объем прав, удостоверяемых выпускаемым цифровым   финансовым  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8E451E" w:rsidRPr="008E451E" w:rsidRDefault="008E451E" w:rsidP="008E45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3" w:name="Par47"/>
      <w:bookmarkEnd w:id="3"/>
      <w:r w:rsidRPr="008E451E">
        <w:rPr>
          <w:rFonts w:ascii="Times New Roman" w:hAnsi="Times New Roman" w:cs="Times New Roman"/>
          <w:sz w:val="18"/>
          <w:szCs w:val="18"/>
        </w:rPr>
        <w:t xml:space="preserve">    &lt;2&gt;   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:rsidR="008E451E" w:rsidRPr="008E451E" w:rsidRDefault="008E451E" w:rsidP="008E45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51E" w:rsidRPr="008E451E" w:rsidRDefault="008E451E" w:rsidP="008E45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1E">
        <w:rPr>
          <w:rFonts w:ascii="Times New Roman" w:hAnsi="Times New Roman" w:cs="Times New Roman"/>
          <w:sz w:val="24"/>
          <w:szCs w:val="24"/>
        </w:rPr>
        <w:t xml:space="preserve">    2. Утилитарные цифровые права</w:t>
      </w:r>
    </w:p>
    <w:p w:rsidR="008E451E" w:rsidRPr="008E451E" w:rsidRDefault="008E451E" w:rsidP="008E4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2262"/>
        <w:gridCol w:w="2132"/>
        <w:gridCol w:w="1417"/>
        <w:gridCol w:w="3686"/>
      </w:tblGrid>
      <w:tr w:rsidR="008E451E" w:rsidRPr="008E451E" w:rsidTr="008E45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1E" w:rsidRPr="008E451E" w:rsidRDefault="008E4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Pr="008E451E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1E" w:rsidRPr="008E451E" w:rsidRDefault="008E4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5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Уникальное условное обозначение </w:t>
            </w:r>
            <w:hyperlink w:anchor="Par82" w:history="1">
              <w:r w:rsidRPr="008E451E">
                <w:rPr>
                  <w:rFonts w:ascii="Times New Roman" w:hAnsi="Times New Roman" w:cs="Times New Roman"/>
                  <w:b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1E" w:rsidRPr="008E451E" w:rsidRDefault="008E4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51E">
              <w:rPr>
                <w:rFonts w:ascii="Times New Roman" w:hAnsi="Times New Roman" w:cs="Times New Roman"/>
                <w:b/>
                <w:sz w:val="20"/>
                <w:szCs w:val="20"/>
              </w:rPr>
              <w:t>Дата приобретения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1E" w:rsidRPr="008E451E" w:rsidRDefault="008E4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51E">
              <w:rPr>
                <w:rFonts w:ascii="Times New Roman" w:hAnsi="Times New Roman" w:cs="Times New Roman"/>
                <w:b/>
                <w:sz w:val="20"/>
                <w:szCs w:val="20"/>
              </w:rPr>
              <w:t>Объем инвестиций (руб.)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1E" w:rsidRPr="008E451E" w:rsidRDefault="008E4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5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об операторе инвестиционной платформы </w:t>
            </w:r>
            <w:hyperlink w:anchor="Par84" w:history="1">
              <w:r w:rsidRPr="008E451E">
                <w:rPr>
                  <w:rFonts w:ascii="Times New Roman" w:hAnsi="Times New Roman" w:cs="Times New Roman"/>
                  <w:b/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  <w:tr w:rsidR="008E451E" w:rsidRPr="008E451E" w:rsidTr="008E45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1E" w:rsidRPr="008E451E" w:rsidRDefault="008E4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51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1E" w:rsidRPr="008E451E" w:rsidRDefault="008E4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51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1E" w:rsidRPr="008E451E" w:rsidRDefault="008E4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51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1E" w:rsidRPr="008E451E" w:rsidRDefault="008E4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51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1E" w:rsidRPr="008E451E" w:rsidRDefault="008E4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51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8E451E" w:rsidRPr="008E451E" w:rsidTr="008E45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1E" w:rsidRPr="008E451E" w:rsidRDefault="008E4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51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1E" w:rsidRPr="008E451E" w:rsidRDefault="008E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1E" w:rsidRPr="008E451E" w:rsidRDefault="008E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1E" w:rsidRPr="008E451E" w:rsidRDefault="008E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1E" w:rsidRPr="008E451E" w:rsidRDefault="008E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451E" w:rsidRPr="008E451E" w:rsidTr="008E45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1E" w:rsidRPr="008E451E" w:rsidRDefault="008E4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51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1E" w:rsidRPr="008E451E" w:rsidRDefault="008E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1E" w:rsidRPr="008E451E" w:rsidRDefault="008E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1E" w:rsidRPr="008E451E" w:rsidRDefault="008E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1E" w:rsidRPr="008E451E" w:rsidRDefault="008E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451E" w:rsidRPr="008E451E" w:rsidTr="008E45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1E" w:rsidRPr="008E451E" w:rsidRDefault="008E4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51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1E" w:rsidRPr="008E451E" w:rsidRDefault="008E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1E" w:rsidRPr="008E451E" w:rsidRDefault="008E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1E" w:rsidRPr="008E451E" w:rsidRDefault="008E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1E" w:rsidRPr="008E451E" w:rsidRDefault="008E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E451E" w:rsidRPr="008E451E" w:rsidRDefault="008E451E" w:rsidP="008E45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E451E">
        <w:rPr>
          <w:rFonts w:ascii="Times New Roman" w:hAnsi="Times New Roman" w:cs="Times New Roman"/>
          <w:sz w:val="24"/>
          <w:szCs w:val="24"/>
        </w:rPr>
        <w:t xml:space="preserve">    </w:t>
      </w:r>
      <w:r w:rsidRPr="008E451E">
        <w:rPr>
          <w:rFonts w:ascii="Times New Roman" w:hAnsi="Times New Roman" w:cs="Times New Roman"/>
          <w:sz w:val="18"/>
          <w:szCs w:val="18"/>
        </w:rPr>
        <w:t>--------------------------------</w:t>
      </w:r>
    </w:p>
    <w:p w:rsidR="008E451E" w:rsidRPr="008E451E" w:rsidRDefault="008E451E" w:rsidP="008E45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4" w:name="Par82"/>
      <w:bookmarkEnd w:id="4"/>
      <w:r w:rsidRPr="008E451E">
        <w:rPr>
          <w:rFonts w:ascii="Times New Roman" w:hAnsi="Times New Roman" w:cs="Times New Roman"/>
          <w:sz w:val="18"/>
          <w:szCs w:val="18"/>
        </w:rPr>
        <w:t xml:space="preserve">    &lt;1&gt;   Указывается уникальное условное обозначение, идентифицирующее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E451E">
        <w:rPr>
          <w:rFonts w:ascii="Times New Roman" w:hAnsi="Times New Roman" w:cs="Times New Roman"/>
          <w:sz w:val="18"/>
          <w:szCs w:val="18"/>
        </w:rPr>
        <w:t>утилитарное цифровое право.</w:t>
      </w:r>
    </w:p>
    <w:p w:rsidR="008E451E" w:rsidRPr="008E451E" w:rsidRDefault="008E451E" w:rsidP="008E45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5" w:name="Par84"/>
      <w:bookmarkEnd w:id="5"/>
      <w:r w:rsidRPr="008E451E">
        <w:rPr>
          <w:rFonts w:ascii="Times New Roman" w:hAnsi="Times New Roman" w:cs="Times New Roman"/>
          <w:sz w:val="18"/>
          <w:szCs w:val="18"/>
        </w:rPr>
        <w:t xml:space="preserve">    &lt;2&gt; Указываются наименование оператора инвестиционной платформы, его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E451E">
        <w:rPr>
          <w:rFonts w:ascii="Times New Roman" w:hAnsi="Times New Roman" w:cs="Times New Roman"/>
          <w:sz w:val="18"/>
          <w:szCs w:val="18"/>
        </w:rPr>
        <w:t>идентификационный   номер   налогоплательщика и основной государственный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E451E">
        <w:rPr>
          <w:rFonts w:ascii="Times New Roman" w:hAnsi="Times New Roman" w:cs="Times New Roman"/>
          <w:sz w:val="18"/>
          <w:szCs w:val="18"/>
        </w:rPr>
        <w:t>регистрационный номер.</w:t>
      </w:r>
    </w:p>
    <w:p w:rsidR="008E451E" w:rsidRPr="008E451E" w:rsidRDefault="008E451E" w:rsidP="008E45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E451E" w:rsidRPr="008E451E" w:rsidRDefault="008E451E" w:rsidP="008E45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1E">
        <w:rPr>
          <w:rFonts w:ascii="Times New Roman" w:hAnsi="Times New Roman" w:cs="Times New Roman"/>
          <w:sz w:val="24"/>
          <w:szCs w:val="24"/>
        </w:rPr>
        <w:t xml:space="preserve">    3. Цифровая валюта</w:t>
      </w:r>
    </w:p>
    <w:p w:rsidR="008E451E" w:rsidRPr="008E451E" w:rsidRDefault="008E451E" w:rsidP="008E4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2848"/>
        <w:gridCol w:w="3115"/>
        <w:gridCol w:w="3534"/>
      </w:tblGrid>
      <w:tr w:rsidR="008E451E" w:rsidRPr="008E451E" w:rsidTr="008E45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1E" w:rsidRPr="008E451E" w:rsidRDefault="008E4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51E">
              <w:rPr>
                <w:rFonts w:ascii="Times New Roman" w:hAnsi="Times New Roman" w:cs="Times New Roman"/>
                <w:b/>
                <w:sz w:val="20"/>
                <w:szCs w:val="20"/>
              </w:rPr>
              <w:t>N п/п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1E" w:rsidRPr="008E451E" w:rsidRDefault="008E4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51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цифровой валюты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1E" w:rsidRPr="008E451E" w:rsidRDefault="008E4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51E">
              <w:rPr>
                <w:rFonts w:ascii="Times New Roman" w:hAnsi="Times New Roman" w:cs="Times New Roman"/>
                <w:b/>
                <w:sz w:val="20"/>
                <w:szCs w:val="20"/>
              </w:rPr>
              <w:t>Дата приобретения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1E" w:rsidRPr="008E451E" w:rsidRDefault="008E4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51E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количество</w:t>
            </w:r>
          </w:p>
        </w:tc>
      </w:tr>
      <w:tr w:rsidR="008E451E" w:rsidRPr="008E451E" w:rsidTr="008E45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1E" w:rsidRPr="008E451E" w:rsidRDefault="008E4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51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1E" w:rsidRPr="008E451E" w:rsidRDefault="008E4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51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1E" w:rsidRPr="008E451E" w:rsidRDefault="008E4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51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1E" w:rsidRPr="008E451E" w:rsidRDefault="008E4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51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8E451E" w:rsidRPr="008E451E" w:rsidTr="008E45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1E" w:rsidRPr="008E451E" w:rsidRDefault="008E4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51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1E" w:rsidRPr="008E451E" w:rsidRDefault="008E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1E" w:rsidRPr="008E451E" w:rsidRDefault="008E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1E" w:rsidRPr="008E451E" w:rsidRDefault="008E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451E" w:rsidRPr="008E451E" w:rsidTr="008E45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1E" w:rsidRPr="008E451E" w:rsidRDefault="008E4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51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1E" w:rsidRPr="008E451E" w:rsidRDefault="008E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1E" w:rsidRPr="008E451E" w:rsidRDefault="008E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1E" w:rsidRPr="008E451E" w:rsidRDefault="008E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451E" w:rsidRPr="008E451E" w:rsidTr="008E45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1E" w:rsidRPr="008E451E" w:rsidRDefault="008E4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51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1E" w:rsidRPr="008E451E" w:rsidRDefault="008E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1E" w:rsidRPr="008E451E" w:rsidRDefault="008E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1E" w:rsidRPr="008E451E" w:rsidRDefault="008E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E451E" w:rsidRPr="008E451E" w:rsidRDefault="008E451E" w:rsidP="008E4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8E451E" w:rsidRPr="008E451E">
        <w:tc>
          <w:tcPr>
            <w:tcW w:w="8957" w:type="dxa"/>
          </w:tcPr>
          <w:p w:rsidR="008E451E" w:rsidRPr="008E451E" w:rsidRDefault="008E451E" w:rsidP="008E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51E">
              <w:rPr>
                <w:rFonts w:ascii="Times New Roman" w:hAnsi="Times New Roman" w:cs="Times New Roman"/>
                <w:sz w:val="24"/>
                <w:szCs w:val="24"/>
              </w:rPr>
              <w:t>по состоянию на _______</w:t>
            </w:r>
            <w:r w:rsidR="00104EDA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Pr="008E451E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</w:tr>
    </w:tbl>
    <w:p w:rsidR="008E451E" w:rsidRPr="008E451E" w:rsidRDefault="008E451E" w:rsidP="008E4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874"/>
        <w:gridCol w:w="3345"/>
      </w:tblGrid>
      <w:tr w:rsidR="008E451E" w:rsidRPr="006D537D">
        <w:tc>
          <w:tcPr>
            <w:tcW w:w="4762" w:type="dxa"/>
            <w:tcBorders>
              <w:bottom w:val="single" w:sz="4" w:space="0" w:color="auto"/>
            </w:tcBorders>
          </w:tcPr>
          <w:p w:rsidR="008E451E" w:rsidRPr="008E451E" w:rsidRDefault="008E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8E451E" w:rsidRPr="008E451E" w:rsidRDefault="008E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8E451E" w:rsidRPr="008E451E" w:rsidRDefault="008E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51E" w:rsidRPr="008E451E"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8E451E" w:rsidRPr="008E451E" w:rsidRDefault="008E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8E451E" w:rsidRPr="008E451E" w:rsidRDefault="008E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8E451E" w:rsidRPr="008E451E" w:rsidRDefault="008E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51E" w:rsidRPr="008E451E"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8E451E" w:rsidRPr="008E451E" w:rsidRDefault="008E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8E451E" w:rsidRPr="008E451E" w:rsidRDefault="008E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8E451E" w:rsidRPr="008E451E" w:rsidRDefault="008E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51E" w:rsidRPr="008E451E">
        <w:tc>
          <w:tcPr>
            <w:tcW w:w="4762" w:type="dxa"/>
            <w:tcBorders>
              <w:top w:val="single" w:sz="4" w:space="0" w:color="auto"/>
            </w:tcBorders>
          </w:tcPr>
          <w:p w:rsidR="008E451E" w:rsidRPr="00104EDA" w:rsidRDefault="008E4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EDA">
              <w:rPr>
                <w:rFonts w:ascii="Times New Roman" w:hAnsi="Times New Roman" w:cs="Times New Roman"/>
                <w:sz w:val="18"/>
                <w:szCs w:val="18"/>
              </w:rPr>
              <w:t>(фамилия и инициалы)</w:t>
            </w:r>
          </w:p>
        </w:tc>
        <w:tc>
          <w:tcPr>
            <w:tcW w:w="874" w:type="dxa"/>
          </w:tcPr>
          <w:p w:rsidR="008E451E" w:rsidRPr="00104EDA" w:rsidRDefault="008E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single" w:sz="4" w:space="0" w:color="auto"/>
            </w:tcBorders>
          </w:tcPr>
          <w:p w:rsidR="008E451E" w:rsidRPr="00104EDA" w:rsidRDefault="008E4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EDA">
              <w:rPr>
                <w:rFonts w:ascii="Times New Roman" w:hAnsi="Times New Roman" w:cs="Times New Roman"/>
                <w:sz w:val="18"/>
                <w:szCs w:val="18"/>
              </w:rPr>
              <w:t>(подпись и дата)</w:t>
            </w:r>
          </w:p>
        </w:tc>
      </w:tr>
    </w:tbl>
    <w:p w:rsidR="00E27F4F" w:rsidRPr="008E451E" w:rsidRDefault="00E27F4F" w:rsidP="008E451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27F4F" w:rsidRPr="008E451E" w:rsidSect="002E6ECE">
      <w:headerReference w:type="default" r:id="rId8"/>
      <w:footerReference w:type="default" r:id="rId9"/>
      <w:headerReference w:type="first" r:id="rId10"/>
      <w:pgSz w:w="11906" w:h="16838"/>
      <w:pgMar w:top="851" w:right="850" w:bottom="567" w:left="1134" w:header="708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765" w:rsidRDefault="00FF1765" w:rsidP="00860D87">
      <w:pPr>
        <w:spacing w:after="0" w:line="240" w:lineRule="auto"/>
      </w:pPr>
      <w:r>
        <w:separator/>
      </w:r>
    </w:p>
  </w:endnote>
  <w:endnote w:type="continuationSeparator" w:id="0">
    <w:p w:rsidR="00FF1765" w:rsidRDefault="00FF1765" w:rsidP="00860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8911259"/>
    </w:sdtPr>
    <w:sdtEndPr/>
    <w:sdtContent>
      <w:p w:rsidR="00860D87" w:rsidRDefault="00D515F6">
        <w:pPr>
          <w:pStyle w:val="a9"/>
          <w:jc w:val="right"/>
        </w:pPr>
        <w:r>
          <w:fldChar w:fldCharType="begin"/>
        </w:r>
        <w:r w:rsidR="00860D87">
          <w:instrText>PAGE   \* MERGEFORMAT</w:instrText>
        </w:r>
        <w:r>
          <w:fldChar w:fldCharType="separate"/>
        </w:r>
        <w:r w:rsidR="0035791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765" w:rsidRDefault="00FF1765" w:rsidP="00860D87">
      <w:pPr>
        <w:spacing w:after="0" w:line="240" w:lineRule="auto"/>
      </w:pPr>
      <w:r>
        <w:separator/>
      </w:r>
    </w:p>
  </w:footnote>
  <w:footnote w:type="continuationSeparator" w:id="0">
    <w:p w:rsidR="00FF1765" w:rsidRDefault="00FF1765" w:rsidP="00860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261" w:rsidRDefault="00B91261" w:rsidP="00B91261">
    <w:pPr>
      <w:pStyle w:val="a7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п</w:t>
    </w:r>
    <w:r w:rsidRPr="00B91261">
      <w:rPr>
        <w:rFonts w:ascii="Times New Roman" w:hAnsi="Times New Roman" w:cs="Times New Roman"/>
      </w:rPr>
      <w:t>роект</w:t>
    </w:r>
  </w:p>
  <w:p w:rsidR="00B91261" w:rsidRPr="00B91261" w:rsidRDefault="00B91261" w:rsidP="00B91261">
    <w:pPr>
      <w:pStyle w:val="a7"/>
      <w:jc w:val="right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773" w:rsidRPr="005D0773" w:rsidRDefault="005D0773" w:rsidP="005D0773">
    <w:pPr>
      <w:pStyle w:val="a7"/>
      <w:jc w:val="right"/>
      <w:rPr>
        <w:rFonts w:ascii="Times New Roman" w:hAnsi="Times New Roman" w:cs="Times New Roman"/>
      </w:rPr>
    </w:pPr>
    <w:r w:rsidRPr="005D0773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150DB"/>
    <w:multiLevelType w:val="hybridMultilevel"/>
    <w:tmpl w:val="2C96DF02"/>
    <w:lvl w:ilvl="0" w:tplc="41142D6E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B65AB"/>
    <w:multiLevelType w:val="hybridMultilevel"/>
    <w:tmpl w:val="35CAFB54"/>
    <w:lvl w:ilvl="0" w:tplc="7004CF82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68F6DDD"/>
    <w:multiLevelType w:val="hybridMultilevel"/>
    <w:tmpl w:val="776844BE"/>
    <w:lvl w:ilvl="0" w:tplc="BD68B9F4">
      <w:start w:val="4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4F5BD4"/>
    <w:multiLevelType w:val="hybridMultilevel"/>
    <w:tmpl w:val="CFB856A4"/>
    <w:lvl w:ilvl="0" w:tplc="36E8B614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31BEA"/>
    <w:multiLevelType w:val="hybridMultilevel"/>
    <w:tmpl w:val="4DAC2FFE"/>
    <w:lvl w:ilvl="0" w:tplc="768C4206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521534A3"/>
    <w:multiLevelType w:val="hybridMultilevel"/>
    <w:tmpl w:val="3606E5CA"/>
    <w:lvl w:ilvl="0" w:tplc="EC401AE6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0414216"/>
    <w:multiLevelType w:val="singleLevel"/>
    <w:tmpl w:val="82488C0E"/>
    <w:lvl w:ilvl="0">
      <w:start w:val="10"/>
      <w:numFmt w:val="decimal"/>
      <w:lvlText w:val="3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69A"/>
    <w:rsid w:val="000222C6"/>
    <w:rsid w:val="000238C5"/>
    <w:rsid w:val="000422E7"/>
    <w:rsid w:val="000478F2"/>
    <w:rsid w:val="000634CE"/>
    <w:rsid w:val="00080404"/>
    <w:rsid w:val="000829A9"/>
    <w:rsid w:val="000910F6"/>
    <w:rsid w:val="000A360D"/>
    <w:rsid w:val="000C49DE"/>
    <w:rsid w:val="000C5C78"/>
    <w:rsid w:val="000E52E7"/>
    <w:rsid w:val="000F0F08"/>
    <w:rsid w:val="000F6B5A"/>
    <w:rsid w:val="001009C9"/>
    <w:rsid w:val="00104EDA"/>
    <w:rsid w:val="001164E6"/>
    <w:rsid w:val="0014680A"/>
    <w:rsid w:val="00162F3D"/>
    <w:rsid w:val="001A360A"/>
    <w:rsid w:val="001B1828"/>
    <w:rsid w:val="001C5920"/>
    <w:rsid w:val="001D3D82"/>
    <w:rsid w:val="001F7074"/>
    <w:rsid w:val="001F7D04"/>
    <w:rsid w:val="00211DD6"/>
    <w:rsid w:val="00212E64"/>
    <w:rsid w:val="0026679F"/>
    <w:rsid w:val="002A54A7"/>
    <w:rsid w:val="002D0ED4"/>
    <w:rsid w:val="002E5A7A"/>
    <w:rsid w:val="002E6ECE"/>
    <w:rsid w:val="002F575F"/>
    <w:rsid w:val="002F5BF6"/>
    <w:rsid w:val="003102A8"/>
    <w:rsid w:val="00323A88"/>
    <w:rsid w:val="003244B3"/>
    <w:rsid w:val="00352AA6"/>
    <w:rsid w:val="00357919"/>
    <w:rsid w:val="003A7B6C"/>
    <w:rsid w:val="003C3F24"/>
    <w:rsid w:val="003F2AFE"/>
    <w:rsid w:val="0042662D"/>
    <w:rsid w:val="00482429"/>
    <w:rsid w:val="004858CB"/>
    <w:rsid w:val="00487DD9"/>
    <w:rsid w:val="00490D6E"/>
    <w:rsid w:val="004A180F"/>
    <w:rsid w:val="004B2731"/>
    <w:rsid w:val="004C5DFE"/>
    <w:rsid w:val="004D762D"/>
    <w:rsid w:val="00503D03"/>
    <w:rsid w:val="00523CBC"/>
    <w:rsid w:val="005340D7"/>
    <w:rsid w:val="005370F5"/>
    <w:rsid w:val="00545A7C"/>
    <w:rsid w:val="00570780"/>
    <w:rsid w:val="005925C8"/>
    <w:rsid w:val="00596D94"/>
    <w:rsid w:val="005C35D2"/>
    <w:rsid w:val="005D0773"/>
    <w:rsid w:val="005D21D2"/>
    <w:rsid w:val="005D3413"/>
    <w:rsid w:val="005D74D1"/>
    <w:rsid w:val="005E574B"/>
    <w:rsid w:val="0060730E"/>
    <w:rsid w:val="00610C22"/>
    <w:rsid w:val="00613BE9"/>
    <w:rsid w:val="006D537D"/>
    <w:rsid w:val="006E3B80"/>
    <w:rsid w:val="00706A4E"/>
    <w:rsid w:val="007071F8"/>
    <w:rsid w:val="007166AC"/>
    <w:rsid w:val="00751CA1"/>
    <w:rsid w:val="00783219"/>
    <w:rsid w:val="007C1824"/>
    <w:rsid w:val="007C22BA"/>
    <w:rsid w:val="007C6E6B"/>
    <w:rsid w:val="007E1778"/>
    <w:rsid w:val="007F012B"/>
    <w:rsid w:val="008112B8"/>
    <w:rsid w:val="00860D87"/>
    <w:rsid w:val="00876242"/>
    <w:rsid w:val="0088255C"/>
    <w:rsid w:val="00886273"/>
    <w:rsid w:val="00896316"/>
    <w:rsid w:val="008D1D2A"/>
    <w:rsid w:val="008E407F"/>
    <w:rsid w:val="008E451E"/>
    <w:rsid w:val="0092052B"/>
    <w:rsid w:val="0096133D"/>
    <w:rsid w:val="009A3F9B"/>
    <w:rsid w:val="009A67FD"/>
    <w:rsid w:val="009C73EC"/>
    <w:rsid w:val="00A2269A"/>
    <w:rsid w:val="00A6359E"/>
    <w:rsid w:val="00A663DB"/>
    <w:rsid w:val="00A74674"/>
    <w:rsid w:val="00A74920"/>
    <w:rsid w:val="00A965CD"/>
    <w:rsid w:val="00AA645C"/>
    <w:rsid w:val="00AD504B"/>
    <w:rsid w:val="00B046EB"/>
    <w:rsid w:val="00B16C9F"/>
    <w:rsid w:val="00B323A3"/>
    <w:rsid w:val="00B440C8"/>
    <w:rsid w:val="00B91261"/>
    <w:rsid w:val="00B92436"/>
    <w:rsid w:val="00BB3306"/>
    <w:rsid w:val="00BB6AF5"/>
    <w:rsid w:val="00BC1B61"/>
    <w:rsid w:val="00BD0D45"/>
    <w:rsid w:val="00BF3221"/>
    <w:rsid w:val="00C0678F"/>
    <w:rsid w:val="00C410B6"/>
    <w:rsid w:val="00C5586F"/>
    <w:rsid w:val="00C63B30"/>
    <w:rsid w:val="00C96045"/>
    <w:rsid w:val="00CD4951"/>
    <w:rsid w:val="00CE2F39"/>
    <w:rsid w:val="00CE377D"/>
    <w:rsid w:val="00D0791A"/>
    <w:rsid w:val="00D07F34"/>
    <w:rsid w:val="00D14C88"/>
    <w:rsid w:val="00D15A22"/>
    <w:rsid w:val="00D2043E"/>
    <w:rsid w:val="00D347EE"/>
    <w:rsid w:val="00D373E3"/>
    <w:rsid w:val="00D42443"/>
    <w:rsid w:val="00D47A2E"/>
    <w:rsid w:val="00D502D2"/>
    <w:rsid w:val="00D515F6"/>
    <w:rsid w:val="00D61C47"/>
    <w:rsid w:val="00D6533F"/>
    <w:rsid w:val="00D80531"/>
    <w:rsid w:val="00DA77FC"/>
    <w:rsid w:val="00DB149F"/>
    <w:rsid w:val="00DC49D4"/>
    <w:rsid w:val="00E1757F"/>
    <w:rsid w:val="00E2265B"/>
    <w:rsid w:val="00E27F4F"/>
    <w:rsid w:val="00E46A02"/>
    <w:rsid w:val="00E70A9E"/>
    <w:rsid w:val="00E73C2F"/>
    <w:rsid w:val="00EA407B"/>
    <w:rsid w:val="00F153A2"/>
    <w:rsid w:val="00F527B3"/>
    <w:rsid w:val="00F8005D"/>
    <w:rsid w:val="00FD29FA"/>
    <w:rsid w:val="00FE5DF4"/>
    <w:rsid w:val="00FF1765"/>
    <w:rsid w:val="00FF6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0608D4-4698-4C5D-B02A-5163BA6F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226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A2269A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A2269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66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63D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60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0D87"/>
  </w:style>
  <w:style w:type="paragraph" w:styleId="a9">
    <w:name w:val="footer"/>
    <w:basedOn w:val="a"/>
    <w:link w:val="aa"/>
    <w:uiPriority w:val="99"/>
    <w:unhideWhenUsed/>
    <w:rsid w:val="00860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0D87"/>
  </w:style>
  <w:style w:type="table" w:styleId="ab">
    <w:name w:val="Table Grid"/>
    <w:basedOn w:val="a1"/>
    <w:uiPriority w:val="39"/>
    <w:rsid w:val="001D3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27F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No Spacing"/>
    <w:uiPriority w:val="1"/>
    <w:qFormat/>
    <w:rsid w:val="00B912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3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86C14-FA7D-45CE-9627-D48838E59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Эчив Шихалиева</dc:creator>
  <cp:lastModifiedBy>Мадина М. Яхияева</cp:lastModifiedBy>
  <cp:revision>9</cp:revision>
  <cp:lastPrinted>2021-03-24T12:46:00Z</cp:lastPrinted>
  <dcterms:created xsi:type="dcterms:W3CDTF">2021-03-02T13:44:00Z</dcterms:created>
  <dcterms:modified xsi:type="dcterms:W3CDTF">2021-03-24T14:14:00Z</dcterms:modified>
</cp:coreProperties>
</file>