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413" w:rsidRDefault="00412413" w:rsidP="00412413">
      <w:pPr>
        <w:pStyle w:val="ConsPlusTitlePage"/>
        <w:jc w:val="right"/>
        <w:rPr>
          <w:rFonts w:ascii="Times New Roman" w:hAnsi="Times New Roman" w:cs="Times New Roman"/>
          <w:sz w:val="28"/>
          <w:szCs w:val="28"/>
        </w:rPr>
      </w:pPr>
      <w:r>
        <w:rPr>
          <w:rFonts w:ascii="Times New Roman" w:hAnsi="Times New Roman" w:cs="Times New Roman"/>
          <w:sz w:val="28"/>
          <w:szCs w:val="28"/>
        </w:rPr>
        <w:t xml:space="preserve">Проект </w:t>
      </w:r>
      <w:r>
        <w:rPr>
          <w:rFonts w:ascii="Times New Roman" w:hAnsi="Times New Roman" w:cs="Times New Roman"/>
          <w:sz w:val="28"/>
          <w:szCs w:val="28"/>
        </w:rPr>
        <w:br/>
      </w:r>
    </w:p>
    <w:p w:rsidR="00412413" w:rsidRDefault="00412413" w:rsidP="00412413">
      <w:pPr>
        <w:pStyle w:val="ConsPlusNormal"/>
        <w:jc w:val="both"/>
        <w:outlineLvl w:val="0"/>
        <w:rPr>
          <w:rFonts w:ascii="Times New Roman" w:hAnsi="Times New Roman" w:cs="Times New Roman"/>
          <w:sz w:val="28"/>
          <w:szCs w:val="28"/>
        </w:rPr>
      </w:pPr>
    </w:p>
    <w:p w:rsidR="00412413" w:rsidRDefault="00412413" w:rsidP="00412413">
      <w:pPr>
        <w:pStyle w:val="ConsPlusNormal"/>
        <w:jc w:val="both"/>
        <w:outlineLvl w:val="0"/>
        <w:rPr>
          <w:rFonts w:ascii="Times New Roman" w:hAnsi="Times New Roman" w:cs="Times New Roman"/>
          <w:sz w:val="28"/>
          <w:szCs w:val="28"/>
        </w:rPr>
      </w:pPr>
    </w:p>
    <w:p w:rsidR="00412413" w:rsidRDefault="00412413" w:rsidP="0041241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ПРАВИТЕЛЬСТВО РЕСПУБЛИКИ ДАГЕСТАН</w:t>
      </w:r>
    </w:p>
    <w:p w:rsidR="00412413" w:rsidRDefault="00412413" w:rsidP="00412413">
      <w:pPr>
        <w:pStyle w:val="ConsPlusTitle"/>
        <w:jc w:val="center"/>
        <w:rPr>
          <w:rFonts w:ascii="Times New Roman" w:hAnsi="Times New Roman" w:cs="Times New Roman"/>
          <w:sz w:val="28"/>
          <w:szCs w:val="28"/>
        </w:rPr>
      </w:pPr>
    </w:p>
    <w:p w:rsidR="00412413" w:rsidRDefault="00412413" w:rsidP="00412413">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12413" w:rsidRDefault="00412413" w:rsidP="00412413">
      <w:pPr>
        <w:pStyle w:val="ConsPlusTitle"/>
        <w:rPr>
          <w:rFonts w:ascii="Times New Roman" w:hAnsi="Times New Roman" w:cs="Times New Roman"/>
          <w:sz w:val="28"/>
          <w:szCs w:val="28"/>
        </w:rPr>
      </w:pPr>
    </w:p>
    <w:p w:rsidR="00412413" w:rsidRDefault="00412413" w:rsidP="00412413">
      <w:pPr>
        <w:pStyle w:val="ConsPlusTitle"/>
        <w:rPr>
          <w:rFonts w:ascii="Times New Roman" w:hAnsi="Times New Roman" w:cs="Times New Roman"/>
          <w:sz w:val="28"/>
          <w:szCs w:val="28"/>
        </w:rPr>
      </w:pPr>
    </w:p>
    <w:p w:rsidR="00412413" w:rsidRPr="00412413" w:rsidRDefault="00412413" w:rsidP="00412413">
      <w:pPr>
        <w:pStyle w:val="ConsPlusTitle"/>
        <w:jc w:val="center"/>
        <w:rPr>
          <w:rFonts w:ascii="Times New Roman" w:hAnsi="Times New Roman" w:cs="Times New Roman"/>
          <w:sz w:val="28"/>
          <w:szCs w:val="28"/>
        </w:rPr>
      </w:pPr>
      <w:r w:rsidRPr="00412413">
        <w:rPr>
          <w:rFonts w:ascii="Times New Roman" w:hAnsi="Times New Roman" w:cs="Times New Roman"/>
          <w:sz w:val="28"/>
          <w:szCs w:val="28"/>
        </w:rPr>
        <w:t xml:space="preserve">О внесении изменений в </w:t>
      </w:r>
      <w:hyperlink r:id="rId8" w:history="1">
        <w:r w:rsidRPr="00412413">
          <w:rPr>
            <w:rStyle w:val="a4"/>
            <w:rFonts w:ascii="Times New Roman" w:hAnsi="Times New Roman" w:cs="Times New Roman"/>
            <w:color w:val="auto"/>
            <w:sz w:val="28"/>
            <w:szCs w:val="28"/>
            <w:u w:val="none"/>
          </w:rPr>
          <w:t>постановление</w:t>
        </w:r>
      </w:hyperlink>
    </w:p>
    <w:p w:rsidR="00412413" w:rsidRPr="00412413" w:rsidRDefault="00412413" w:rsidP="00412413">
      <w:pPr>
        <w:pStyle w:val="ConsPlusTitle"/>
        <w:jc w:val="center"/>
        <w:rPr>
          <w:rFonts w:ascii="Times New Roman" w:hAnsi="Times New Roman" w:cs="Times New Roman"/>
          <w:sz w:val="28"/>
          <w:szCs w:val="28"/>
        </w:rPr>
      </w:pPr>
      <w:r w:rsidRPr="00412413">
        <w:rPr>
          <w:rFonts w:ascii="Times New Roman" w:hAnsi="Times New Roman" w:cs="Times New Roman"/>
          <w:sz w:val="28"/>
          <w:szCs w:val="28"/>
        </w:rPr>
        <w:t xml:space="preserve">Правительства Республики Дагестан </w:t>
      </w:r>
    </w:p>
    <w:p w:rsidR="00412413" w:rsidRPr="00412413" w:rsidRDefault="00412413" w:rsidP="00412413">
      <w:pPr>
        <w:pStyle w:val="ConsPlusTitle"/>
        <w:jc w:val="center"/>
        <w:rPr>
          <w:rFonts w:ascii="Times New Roman" w:hAnsi="Times New Roman" w:cs="Times New Roman"/>
          <w:sz w:val="28"/>
          <w:szCs w:val="28"/>
        </w:rPr>
      </w:pPr>
      <w:r w:rsidRPr="00412413">
        <w:rPr>
          <w:rFonts w:ascii="Times New Roman" w:hAnsi="Times New Roman" w:cs="Times New Roman"/>
          <w:sz w:val="28"/>
          <w:szCs w:val="28"/>
        </w:rPr>
        <w:t>от 22 декабря 2014 г. № 654</w:t>
      </w:r>
    </w:p>
    <w:p w:rsidR="00412413" w:rsidRDefault="00412413" w:rsidP="00412413">
      <w:pPr>
        <w:pStyle w:val="ConsPlusTitle"/>
        <w:jc w:val="center"/>
        <w:rPr>
          <w:rFonts w:ascii="Times New Roman" w:hAnsi="Times New Roman" w:cs="Times New Roman"/>
          <w:sz w:val="28"/>
          <w:szCs w:val="28"/>
        </w:rPr>
      </w:pPr>
    </w:p>
    <w:p w:rsidR="00412413" w:rsidRDefault="00412413" w:rsidP="00412413">
      <w:pPr>
        <w:pStyle w:val="ConsPlusNormal"/>
        <w:ind w:firstLine="540"/>
        <w:jc w:val="both"/>
        <w:rPr>
          <w:rFonts w:ascii="Times New Roman" w:hAnsi="Times New Roman" w:cs="Times New Roman"/>
          <w:sz w:val="28"/>
          <w:szCs w:val="28"/>
        </w:rPr>
      </w:pPr>
    </w:p>
    <w:p w:rsidR="00412413" w:rsidRDefault="00412413" w:rsidP="0041241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Правительство Республики Дагестан   </w:t>
      </w:r>
      <w:r>
        <w:rPr>
          <w:rFonts w:ascii="Times New Roman" w:hAnsi="Times New Roman" w:cs="Times New Roman"/>
          <w:b/>
          <w:sz w:val="28"/>
          <w:szCs w:val="28"/>
        </w:rPr>
        <w:t>п о с т а н о в л я е т:</w:t>
      </w:r>
    </w:p>
    <w:p w:rsidR="00412413" w:rsidRPr="00412413" w:rsidRDefault="00412413" w:rsidP="00412413">
      <w:pPr>
        <w:pStyle w:val="ConsPlusNormal"/>
        <w:ind w:firstLine="709"/>
        <w:jc w:val="both"/>
        <w:rPr>
          <w:rFonts w:ascii="Times New Roman" w:hAnsi="Times New Roman" w:cs="Times New Roman"/>
          <w:sz w:val="28"/>
          <w:szCs w:val="28"/>
        </w:rPr>
      </w:pPr>
      <w:r w:rsidRPr="00412413">
        <w:rPr>
          <w:rFonts w:ascii="Times New Roman" w:hAnsi="Times New Roman" w:cs="Times New Roman"/>
          <w:sz w:val="28"/>
          <w:szCs w:val="28"/>
        </w:rPr>
        <w:t xml:space="preserve">Утвердить прилагаемые </w:t>
      </w:r>
      <w:hyperlink r:id="rId9" w:anchor="P27" w:history="1">
        <w:r w:rsidRPr="00412413">
          <w:rPr>
            <w:rStyle w:val="a4"/>
            <w:rFonts w:ascii="Times New Roman" w:hAnsi="Times New Roman" w:cs="Times New Roman"/>
            <w:color w:val="auto"/>
            <w:sz w:val="28"/>
            <w:szCs w:val="28"/>
            <w:u w:val="none"/>
          </w:rPr>
          <w:t>изменения</w:t>
        </w:r>
      </w:hyperlink>
      <w:r w:rsidRPr="00412413">
        <w:rPr>
          <w:rFonts w:ascii="Times New Roman" w:hAnsi="Times New Roman" w:cs="Times New Roman"/>
          <w:sz w:val="28"/>
          <w:szCs w:val="28"/>
        </w:rPr>
        <w:t>, которые вносятся в</w:t>
      </w:r>
      <w:r w:rsidRPr="00412413">
        <w:rPr>
          <w:rFonts w:ascii="Times New Roman" w:eastAsiaTheme="minorHAnsi" w:hAnsi="Times New Roman" w:cs="Times New Roman"/>
          <w:sz w:val="28"/>
          <w:szCs w:val="28"/>
          <w:lang w:eastAsia="en-US"/>
        </w:rPr>
        <w:t xml:space="preserve"> </w:t>
      </w:r>
      <w:hyperlink r:id="rId10" w:history="1">
        <w:r w:rsidRPr="00412413">
          <w:rPr>
            <w:rStyle w:val="a4"/>
            <w:rFonts w:ascii="Times New Roman" w:hAnsi="Times New Roman" w:cs="Times New Roman"/>
            <w:color w:val="auto"/>
            <w:sz w:val="28"/>
            <w:szCs w:val="28"/>
            <w:u w:val="none"/>
          </w:rPr>
          <w:t>постановление</w:t>
        </w:r>
      </w:hyperlink>
      <w:r w:rsidRPr="00412413">
        <w:rPr>
          <w:rStyle w:val="a4"/>
          <w:rFonts w:ascii="Times New Roman" w:hAnsi="Times New Roman" w:cs="Times New Roman"/>
          <w:color w:val="auto"/>
          <w:sz w:val="28"/>
          <w:szCs w:val="28"/>
          <w:u w:val="none"/>
        </w:rPr>
        <w:t xml:space="preserve"> </w:t>
      </w:r>
      <w:r w:rsidRPr="00412413">
        <w:rPr>
          <w:rFonts w:ascii="Times New Roman" w:hAnsi="Times New Roman" w:cs="Times New Roman"/>
          <w:sz w:val="28"/>
          <w:szCs w:val="28"/>
        </w:rPr>
        <w:t xml:space="preserve">Правительства Республики Дагестан от 22 декабря 2014 г. № 654                            «Об утверждении </w:t>
      </w:r>
      <w:r w:rsidRPr="00412413">
        <w:rPr>
          <w:rFonts w:ascii="Times New Roman" w:eastAsiaTheme="minorHAnsi" w:hAnsi="Times New Roman" w:cs="Times New Roman"/>
          <w:sz w:val="28"/>
          <w:szCs w:val="28"/>
          <w:lang w:eastAsia="en-US"/>
        </w:rPr>
        <w:t xml:space="preserve">государственной программы Республики Дагестан «Развитие промышленности и повышение ее конкурентоспособности на 2015-2020 годы» </w:t>
      </w:r>
      <w:r w:rsidRPr="00412413">
        <w:rPr>
          <w:rFonts w:ascii="Times New Roman" w:hAnsi="Times New Roman" w:cs="Times New Roman"/>
          <w:sz w:val="28"/>
          <w:szCs w:val="28"/>
        </w:rPr>
        <w:t>(интернет-портал правовой информации Республики Дагестан (www.pravo.e-dag.ru), 2016, 17 мая, № 05002000929; Официальный интернет-портал правовой информации (www.pravo.gov.ru),</w:t>
      </w:r>
      <w:r>
        <w:rPr>
          <w:rFonts w:ascii="Times New Roman" w:hAnsi="Times New Roman" w:cs="Times New Roman"/>
          <w:sz w:val="28"/>
          <w:szCs w:val="28"/>
        </w:rPr>
        <w:t xml:space="preserve"> 2016, 30 мая, </w:t>
      </w:r>
      <w:r w:rsidRPr="00412413">
        <w:rPr>
          <w:rFonts w:ascii="Times New Roman" w:hAnsi="Times New Roman" w:cs="Times New Roman"/>
          <w:sz w:val="28"/>
          <w:szCs w:val="28"/>
        </w:rPr>
        <w:t>№ 0500201605300002; 8 ноября, № 05002016110800032; 19 дека</w:t>
      </w:r>
      <w:r>
        <w:rPr>
          <w:rFonts w:ascii="Times New Roman" w:hAnsi="Times New Roman" w:cs="Times New Roman"/>
          <w:sz w:val="28"/>
          <w:szCs w:val="28"/>
        </w:rPr>
        <w:t xml:space="preserve">бря, </w:t>
      </w:r>
      <w:r w:rsidRPr="00412413">
        <w:rPr>
          <w:rFonts w:ascii="Times New Roman" w:hAnsi="Times New Roman" w:cs="Times New Roman"/>
          <w:sz w:val="28"/>
          <w:szCs w:val="28"/>
        </w:rPr>
        <w:t xml:space="preserve">№ 0500201612190003; 2017, 2 ноября, </w:t>
      </w:r>
      <w:r>
        <w:rPr>
          <w:rFonts w:ascii="Times New Roman" w:hAnsi="Times New Roman" w:cs="Times New Roman"/>
          <w:sz w:val="28"/>
          <w:szCs w:val="28"/>
        </w:rPr>
        <w:t xml:space="preserve">                    </w:t>
      </w:r>
      <w:r w:rsidRPr="00412413">
        <w:rPr>
          <w:rFonts w:ascii="Times New Roman" w:hAnsi="Times New Roman" w:cs="Times New Roman"/>
          <w:sz w:val="28"/>
          <w:szCs w:val="28"/>
        </w:rPr>
        <w:t>№ 05002017110200</w:t>
      </w:r>
      <w:r>
        <w:rPr>
          <w:rFonts w:ascii="Times New Roman" w:hAnsi="Times New Roman" w:cs="Times New Roman"/>
          <w:sz w:val="28"/>
          <w:szCs w:val="28"/>
        </w:rPr>
        <w:t xml:space="preserve">01; 4 апреля, </w:t>
      </w:r>
      <w:r w:rsidRPr="00412413">
        <w:rPr>
          <w:rFonts w:ascii="Times New Roman" w:hAnsi="Times New Roman" w:cs="Times New Roman"/>
          <w:sz w:val="28"/>
          <w:szCs w:val="28"/>
        </w:rPr>
        <w:t xml:space="preserve">№ 0500201904040012; 13 июня, </w:t>
      </w:r>
      <w:r>
        <w:rPr>
          <w:rFonts w:ascii="Times New Roman" w:hAnsi="Times New Roman" w:cs="Times New Roman"/>
          <w:sz w:val="28"/>
          <w:szCs w:val="28"/>
        </w:rPr>
        <w:t xml:space="preserve">                                         </w:t>
      </w:r>
      <w:r w:rsidRPr="00412413">
        <w:rPr>
          <w:rFonts w:ascii="Times New Roman" w:hAnsi="Times New Roman" w:cs="Times New Roman"/>
          <w:sz w:val="28"/>
          <w:szCs w:val="28"/>
        </w:rPr>
        <w:t>№ 0500201906130012).</w:t>
      </w:r>
    </w:p>
    <w:p w:rsidR="00412413" w:rsidRDefault="00412413" w:rsidP="00412413">
      <w:pPr>
        <w:pStyle w:val="ConsPlusNormal"/>
        <w:jc w:val="both"/>
        <w:rPr>
          <w:rFonts w:ascii="Times New Roman" w:hAnsi="Times New Roman" w:cs="Times New Roman"/>
          <w:sz w:val="28"/>
          <w:szCs w:val="28"/>
        </w:rPr>
      </w:pPr>
    </w:p>
    <w:p w:rsidR="00412413" w:rsidRDefault="00412413" w:rsidP="00412413">
      <w:pPr>
        <w:pStyle w:val="ConsPlusNormal"/>
        <w:jc w:val="both"/>
        <w:rPr>
          <w:rFonts w:ascii="Times New Roman" w:hAnsi="Times New Roman" w:cs="Times New Roman"/>
          <w:sz w:val="28"/>
          <w:szCs w:val="28"/>
        </w:rPr>
      </w:pPr>
    </w:p>
    <w:p w:rsidR="00412413" w:rsidRDefault="00412413" w:rsidP="00412413">
      <w:pPr>
        <w:pStyle w:val="ConsPlusNormal"/>
        <w:jc w:val="both"/>
        <w:rPr>
          <w:rFonts w:ascii="Times New Roman" w:hAnsi="Times New Roman" w:cs="Times New Roman"/>
          <w:sz w:val="28"/>
          <w:szCs w:val="28"/>
        </w:rPr>
      </w:pPr>
    </w:p>
    <w:p w:rsidR="00412413" w:rsidRDefault="00412413" w:rsidP="0041241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 Правительства </w:t>
      </w:r>
    </w:p>
    <w:p w:rsidR="00412413" w:rsidRDefault="00412413" w:rsidP="00412413">
      <w:pPr>
        <w:pStyle w:val="ConsPlusNormal"/>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Республики Дагестан                                                                     А. Здунов</w:t>
      </w: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1872C6">
      <w:pPr>
        <w:pStyle w:val="ConsPlusNormal"/>
        <w:ind w:left="5529"/>
        <w:jc w:val="center"/>
        <w:outlineLvl w:val="0"/>
        <w:rPr>
          <w:rFonts w:ascii="Times New Roman" w:hAnsi="Times New Roman" w:cs="Times New Roman"/>
          <w:sz w:val="28"/>
          <w:szCs w:val="28"/>
        </w:rPr>
      </w:pPr>
    </w:p>
    <w:p w:rsidR="00412413" w:rsidRDefault="00412413" w:rsidP="00412413">
      <w:pPr>
        <w:pStyle w:val="ConsPlusNormal"/>
        <w:outlineLvl w:val="0"/>
        <w:rPr>
          <w:rFonts w:ascii="Times New Roman" w:hAnsi="Times New Roman" w:cs="Times New Roman"/>
          <w:sz w:val="28"/>
          <w:szCs w:val="28"/>
        </w:rPr>
      </w:pPr>
    </w:p>
    <w:p w:rsidR="00412413" w:rsidRDefault="00412413" w:rsidP="00412413">
      <w:pPr>
        <w:pStyle w:val="ConsPlusNormal"/>
        <w:outlineLvl w:val="0"/>
        <w:rPr>
          <w:rFonts w:ascii="Times New Roman" w:hAnsi="Times New Roman" w:cs="Times New Roman"/>
          <w:sz w:val="28"/>
          <w:szCs w:val="28"/>
        </w:rPr>
      </w:pPr>
    </w:p>
    <w:p w:rsidR="001872C6" w:rsidRPr="007E4449" w:rsidRDefault="001872C6" w:rsidP="001872C6">
      <w:pPr>
        <w:pStyle w:val="ConsPlusNormal"/>
        <w:ind w:left="5529"/>
        <w:jc w:val="center"/>
        <w:outlineLvl w:val="0"/>
        <w:rPr>
          <w:rFonts w:ascii="Times New Roman" w:hAnsi="Times New Roman" w:cs="Times New Roman"/>
          <w:sz w:val="28"/>
          <w:szCs w:val="28"/>
        </w:rPr>
      </w:pPr>
      <w:r w:rsidRPr="007E4449">
        <w:rPr>
          <w:rFonts w:ascii="Times New Roman" w:hAnsi="Times New Roman" w:cs="Times New Roman"/>
          <w:sz w:val="28"/>
          <w:szCs w:val="28"/>
        </w:rPr>
        <w:lastRenderedPageBreak/>
        <w:t>УТВЕРЖДЕНЫ</w:t>
      </w:r>
    </w:p>
    <w:p w:rsidR="001872C6" w:rsidRPr="007E4449" w:rsidRDefault="001872C6" w:rsidP="001872C6">
      <w:pPr>
        <w:pStyle w:val="ConsPlusNormal"/>
        <w:ind w:left="5529"/>
        <w:jc w:val="center"/>
        <w:rPr>
          <w:rFonts w:ascii="Times New Roman" w:hAnsi="Times New Roman" w:cs="Times New Roman"/>
          <w:sz w:val="28"/>
          <w:szCs w:val="28"/>
        </w:rPr>
      </w:pPr>
      <w:r w:rsidRPr="007E4449">
        <w:rPr>
          <w:rFonts w:ascii="Times New Roman" w:hAnsi="Times New Roman" w:cs="Times New Roman"/>
          <w:sz w:val="28"/>
          <w:szCs w:val="28"/>
        </w:rPr>
        <w:t>постановлением Правительства</w:t>
      </w:r>
    </w:p>
    <w:p w:rsidR="001872C6" w:rsidRPr="007E4449" w:rsidRDefault="001872C6" w:rsidP="001872C6">
      <w:pPr>
        <w:pStyle w:val="ConsPlusNormal"/>
        <w:ind w:left="5529"/>
        <w:jc w:val="center"/>
        <w:rPr>
          <w:rFonts w:ascii="Times New Roman" w:hAnsi="Times New Roman" w:cs="Times New Roman"/>
          <w:sz w:val="28"/>
          <w:szCs w:val="28"/>
        </w:rPr>
      </w:pPr>
      <w:r w:rsidRPr="007E4449">
        <w:rPr>
          <w:rFonts w:ascii="Times New Roman" w:hAnsi="Times New Roman" w:cs="Times New Roman"/>
          <w:sz w:val="28"/>
          <w:szCs w:val="28"/>
        </w:rPr>
        <w:t>Республики Дагестан</w:t>
      </w:r>
    </w:p>
    <w:p w:rsidR="00703358" w:rsidRDefault="00703358" w:rsidP="001872C6">
      <w:pPr>
        <w:pStyle w:val="ConsPlusTitle"/>
        <w:jc w:val="center"/>
        <w:rPr>
          <w:rFonts w:ascii="Times New Roman" w:hAnsi="Times New Roman" w:cs="Times New Roman"/>
          <w:sz w:val="28"/>
          <w:szCs w:val="28"/>
        </w:rPr>
      </w:pPr>
    </w:p>
    <w:p w:rsidR="001872C6" w:rsidRDefault="001872C6" w:rsidP="001872C6">
      <w:pPr>
        <w:pStyle w:val="ConsPlusTitle"/>
        <w:jc w:val="center"/>
        <w:rPr>
          <w:rFonts w:ascii="Times New Roman" w:hAnsi="Times New Roman" w:cs="Times New Roman"/>
          <w:sz w:val="28"/>
          <w:szCs w:val="28"/>
        </w:rPr>
      </w:pPr>
    </w:p>
    <w:p w:rsidR="00C3551E" w:rsidRPr="00C3551E" w:rsidRDefault="00C3551E" w:rsidP="00C3551E">
      <w:pPr>
        <w:pStyle w:val="ConsPlusTitle"/>
        <w:jc w:val="center"/>
        <w:rPr>
          <w:rFonts w:ascii="Times New Roman" w:hAnsi="Times New Roman" w:cs="Times New Roman"/>
          <w:sz w:val="28"/>
          <w:szCs w:val="28"/>
        </w:rPr>
      </w:pPr>
      <w:r w:rsidRPr="00C3551E">
        <w:rPr>
          <w:rFonts w:ascii="Times New Roman" w:hAnsi="Times New Roman" w:cs="Times New Roman"/>
          <w:sz w:val="28"/>
          <w:szCs w:val="28"/>
        </w:rPr>
        <w:t>И</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З</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М</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Е</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Н</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Е</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Н</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И</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 xml:space="preserve">Я, </w:t>
      </w:r>
    </w:p>
    <w:p w:rsidR="008871DD" w:rsidRDefault="00C3551E" w:rsidP="00C3551E">
      <w:pPr>
        <w:pStyle w:val="ConsPlusTitle"/>
        <w:jc w:val="center"/>
        <w:rPr>
          <w:rFonts w:ascii="Times New Roman" w:hAnsi="Times New Roman" w:cs="Times New Roman"/>
          <w:sz w:val="28"/>
          <w:szCs w:val="28"/>
        </w:rPr>
      </w:pPr>
      <w:r w:rsidRPr="00C3551E">
        <w:rPr>
          <w:rFonts w:ascii="Times New Roman" w:hAnsi="Times New Roman" w:cs="Times New Roman"/>
          <w:sz w:val="28"/>
          <w:szCs w:val="28"/>
        </w:rPr>
        <w:t xml:space="preserve">которые вносятся в </w:t>
      </w:r>
      <w:hyperlink r:id="rId11" w:history="1">
        <w:r w:rsidRPr="00C3551E">
          <w:rPr>
            <w:rFonts w:ascii="Times New Roman" w:hAnsi="Times New Roman" w:cs="Times New Roman"/>
            <w:sz w:val="28"/>
            <w:szCs w:val="28"/>
          </w:rPr>
          <w:t>постановление</w:t>
        </w:r>
      </w:hyperlink>
      <w:r w:rsidRPr="00C3551E">
        <w:rPr>
          <w:rFonts w:ascii="Times New Roman" w:hAnsi="Times New Roman" w:cs="Times New Roman"/>
          <w:sz w:val="28"/>
          <w:szCs w:val="28"/>
        </w:rPr>
        <w:t xml:space="preserve"> Правительства </w:t>
      </w:r>
    </w:p>
    <w:p w:rsidR="00C3551E" w:rsidRPr="00C3551E" w:rsidRDefault="00C3551E" w:rsidP="00C3551E">
      <w:pPr>
        <w:pStyle w:val="ConsPlusTitle"/>
        <w:jc w:val="center"/>
        <w:rPr>
          <w:rFonts w:ascii="Times New Roman" w:hAnsi="Times New Roman" w:cs="Times New Roman"/>
          <w:sz w:val="28"/>
          <w:szCs w:val="28"/>
        </w:rPr>
      </w:pPr>
      <w:r w:rsidRPr="00C3551E">
        <w:rPr>
          <w:rFonts w:ascii="Times New Roman" w:hAnsi="Times New Roman" w:cs="Times New Roman"/>
          <w:sz w:val="28"/>
          <w:szCs w:val="28"/>
        </w:rPr>
        <w:t>Республики Дагестан</w:t>
      </w:r>
      <w:r w:rsidR="008871DD">
        <w:rPr>
          <w:rFonts w:ascii="Times New Roman" w:hAnsi="Times New Roman" w:cs="Times New Roman"/>
          <w:sz w:val="28"/>
          <w:szCs w:val="28"/>
        </w:rPr>
        <w:t xml:space="preserve"> </w:t>
      </w:r>
      <w:r w:rsidRPr="00C3551E">
        <w:rPr>
          <w:rFonts w:ascii="Times New Roman" w:hAnsi="Times New Roman" w:cs="Times New Roman"/>
          <w:sz w:val="28"/>
          <w:szCs w:val="28"/>
        </w:rPr>
        <w:t>от 22 декабря 2014 г. № 654</w:t>
      </w:r>
    </w:p>
    <w:p w:rsidR="00C3551E" w:rsidRPr="00C3551E" w:rsidRDefault="00C3551E" w:rsidP="00C3551E">
      <w:pPr>
        <w:pStyle w:val="ConsPlusNormal"/>
        <w:jc w:val="both"/>
        <w:rPr>
          <w:rFonts w:ascii="Times New Roman" w:hAnsi="Times New Roman" w:cs="Times New Roman"/>
        </w:rPr>
      </w:pPr>
    </w:p>
    <w:p w:rsidR="00C3551E" w:rsidRPr="00C3551E" w:rsidRDefault="00C3551E" w:rsidP="00C3551E">
      <w:pPr>
        <w:pStyle w:val="ConsPlusNormal"/>
        <w:jc w:val="both"/>
        <w:rPr>
          <w:rFonts w:ascii="Times New Roman" w:hAnsi="Times New Roman" w:cs="Times New Roman"/>
        </w:rPr>
      </w:pPr>
      <w:r w:rsidRPr="00C3551E">
        <w:rPr>
          <w:rFonts w:ascii="Times New Roman" w:hAnsi="Times New Roman" w:cs="Times New Roman"/>
        </w:rPr>
        <w:tab/>
      </w:r>
    </w:p>
    <w:p w:rsidR="001872C6" w:rsidRPr="003F51DD" w:rsidRDefault="003F51DD" w:rsidP="003F51DD">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1872C6" w:rsidRPr="00C3551E">
        <w:rPr>
          <w:rFonts w:ascii="Times New Roman" w:hAnsi="Times New Roman" w:cs="Times New Roman"/>
          <w:sz w:val="28"/>
          <w:szCs w:val="28"/>
        </w:rPr>
        <w:t xml:space="preserve">Государственную </w:t>
      </w:r>
      <w:hyperlink r:id="rId12" w:history="1">
        <w:r w:rsidR="001872C6" w:rsidRPr="00C3551E">
          <w:rPr>
            <w:rFonts w:ascii="Times New Roman" w:hAnsi="Times New Roman" w:cs="Times New Roman"/>
            <w:sz w:val="28"/>
            <w:szCs w:val="28"/>
          </w:rPr>
          <w:t>программу</w:t>
        </w:r>
      </w:hyperlink>
      <w:r w:rsidR="001872C6" w:rsidRPr="00C3551E">
        <w:rPr>
          <w:rFonts w:ascii="Times New Roman" w:hAnsi="Times New Roman" w:cs="Times New Roman"/>
          <w:sz w:val="28"/>
          <w:szCs w:val="28"/>
        </w:rPr>
        <w:t xml:space="preserve"> Республики Дагестан «Развитие промышленности и повышение ее конкурентоспособности»</w:t>
      </w:r>
      <w:r w:rsidR="008871DD">
        <w:rPr>
          <w:rFonts w:ascii="Times New Roman" w:hAnsi="Times New Roman" w:cs="Times New Roman"/>
          <w:sz w:val="28"/>
          <w:szCs w:val="28"/>
        </w:rPr>
        <w:t>, утвержденную указанным постановлением</w:t>
      </w:r>
      <w:r w:rsidR="003E5D8D">
        <w:rPr>
          <w:rFonts w:ascii="Times New Roman" w:hAnsi="Times New Roman" w:cs="Times New Roman"/>
          <w:sz w:val="28"/>
          <w:szCs w:val="28"/>
        </w:rPr>
        <w:t>,</w:t>
      </w:r>
      <w:r w:rsidR="001872C6" w:rsidRPr="00C3551E">
        <w:rPr>
          <w:rFonts w:ascii="Times New Roman" w:hAnsi="Times New Roman" w:cs="Times New Roman"/>
          <w:sz w:val="28"/>
          <w:szCs w:val="28"/>
        </w:rPr>
        <w:t xml:space="preserve"> изложить в следующей редакции:</w:t>
      </w:r>
    </w:p>
    <w:p w:rsidR="001872C6" w:rsidRPr="00C3551E" w:rsidRDefault="001872C6" w:rsidP="00C3551E">
      <w:pPr>
        <w:pStyle w:val="ConsPlusNormal"/>
        <w:ind w:firstLine="567"/>
        <w:jc w:val="both"/>
        <w:rPr>
          <w:rFonts w:ascii="Times New Roman" w:hAnsi="Times New Roman" w:cs="Times New Roman"/>
          <w:sz w:val="28"/>
          <w:szCs w:val="28"/>
        </w:rPr>
      </w:pPr>
    </w:p>
    <w:p w:rsidR="001872C6" w:rsidRPr="007E4449" w:rsidRDefault="001872C6" w:rsidP="001872C6">
      <w:pPr>
        <w:pStyle w:val="ConsPlusNormal"/>
        <w:jc w:val="both"/>
        <w:rPr>
          <w:rFonts w:ascii="Times New Roman" w:hAnsi="Times New Roman" w:cs="Times New Roman"/>
          <w:b/>
          <w:sz w:val="28"/>
          <w:szCs w:val="28"/>
        </w:rPr>
      </w:pPr>
    </w:p>
    <w:p w:rsidR="001872C6" w:rsidRPr="001872C6" w:rsidRDefault="001872C6" w:rsidP="001872C6">
      <w:pPr>
        <w:pStyle w:val="ConsPlusNormal"/>
        <w:jc w:val="center"/>
        <w:rPr>
          <w:rFonts w:ascii="Times New Roman" w:hAnsi="Times New Roman" w:cs="Times New Roman"/>
          <w:b/>
          <w:sz w:val="28"/>
          <w:szCs w:val="28"/>
        </w:rPr>
      </w:pPr>
      <w:r w:rsidRPr="001872C6">
        <w:rPr>
          <w:rFonts w:ascii="Times New Roman" w:hAnsi="Times New Roman" w:cs="Times New Roman"/>
          <w:b/>
          <w:sz w:val="28"/>
          <w:szCs w:val="28"/>
        </w:rPr>
        <w:t>«Государственная программа Республики Дагестан</w:t>
      </w:r>
    </w:p>
    <w:p w:rsidR="001872C6" w:rsidRPr="007E4449" w:rsidRDefault="001872C6" w:rsidP="001872C6">
      <w:pPr>
        <w:pStyle w:val="ConsPlusNormal"/>
        <w:jc w:val="center"/>
        <w:rPr>
          <w:rFonts w:ascii="Times New Roman" w:hAnsi="Times New Roman" w:cs="Times New Roman"/>
          <w:b/>
          <w:sz w:val="28"/>
          <w:szCs w:val="28"/>
        </w:rPr>
      </w:pPr>
      <w:r w:rsidRPr="001872C6">
        <w:rPr>
          <w:rFonts w:ascii="Times New Roman" w:hAnsi="Times New Roman" w:cs="Times New Roman"/>
          <w:b/>
          <w:sz w:val="28"/>
          <w:szCs w:val="28"/>
        </w:rPr>
        <w:t>«Развитие промышленности и повышение ее конкурентоспособности»</w:t>
      </w:r>
    </w:p>
    <w:p w:rsidR="00836EED" w:rsidRPr="007E4449" w:rsidRDefault="00836EED">
      <w:pPr>
        <w:pStyle w:val="ConsPlusNormal"/>
        <w:jc w:val="both"/>
        <w:rPr>
          <w:rFonts w:ascii="Times New Roman" w:hAnsi="Times New Roman" w:cs="Times New Roman"/>
          <w:b/>
          <w:sz w:val="28"/>
          <w:szCs w:val="28"/>
        </w:rPr>
      </w:pPr>
    </w:p>
    <w:p w:rsidR="0017034E" w:rsidRPr="007E4449" w:rsidRDefault="0017034E" w:rsidP="00C26018">
      <w:pPr>
        <w:pStyle w:val="ConsPlusNormal"/>
        <w:jc w:val="center"/>
        <w:rPr>
          <w:rFonts w:ascii="Times New Roman" w:hAnsi="Times New Roman" w:cs="Times New Roman"/>
          <w:b/>
          <w:sz w:val="28"/>
          <w:szCs w:val="28"/>
        </w:rPr>
      </w:pPr>
    </w:p>
    <w:p w:rsidR="00836EED" w:rsidRPr="007E4449" w:rsidRDefault="00E44929" w:rsidP="002A3AE7">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ПАСПОРТ</w:t>
      </w:r>
    </w:p>
    <w:p w:rsidR="00836EED" w:rsidRPr="007E4449" w:rsidRDefault="003B112E" w:rsidP="002A3AE7">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государственной программы Республики Дагестан</w:t>
      </w:r>
    </w:p>
    <w:p w:rsidR="00F23A87" w:rsidRPr="007E4449" w:rsidRDefault="003B112E" w:rsidP="00672C70">
      <w:pPr>
        <w:pStyle w:val="ConsPlusNormal"/>
        <w:jc w:val="center"/>
        <w:rPr>
          <w:rFonts w:ascii="Times New Roman" w:hAnsi="Times New Roman" w:cs="Times New Roman"/>
          <w:b/>
          <w:sz w:val="28"/>
          <w:szCs w:val="28"/>
        </w:rPr>
      </w:pPr>
      <w:r w:rsidRPr="002D477F">
        <w:rPr>
          <w:rFonts w:ascii="Times New Roman" w:hAnsi="Times New Roman" w:cs="Times New Roman"/>
          <w:b/>
          <w:sz w:val="28"/>
          <w:szCs w:val="28"/>
        </w:rPr>
        <w:t>«Развитие промышленности и повышение</w:t>
      </w:r>
      <w:r w:rsidR="00DB6B50" w:rsidRPr="002D477F">
        <w:rPr>
          <w:rFonts w:ascii="Times New Roman" w:hAnsi="Times New Roman" w:cs="Times New Roman"/>
          <w:b/>
          <w:sz w:val="28"/>
          <w:szCs w:val="28"/>
        </w:rPr>
        <w:t xml:space="preserve"> </w:t>
      </w:r>
      <w:r w:rsidRPr="002D477F">
        <w:rPr>
          <w:rFonts w:ascii="Times New Roman" w:hAnsi="Times New Roman" w:cs="Times New Roman"/>
          <w:b/>
          <w:sz w:val="28"/>
          <w:szCs w:val="28"/>
        </w:rPr>
        <w:t>ее конкурентоспособности</w:t>
      </w:r>
      <w:r w:rsidR="00F23A87" w:rsidRPr="002D477F">
        <w:rPr>
          <w:rFonts w:ascii="Times New Roman" w:hAnsi="Times New Roman" w:cs="Times New Roman"/>
          <w:b/>
          <w:sz w:val="28"/>
          <w:szCs w:val="28"/>
        </w:rPr>
        <w:t>»</w:t>
      </w:r>
    </w:p>
    <w:p w:rsidR="00836EED" w:rsidRDefault="00836EED" w:rsidP="00215745">
      <w:pPr>
        <w:pStyle w:val="ConsPlusNormal"/>
      </w:pPr>
    </w:p>
    <w:p w:rsidR="0069669E" w:rsidRPr="007E4449" w:rsidRDefault="0069669E" w:rsidP="00215745">
      <w:pPr>
        <w:pStyle w:val="ConsPlusNormal"/>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173"/>
        <w:gridCol w:w="269"/>
        <w:gridCol w:w="5401"/>
      </w:tblGrid>
      <w:tr w:rsidR="00314996" w:rsidRPr="007E4449" w:rsidTr="00314996">
        <w:tc>
          <w:tcPr>
            <w:tcW w:w="4173"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Ответственный исполнитель Программы</w:t>
            </w:r>
          </w:p>
        </w:tc>
        <w:tc>
          <w:tcPr>
            <w:tcW w:w="269"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промышленности и энергетики Республики Дагестан</w:t>
            </w:r>
          </w:p>
        </w:tc>
      </w:tr>
      <w:tr w:rsidR="00314996" w:rsidRPr="007E4449" w:rsidTr="00314996">
        <w:tc>
          <w:tcPr>
            <w:tcW w:w="4173"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Участники Программы</w:t>
            </w:r>
          </w:p>
        </w:tc>
        <w:tc>
          <w:tcPr>
            <w:tcW w:w="269"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экономики и территориального развития Республики Дагестан;</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по земельным и имущественным отношениям Республики Дагестан;</w:t>
            </w:r>
          </w:p>
          <w:p w:rsidR="00314996" w:rsidRPr="007E4449" w:rsidRDefault="00314996" w:rsidP="0025386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образования и науки Республики Дагестан;</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строительства и жилищно-коммунального хозяйства Республики Дагестан;</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Агентство по предпринимательству и инвестициям Республики Дагестан</w:t>
            </w:r>
          </w:p>
        </w:tc>
      </w:tr>
      <w:tr w:rsidR="00314996" w:rsidRPr="007E4449" w:rsidTr="00314996">
        <w:tc>
          <w:tcPr>
            <w:tcW w:w="4173"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Цели Программы</w:t>
            </w:r>
          </w:p>
        </w:tc>
        <w:tc>
          <w:tcPr>
            <w:tcW w:w="269"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в Республике Дагестан конкурентоспособной, устойчивой, структурно сбалансированной промышленности, способной к эффективному саморазвитию на основе разработки и применения передовых промышленных технологий;</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ускоренное развитие импортозамещающих производств, увеличение вклада науки и техники в развитие экономики региона;</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эффективных механизмов мотиваций для инновационной и научно-технической деятельности;</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формирование технико-технологической базы для разработки и внедрения высокотехнологичной наукоемкой продукции и технологии в производства в форме техно- и индустриальных парков, учебно-методических центров;</w:t>
            </w:r>
          </w:p>
          <w:p w:rsidR="00314996" w:rsidRPr="007E4449" w:rsidRDefault="00314996" w:rsidP="00EC4DF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повышение эффективности деятельности промышленного сектора республики и обеспечение конкурентных позиций на рынке за счет развития научно-технической производственной базы и кластерной инфраструктуры;</w:t>
            </w:r>
          </w:p>
          <w:p w:rsidR="00314996" w:rsidRPr="007E4449" w:rsidRDefault="00314996" w:rsidP="00EC4DF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 xml:space="preserve">улучшение социально-экономических условий жизни населения Республики Дагестан; </w:t>
            </w:r>
          </w:p>
          <w:p w:rsidR="00314996" w:rsidRPr="007E4449" w:rsidRDefault="00314996" w:rsidP="00EC4DF6">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повышение уровня газификации жилищно-коммунального хозяйства, промышленных и иных организаций, расположенных на территории Республики Дагестан</w:t>
            </w:r>
          </w:p>
        </w:tc>
      </w:tr>
      <w:tr w:rsidR="00314996" w:rsidRPr="007E4449" w:rsidTr="00314996">
        <w:tc>
          <w:tcPr>
            <w:tcW w:w="4173"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Задачи Программы</w:t>
            </w:r>
          </w:p>
        </w:tc>
        <w:tc>
          <w:tcPr>
            <w:tcW w:w="269"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обеспечение эффективного использования промышленного потенциала Республики Дагестан;</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режима максимального благоприятствования для инвесторов в промышленности;</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совершенствование законодательства в сфере развития промышленности и инновационной деятельности;</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содействие предприятиям инновационной направленности в представлении продукции (разработок, работ, услуг) на выставочных мероприятиях, продвижении инновационного продукта и защите результатов интеллектуальной деятельности;</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внедрение на предприятиях и в организациях республики международных стандартов качества (ISO) и сертификации продукции (работ, услуг);</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разработка и внедрение механизмов привлечения передовых технологий и передового международного и российского опыта создания и развития индустриальных парков и управления ими;</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усовершенствование механизмов государственно-частного партнерства при создании и развитии индустриальных парков;</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содействие созданию высокопроизводительных рабочих мест на предприятиях, осуществляющих деятельность в индустриальных парках;</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формирование условий для эффективного развития промышленных кластеров, включая выявление конкурентоспособных кластеров и разработку стратегий их развития, обеспечивающих преодоление факторов, сдерживающих рост конкурентоспособности выпускаемой продукции;</w:t>
            </w:r>
          </w:p>
          <w:p w:rsidR="00314996" w:rsidRPr="007E4449" w:rsidRDefault="00314996" w:rsidP="00927B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обеспечение эффективной методической, информационно-консультационной и образовательной поддержки реализации кластерной политики на региональном уровне;</w:t>
            </w:r>
          </w:p>
          <w:p w:rsidR="00314996" w:rsidRPr="007E4449" w:rsidRDefault="00314996" w:rsidP="008862A8">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обеспечение координации деятельности с органами исполнительной власти Российской Федерации, других субъектов Российской Федерации, с органами местного самоуправления, объединениями предпринимателей и институтами общественного развития по вопросам реализации кластерной политики, разработки и предоставления мер стимулирования промышленных кластеров;</w:t>
            </w:r>
          </w:p>
          <w:p w:rsidR="00314996" w:rsidRPr="007E4449" w:rsidRDefault="00314996" w:rsidP="008862A8">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технической возможности для осуществления сетевого газоснабжения и развития газификации населенных пунктов Республики Дагестан путем реализации мероприятий по строительству межпоселковых и внутрипоселковых газопроводов;</w:t>
            </w:r>
          </w:p>
          <w:p w:rsidR="00314996" w:rsidRPr="007E4449" w:rsidRDefault="00314996" w:rsidP="008862A8">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создание условий для повышения уровня газификации жилищно-коммунального хозяйства, промышленных и иных организаций Республики Дагестан;</w:t>
            </w:r>
          </w:p>
          <w:p w:rsidR="00314996" w:rsidRPr="007E4449" w:rsidRDefault="00314996" w:rsidP="008862A8">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создание условий для использования потребителями сетевого природного газа</w:t>
            </w:r>
          </w:p>
        </w:tc>
      </w:tr>
      <w:tr w:rsidR="00314996" w:rsidRPr="007E4449" w:rsidTr="00314996">
        <w:tc>
          <w:tcPr>
            <w:tcW w:w="4173" w:type="dxa"/>
          </w:tcPr>
          <w:p w:rsidR="00314996" w:rsidRPr="007E4449" w:rsidRDefault="00314996" w:rsidP="001F51D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Этапы и сроки реализации Программы</w:t>
            </w:r>
          </w:p>
        </w:tc>
        <w:tc>
          <w:tcPr>
            <w:tcW w:w="269" w:type="dxa"/>
          </w:tcPr>
          <w:p w:rsidR="00314996" w:rsidRPr="007E4449" w:rsidRDefault="00314996" w:rsidP="001F51D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666766">
            <w:pPr>
              <w:pStyle w:val="ConsPlusNormal"/>
              <w:rPr>
                <w:rFonts w:ascii="Times New Roman" w:hAnsi="Times New Roman" w:cs="Times New Roman"/>
                <w:sz w:val="28"/>
                <w:szCs w:val="28"/>
              </w:rPr>
            </w:pPr>
            <w:r w:rsidRPr="007E4449">
              <w:rPr>
                <w:rFonts w:ascii="Times New Roman" w:hAnsi="Times New Roman" w:cs="Times New Roman"/>
                <w:sz w:val="28"/>
                <w:szCs w:val="28"/>
              </w:rPr>
              <w:t>2015-2020 годы, в два этапа:</w:t>
            </w:r>
          </w:p>
          <w:p w:rsidR="00314996" w:rsidRPr="007E4449" w:rsidRDefault="00314996" w:rsidP="00666766">
            <w:pPr>
              <w:pStyle w:val="ConsPlusNormal"/>
              <w:rPr>
                <w:rFonts w:ascii="Times New Roman" w:hAnsi="Times New Roman" w:cs="Times New Roman"/>
                <w:sz w:val="28"/>
                <w:szCs w:val="28"/>
              </w:rPr>
            </w:pPr>
            <w:r w:rsidRPr="007E4449">
              <w:rPr>
                <w:rFonts w:ascii="Times New Roman" w:hAnsi="Times New Roman" w:cs="Times New Roman"/>
                <w:sz w:val="28"/>
                <w:szCs w:val="28"/>
              </w:rPr>
              <w:t>I этап: 2015-2017 годы;</w:t>
            </w:r>
          </w:p>
          <w:p w:rsidR="00314996" w:rsidRPr="007E4449" w:rsidRDefault="00314996" w:rsidP="00666766">
            <w:pPr>
              <w:pStyle w:val="ConsPlusNormal"/>
              <w:rPr>
                <w:rFonts w:ascii="Times New Roman" w:hAnsi="Times New Roman" w:cs="Times New Roman"/>
                <w:sz w:val="28"/>
                <w:szCs w:val="28"/>
              </w:rPr>
            </w:pPr>
            <w:r w:rsidRPr="007E4449">
              <w:rPr>
                <w:rFonts w:ascii="Times New Roman" w:hAnsi="Times New Roman" w:cs="Times New Roman"/>
                <w:sz w:val="28"/>
                <w:szCs w:val="28"/>
              </w:rPr>
              <w:t>II этап: 2018-2020 годы;</w:t>
            </w:r>
          </w:p>
          <w:p w:rsidR="00314996" w:rsidRPr="007E4449" w:rsidRDefault="00314996" w:rsidP="00666766">
            <w:pPr>
              <w:pStyle w:val="ConsPlusNormal"/>
              <w:rPr>
                <w:rFonts w:ascii="Times New Roman" w:hAnsi="Times New Roman" w:cs="Times New Roman"/>
                <w:sz w:val="28"/>
                <w:szCs w:val="28"/>
              </w:rPr>
            </w:pPr>
            <w:r w:rsidRPr="007E4449">
              <w:rPr>
                <w:rFonts w:ascii="Times New Roman" w:hAnsi="Times New Roman" w:cs="Times New Roman"/>
                <w:sz w:val="28"/>
                <w:szCs w:val="28"/>
              </w:rPr>
              <w:t>подпрограмма 3 в один этап:</w:t>
            </w:r>
          </w:p>
          <w:p w:rsidR="00314996" w:rsidRPr="007E4449" w:rsidRDefault="00314996" w:rsidP="00666766">
            <w:pPr>
              <w:pStyle w:val="ConsPlusNormal"/>
              <w:rPr>
                <w:rFonts w:ascii="Times New Roman" w:hAnsi="Times New Roman" w:cs="Times New Roman"/>
                <w:b/>
                <w:sz w:val="28"/>
                <w:szCs w:val="28"/>
              </w:rPr>
            </w:pPr>
            <w:r w:rsidRPr="007E4449">
              <w:rPr>
                <w:rFonts w:ascii="Times New Roman" w:hAnsi="Times New Roman" w:cs="Times New Roman"/>
                <w:sz w:val="28"/>
                <w:szCs w:val="28"/>
              </w:rPr>
              <w:t>2019–2020 годы</w:t>
            </w:r>
          </w:p>
        </w:tc>
      </w:tr>
      <w:tr w:rsidR="00314996" w:rsidRPr="007E4449" w:rsidTr="00314996">
        <w:tc>
          <w:tcPr>
            <w:tcW w:w="4173" w:type="dxa"/>
          </w:tcPr>
          <w:p w:rsidR="00314996" w:rsidRPr="007E4449" w:rsidRDefault="00314996" w:rsidP="001F51D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Перечень подпрограмм</w:t>
            </w:r>
          </w:p>
        </w:tc>
        <w:tc>
          <w:tcPr>
            <w:tcW w:w="269" w:type="dxa"/>
          </w:tcPr>
          <w:p w:rsidR="00314996" w:rsidRPr="007E4449" w:rsidRDefault="00314996" w:rsidP="001F51D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2616F8">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подпрограмма 1 «Модернизация промышленности Республики Дагестан на 2015-2020 годы»;</w:t>
            </w:r>
          </w:p>
          <w:p w:rsidR="00314996" w:rsidRPr="007E4449" w:rsidRDefault="00314996" w:rsidP="002616F8">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подпрограмма 2 «Индустриальные парки Республики Дагестан»;</w:t>
            </w:r>
          </w:p>
          <w:p w:rsidR="00314996" w:rsidRPr="007E4449" w:rsidRDefault="00314996" w:rsidP="006C6E33">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подпрограмма 3 «Газификация населенных пунктов Республики Дагестан»</w:t>
            </w:r>
          </w:p>
        </w:tc>
      </w:tr>
      <w:tr w:rsidR="00314996" w:rsidRPr="007E4449" w:rsidTr="00314996">
        <w:tc>
          <w:tcPr>
            <w:tcW w:w="4173" w:type="dxa"/>
          </w:tcPr>
          <w:p w:rsidR="00314996" w:rsidRPr="007E4449" w:rsidRDefault="00314996" w:rsidP="001F51D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Целевые индикаторы и показатели Программы</w:t>
            </w:r>
          </w:p>
          <w:p w:rsidR="00314996" w:rsidRPr="007E4449" w:rsidRDefault="00314996" w:rsidP="001F51DC">
            <w:pPr>
              <w:pStyle w:val="ConsPlusNormal"/>
              <w:jc w:val="both"/>
              <w:rPr>
                <w:rFonts w:ascii="Times New Roman" w:hAnsi="Times New Roman" w:cs="Times New Roman"/>
                <w:sz w:val="28"/>
                <w:szCs w:val="28"/>
              </w:rPr>
            </w:pPr>
          </w:p>
        </w:tc>
        <w:tc>
          <w:tcPr>
            <w:tcW w:w="269" w:type="dxa"/>
          </w:tcPr>
          <w:p w:rsidR="00314996" w:rsidRPr="007E4449" w:rsidRDefault="00314996" w:rsidP="001F51D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рост индекса промышленного производства по виду экономической деятельности «Обрабатывающие производства» в проц.;</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количество рабочих мест на предприятиях, реализующих мероприятия Программы, из них высокопроизводительных, в ед.;</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среднемесячная заработная плата работников предприятий, реализующих мероприятия Программы, в тыс. руб.;</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налоговые платежи в консолидированный бюджет Республики Дагестан предприятий, реализующих мероприятия Программы,                  в млн руб.;</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прирост объема отгруженных товаров (работ, услуг) собственного производства, выполненных собственными силами, в млн руб.;</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создание новых рабочих мест на предприятиях машиностроения нарастающим итогом, в ед.;</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реализация инвестиционных проектов и программ модернизации промышленных предприятий нарастающим итогом, в ед.;</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количество специалистов, прошедших подготовку и переподготовку на предприятиях, реализующих мероприятия Программы, нарастающим итогом, чел.;</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увеличение доли продукции промышленности в валовом региональном продукте, в проц.;</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 xml:space="preserve">объем инвестиций в проектирование и </w:t>
            </w:r>
            <w:r w:rsidRPr="00C3551E">
              <w:rPr>
                <w:rFonts w:ascii="Times New Roman" w:eastAsia="Calibri" w:hAnsi="Times New Roman" w:cs="Times New Roman"/>
                <w:sz w:val="28"/>
                <w:szCs w:val="28"/>
              </w:rPr>
              <w:lastRenderedPageBreak/>
              <w:t>строительство инфраструктуры и производств индустриальных парков нарастающим итогом, в млн руб.;</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количество рабочих мест на предприятиях, реализующих мероприятия Программы, нарастающим итогом, чел.;</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общий объем отгруженных товаров собственного производства, выполненных индустриальными парками, нарастающим итогом, в млн руб.;</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количество индустриальных парков нарастающим итогом, в ед.;</w:t>
            </w:r>
          </w:p>
          <w:p w:rsidR="00C3551E" w:rsidRPr="00C3551E"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увеличение протяженности межпоселковых газопроводов, в км.;</w:t>
            </w:r>
          </w:p>
          <w:p w:rsidR="00314996" w:rsidRPr="007E4449" w:rsidRDefault="00C3551E" w:rsidP="00C3551E">
            <w:pPr>
              <w:autoSpaceDE w:val="0"/>
              <w:autoSpaceDN w:val="0"/>
              <w:adjustRightInd w:val="0"/>
              <w:spacing w:after="0" w:line="240" w:lineRule="auto"/>
              <w:jc w:val="both"/>
              <w:rPr>
                <w:rFonts w:ascii="Times New Roman" w:eastAsia="Calibri" w:hAnsi="Times New Roman" w:cs="Times New Roman"/>
                <w:sz w:val="28"/>
                <w:szCs w:val="28"/>
              </w:rPr>
            </w:pPr>
            <w:r w:rsidRPr="00C3551E">
              <w:rPr>
                <w:rFonts w:ascii="Times New Roman" w:eastAsia="Calibri" w:hAnsi="Times New Roman" w:cs="Times New Roman"/>
                <w:sz w:val="28"/>
                <w:szCs w:val="28"/>
              </w:rPr>
              <w:t>увеличение газифицированных природным газом населенных пунктов, в ед.</w:t>
            </w:r>
          </w:p>
        </w:tc>
      </w:tr>
      <w:tr w:rsidR="00314996" w:rsidRPr="009839D4" w:rsidTr="00314996">
        <w:tc>
          <w:tcPr>
            <w:tcW w:w="4173" w:type="dxa"/>
          </w:tcPr>
          <w:p w:rsidR="00314996" w:rsidRPr="007E4449" w:rsidRDefault="00314996" w:rsidP="002616F8">
            <w:pPr>
              <w:pStyle w:val="ConsPlusNormal"/>
              <w:rPr>
                <w:rFonts w:ascii="Times New Roman" w:hAnsi="Times New Roman" w:cs="Times New Roman"/>
                <w:sz w:val="28"/>
                <w:szCs w:val="28"/>
              </w:rPr>
            </w:pPr>
            <w:r w:rsidRPr="007E4449">
              <w:rPr>
                <w:rFonts w:ascii="Times New Roman" w:hAnsi="Times New Roman" w:cs="Times New Roman"/>
                <w:sz w:val="28"/>
                <w:szCs w:val="28"/>
              </w:rPr>
              <w:lastRenderedPageBreak/>
              <w:t>Объемы и источники финансирования Программы</w:t>
            </w:r>
          </w:p>
        </w:tc>
        <w:tc>
          <w:tcPr>
            <w:tcW w:w="269"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9839D4" w:rsidRDefault="00314996" w:rsidP="00AB405F">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общий объем финансирования составляет:  </w:t>
            </w:r>
            <w:r w:rsidR="00AD662F" w:rsidRPr="00FE2E01">
              <w:rPr>
                <w:rFonts w:ascii="Times New Roman" w:hAnsi="Times New Roman" w:cs="Times New Roman"/>
                <w:sz w:val="28"/>
                <w:szCs w:val="28"/>
              </w:rPr>
              <w:t>6379,74</w:t>
            </w:r>
            <w:r w:rsidRPr="009839D4">
              <w:rPr>
                <w:rFonts w:ascii="Times New Roman" w:hAnsi="Times New Roman" w:cs="Times New Roman"/>
                <w:sz w:val="28"/>
                <w:szCs w:val="28"/>
              </w:rPr>
              <w:t xml:space="preserve"> млн руб., в том числе:</w:t>
            </w:r>
          </w:p>
          <w:p w:rsidR="00314996" w:rsidRPr="009839D4" w:rsidRDefault="00314996" w:rsidP="00AB405F">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749,7 млн руб.;</w:t>
            </w:r>
          </w:p>
          <w:p w:rsidR="00314996" w:rsidRPr="009839D4" w:rsidRDefault="00314996" w:rsidP="00AB405F">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1339,9 млн руб.;</w:t>
            </w:r>
          </w:p>
          <w:p w:rsidR="00314996" w:rsidRPr="009839D4" w:rsidRDefault="00314996" w:rsidP="00AB405F">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286,9 млн руб.;</w:t>
            </w:r>
          </w:p>
          <w:p w:rsidR="00314996" w:rsidRPr="009839D4" w:rsidRDefault="00314996" w:rsidP="00AB405F">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1259,58 млн руб.;</w:t>
            </w:r>
          </w:p>
          <w:p w:rsidR="00314996" w:rsidRPr="00FE2E01" w:rsidRDefault="00314996" w:rsidP="00AB405F">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00214CC7" w:rsidRPr="00FE2E01">
              <w:rPr>
                <w:rFonts w:ascii="Times New Roman" w:hAnsi="Times New Roman" w:cs="Times New Roman"/>
                <w:sz w:val="28"/>
                <w:szCs w:val="28"/>
              </w:rPr>
              <w:t>1310,321</w:t>
            </w:r>
            <w:r w:rsidRPr="00FE2E01">
              <w:rPr>
                <w:rFonts w:ascii="Times New Roman" w:hAnsi="Times New Roman" w:cs="Times New Roman"/>
                <w:sz w:val="28"/>
                <w:szCs w:val="28"/>
              </w:rPr>
              <w:t xml:space="preserve"> млн руб.;</w:t>
            </w:r>
          </w:p>
          <w:p w:rsidR="00314996" w:rsidRPr="009839D4" w:rsidRDefault="00314996" w:rsidP="000758EC">
            <w:pPr>
              <w:pStyle w:val="ConsPlusNormal"/>
              <w:jc w:val="both"/>
              <w:rPr>
                <w:rFonts w:ascii="Times New Roman" w:hAnsi="Times New Roman" w:cs="Times New Roman"/>
                <w:sz w:val="28"/>
                <w:szCs w:val="28"/>
              </w:rPr>
            </w:pPr>
            <w:r w:rsidRPr="00FE2E01">
              <w:rPr>
                <w:rFonts w:ascii="Times New Roman" w:hAnsi="Times New Roman" w:cs="Times New Roman"/>
                <w:sz w:val="28"/>
                <w:szCs w:val="28"/>
              </w:rPr>
              <w:t xml:space="preserve">на 2020 год – </w:t>
            </w:r>
            <w:r w:rsidR="00214CC7" w:rsidRPr="00FE2E01">
              <w:rPr>
                <w:rFonts w:ascii="Times New Roman" w:hAnsi="Times New Roman" w:cs="Times New Roman"/>
                <w:sz w:val="28"/>
                <w:szCs w:val="28"/>
              </w:rPr>
              <w:t>1433,339</w:t>
            </w:r>
            <w:r w:rsidRPr="009839D4">
              <w:rPr>
                <w:rFonts w:ascii="Times New Roman" w:hAnsi="Times New Roman" w:cs="Times New Roman"/>
                <w:sz w:val="28"/>
                <w:szCs w:val="28"/>
              </w:rPr>
              <w:t xml:space="preserve"> млн рублей;</w:t>
            </w:r>
          </w:p>
          <w:p w:rsidR="00314996" w:rsidRPr="009839D4" w:rsidRDefault="00314996" w:rsidP="000758E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из них:</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средства федерального бюджета (прогноз) – </w:t>
            </w:r>
            <w:r w:rsidRPr="00EE5256">
              <w:rPr>
                <w:rFonts w:ascii="Times New Roman" w:hAnsi="Times New Roman" w:cs="Times New Roman"/>
                <w:sz w:val="28"/>
                <w:szCs w:val="28"/>
              </w:rPr>
              <w:t>48,7</w:t>
            </w:r>
            <w:r w:rsidRPr="009839D4">
              <w:rPr>
                <w:rFonts w:ascii="Times New Roman" w:hAnsi="Times New Roman" w:cs="Times New Roman"/>
                <w:sz w:val="28"/>
                <w:szCs w:val="28"/>
              </w:rPr>
              <w:t xml:space="preserve"> млн руб., в том числе:</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8,0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8,0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32,7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Pr="00EE5256">
              <w:rPr>
                <w:rFonts w:ascii="Times New Roman" w:hAnsi="Times New Roman" w:cs="Times New Roman"/>
                <w:sz w:val="28"/>
                <w:szCs w:val="28"/>
              </w:rPr>
              <w:t>0,0</w:t>
            </w:r>
            <w:r w:rsidRPr="009839D4">
              <w:rPr>
                <w:rFonts w:ascii="Times New Roman" w:hAnsi="Times New Roman" w:cs="Times New Roman"/>
                <w:sz w:val="28"/>
                <w:szCs w:val="28"/>
              </w:rPr>
              <w:t xml:space="preserve">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2020 год – 0,0 млн рублей;</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средства республиканского бюджета Республики Дагестан – </w:t>
            </w:r>
            <w:r w:rsidR="008E6532" w:rsidRPr="00FE2E01">
              <w:rPr>
                <w:rFonts w:ascii="Times New Roman" w:hAnsi="Times New Roman" w:cs="Times New Roman"/>
                <w:sz w:val="28"/>
                <w:szCs w:val="28"/>
              </w:rPr>
              <w:t>1260,239</w:t>
            </w:r>
            <w:r w:rsidRPr="009839D4">
              <w:rPr>
                <w:rFonts w:ascii="Times New Roman" w:hAnsi="Times New Roman" w:cs="Times New Roman"/>
                <w:sz w:val="28"/>
                <w:szCs w:val="28"/>
              </w:rPr>
              <w:t xml:space="preserve"> млн руб., в том числе:</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1,5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2,0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212,879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008E6532" w:rsidRPr="00FE2E01">
              <w:rPr>
                <w:rFonts w:ascii="Times New Roman" w:hAnsi="Times New Roman" w:cs="Times New Roman"/>
                <w:sz w:val="28"/>
                <w:szCs w:val="28"/>
              </w:rPr>
              <w:t>421,421</w:t>
            </w:r>
            <w:r w:rsidRPr="009839D4">
              <w:rPr>
                <w:rFonts w:ascii="Times New Roman" w:hAnsi="Times New Roman" w:cs="Times New Roman"/>
                <w:sz w:val="28"/>
                <w:szCs w:val="28"/>
              </w:rPr>
              <w:t xml:space="preserve">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2020 год – </w:t>
            </w:r>
            <w:r w:rsidR="008E6532" w:rsidRPr="00FE2E01">
              <w:rPr>
                <w:rFonts w:ascii="Times New Roman" w:hAnsi="Times New Roman" w:cs="Times New Roman"/>
                <w:sz w:val="28"/>
                <w:szCs w:val="28"/>
              </w:rPr>
              <w:t>622,439</w:t>
            </w:r>
            <w:r w:rsidRPr="009839D4">
              <w:rPr>
                <w:rFonts w:ascii="Times New Roman" w:hAnsi="Times New Roman" w:cs="Times New Roman"/>
                <w:sz w:val="28"/>
                <w:szCs w:val="28"/>
              </w:rPr>
              <w:t xml:space="preserve"> млн рублей;</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средства местных бюджетов – </w:t>
            </w:r>
            <w:r w:rsidRPr="00EE5256">
              <w:rPr>
                <w:rFonts w:ascii="Times New Roman" w:hAnsi="Times New Roman" w:cs="Times New Roman"/>
                <w:sz w:val="28"/>
                <w:szCs w:val="28"/>
              </w:rPr>
              <w:t>10,2</w:t>
            </w:r>
            <w:r>
              <w:rPr>
                <w:rFonts w:ascii="Times New Roman" w:hAnsi="Times New Roman" w:cs="Times New Roman"/>
                <w:sz w:val="28"/>
                <w:szCs w:val="28"/>
              </w:rPr>
              <w:t xml:space="preserve"> </w:t>
            </w:r>
            <w:r w:rsidRPr="009839D4">
              <w:rPr>
                <w:rFonts w:ascii="Times New Roman" w:hAnsi="Times New Roman" w:cs="Times New Roman"/>
                <w:sz w:val="28"/>
                <w:szCs w:val="28"/>
              </w:rPr>
              <w:t>млн руб., в том числе:</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lastRenderedPageBreak/>
              <w:t>на 2015 год – 0,2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4,9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5,1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Pr="00EE5256">
              <w:rPr>
                <w:rFonts w:ascii="Times New Roman" w:hAnsi="Times New Roman" w:cs="Times New Roman"/>
                <w:sz w:val="28"/>
                <w:szCs w:val="28"/>
              </w:rPr>
              <w:t>0,0</w:t>
            </w:r>
            <w:r w:rsidRPr="009839D4">
              <w:rPr>
                <w:rFonts w:ascii="Times New Roman" w:hAnsi="Times New Roman" w:cs="Times New Roman"/>
                <w:sz w:val="28"/>
                <w:szCs w:val="28"/>
              </w:rPr>
              <w:t xml:space="preserve"> млн руб.;</w:t>
            </w:r>
          </w:p>
          <w:p w:rsidR="00314996" w:rsidRPr="009839D4" w:rsidRDefault="00314996" w:rsidP="00F642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2020 год – 0,0 млн рублей;</w:t>
            </w:r>
          </w:p>
          <w:p w:rsidR="00314996" w:rsidRPr="009839D4" w:rsidRDefault="00314996" w:rsidP="00470134">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внебюджетные средства – 5060,6 млн руб., в том числе:</w:t>
            </w:r>
          </w:p>
          <w:p w:rsidR="00314996" w:rsidRPr="009839D4" w:rsidRDefault="00314996" w:rsidP="00470134">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740,0 млн руб.;</w:t>
            </w:r>
          </w:p>
          <w:p w:rsidR="00314996" w:rsidRPr="009839D4" w:rsidRDefault="00314996" w:rsidP="00470134">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1325,0 млн руб.;</w:t>
            </w:r>
          </w:p>
          <w:p w:rsidR="00314996" w:rsidRPr="009839D4" w:rsidRDefault="00314996" w:rsidP="00470134">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286,9 млн руб.;</w:t>
            </w:r>
          </w:p>
          <w:p w:rsidR="00314996" w:rsidRPr="009839D4" w:rsidRDefault="00314996" w:rsidP="00470134">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1008,9 млн руб.;</w:t>
            </w:r>
          </w:p>
          <w:p w:rsidR="00314996" w:rsidRPr="009839D4" w:rsidRDefault="00314996" w:rsidP="00470134">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2019 год – 888,9 млн руб.;</w:t>
            </w:r>
          </w:p>
          <w:p w:rsidR="00314996" w:rsidRPr="009839D4" w:rsidRDefault="00314996" w:rsidP="000F4F64">
            <w:pPr>
              <w:pStyle w:val="ConsPlusNormal"/>
              <w:jc w:val="both"/>
              <w:rPr>
                <w:rFonts w:ascii="Times New Roman" w:hAnsi="Times New Roman" w:cs="Times New Roman"/>
                <w:sz w:val="28"/>
                <w:szCs w:val="28"/>
                <w:highlight w:val="yellow"/>
              </w:rPr>
            </w:pPr>
            <w:r w:rsidRPr="009839D4">
              <w:rPr>
                <w:rFonts w:ascii="Times New Roman" w:hAnsi="Times New Roman" w:cs="Times New Roman"/>
                <w:sz w:val="28"/>
                <w:szCs w:val="28"/>
              </w:rPr>
              <w:t>на 2020 год – 810,9 млн рублей</w:t>
            </w:r>
          </w:p>
        </w:tc>
      </w:tr>
      <w:tr w:rsidR="00314996" w:rsidRPr="007E4449" w:rsidTr="00314996">
        <w:tc>
          <w:tcPr>
            <w:tcW w:w="4173"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lastRenderedPageBreak/>
              <w:t>Ожидаемые результаты реализации Программы</w:t>
            </w:r>
          </w:p>
        </w:tc>
        <w:tc>
          <w:tcPr>
            <w:tcW w:w="269"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для отраслей, ориентированных на создание новых видов инновационной продукции (композитов):</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полноценной инфраструктуры, включая пилотные, опытно-промышленные, промышленные предприятия, инжиниринговые компании и центры отработки технологий применения инновационных продуктов и технологий;</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обеспечение локализации в Республике Дагестан инновационных производств и исследовательских центров ведущих российских корпораций;</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формирование эффективной системы поддержки спроса;</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новых высококвалифицированных рабочих мест;</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для отраслей, ориентированных на потребительский рынок:</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повышение конкурентоспособности промышленных предприятий;</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расширение ассортимента и значительный рост объемов выпускаемой продукции;</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значительный рост инвестиций в расширение производственных мощностей;</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формирование спроса на квалифицированную рабочую силу в производственном секторе и непроизводственной экосистеме;</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для отраслей, ориентированных на инвестиционный спрос:</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проведение модернизации технологической базы;</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значительный приток внебюджетных инвестиций в обновление основных фондов и увеличение производственных мощностей;</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формирование потенциала для развития на мировых рынках за счет повышения производственной эффективности и энергоэффективности;</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обеспечение роста производительности труда за счет использования передовых технологий и современного оборудования;</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рост индекса промышленного производства по виду экономической деятельности «Обрабатывающие производства» в 2,5 раза в сравнении с показателем базового 2014 года;</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доведение суммы налоговых платежей в консолидированный бюджет Республики Дагестан предприятий, реализующих мероприятия Программы, до 1,9 млрд рублей к 2020 году (за весь период реализации Программы);</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4 тыс. новых рабочих мест;</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доведение средней заработной платы работников предприятий, реализующих мероприятия Программы, до 28000 руб.;</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реализация не менее 24 инвестиционных проектов и программ модернизации предприятий;</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не менее 10 индустриальных парков к 2020 го</w:t>
            </w:r>
            <w:r>
              <w:rPr>
                <w:rFonts w:ascii="Times New Roman" w:hAnsi="Times New Roman" w:cs="Times New Roman"/>
                <w:sz w:val="28"/>
                <w:szCs w:val="28"/>
              </w:rPr>
              <w:t>ду</w:t>
            </w:r>
            <w:r w:rsidRPr="007E4449">
              <w:rPr>
                <w:rFonts w:ascii="Times New Roman" w:hAnsi="Times New Roman" w:cs="Times New Roman"/>
                <w:sz w:val="28"/>
                <w:szCs w:val="28"/>
              </w:rPr>
              <w:t>;</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выручка предприятий, осуществляющих деятельность в индустриальных парках, к 2020 году –</w:t>
            </w:r>
            <w:r>
              <w:rPr>
                <w:rFonts w:ascii="Times New Roman" w:hAnsi="Times New Roman" w:cs="Times New Roman"/>
                <w:sz w:val="28"/>
                <w:szCs w:val="28"/>
              </w:rPr>
              <w:t xml:space="preserve"> </w:t>
            </w:r>
            <w:r w:rsidRPr="007E4449">
              <w:rPr>
                <w:rFonts w:ascii="Times New Roman" w:hAnsi="Times New Roman" w:cs="Times New Roman"/>
                <w:sz w:val="28"/>
                <w:szCs w:val="28"/>
              </w:rPr>
              <w:t>5818,8</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объем инвестиций в проектирование и строительство инфраструктуры и производств индустриальных парков к 2020 го</w:t>
            </w:r>
            <w:r>
              <w:rPr>
                <w:rFonts w:ascii="Times New Roman" w:hAnsi="Times New Roman" w:cs="Times New Roman"/>
                <w:sz w:val="28"/>
                <w:szCs w:val="28"/>
              </w:rPr>
              <w:t>-</w:t>
            </w:r>
            <w:r w:rsidRPr="007E4449">
              <w:rPr>
                <w:rFonts w:ascii="Times New Roman" w:hAnsi="Times New Roman" w:cs="Times New Roman"/>
                <w:sz w:val="28"/>
                <w:szCs w:val="28"/>
              </w:rPr>
              <w:t>ду – 3401,58 млн руб.;</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рабочих мест на предприятиях, осуществляющих деятельность в индустриальных парках к 2020 году, – 760 чел.;</w:t>
            </w:r>
          </w:p>
          <w:p w:rsidR="00314996" w:rsidRPr="007E4449" w:rsidRDefault="00314996" w:rsidP="00591F89">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 xml:space="preserve">налоговые платежи предприятий, осуществляющих деятельность в индустриальных парках, в консолидированный </w:t>
            </w:r>
            <w:r w:rsidRPr="007E4449">
              <w:rPr>
                <w:rFonts w:ascii="Times New Roman" w:hAnsi="Times New Roman" w:cs="Times New Roman"/>
                <w:sz w:val="28"/>
                <w:szCs w:val="28"/>
              </w:rPr>
              <w:lastRenderedPageBreak/>
              <w:t>бюджет Республики Дагестан к 2020 году – 300,0 млн руб.;</w:t>
            </w:r>
          </w:p>
          <w:p w:rsidR="00314996" w:rsidRPr="007E4449" w:rsidRDefault="00314996" w:rsidP="00D7540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опережающий рост объемов производства предприятий, находящихся на территории индустриальных парков, по отношению к индексу роста промышленного производства, который приведет к повышению доли индустриальных парков в обрабатывающей промышленности, до 4,3 проц.;</w:t>
            </w:r>
          </w:p>
          <w:p w:rsidR="00314996" w:rsidRPr="007E4449" w:rsidRDefault="00314996" w:rsidP="00D75406">
            <w:pPr>
              <w:widowControl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увеличение протяженности газопроводов-отводов;</w:t>
            </w:r>
          </w:p>
          <w:p w:rsidR="00314996" w:rsidRPr="00773670" w:rsidRDefault="00314996" w:rsidP="00D75406">
            <w:pPr>
              <w:widowControl w:val="0"/>
              <w:spacing w:after="0" w:line="240" w:lineRule="auto"/>
              <w:jc w:val="both"/>
              <w:rPr>
                <w:rFonts w:ascii="Times New Roman" w:eastAsia="Times New Roman" w:hAnsi="Times New Roman" w:cs="Times New Roman"/>
                <w:sz w:val="28"/>
                <w:szCs w:val="28"/>
              </w:rPr>
            </w:pPr>
            <w:r w:rsidRPr="00773670">
              <w:rPr>
                <w:rFonts w:ascii="Times New Roman" w:eastAsia="Times New Roman" w:hAnsi="Times New Roman" w:cs="Times New Roman"/>
                <w:sz w:val="28"/>
                <w:szCs w:val="28"/>
              </w:rPr>
              <w:t xml:space="preserve">увеличение протяженности межпоселковых </w:t>
            </w:r>
            <w:r w:rsidR="00773670" w:rsidRPr="00773670">
              <w:rPr>
                <w:rFonts w:ascii="Times New Roman" w:eastAsia="Times New Roman" w:hAnsi="Times New Roman" w:cs="Times New Roman"/>
                <w:sz w:val="28"/>
                <w:szCs w:val="28"/>
              </w:rPr>
              <w:t xml:space="preserve">газопроводов на </w:t>
            </w:r>
            <w:r w:rsidR="00773670" w:rsidRPr="00FE2E01">
              <w:rPr>
                <w:rFonts w:ascii="Times New Roman" w:hAnsi="Times New Roman" w:cs="Times New Roman"/>
                <w:sz w:val="28"/>
                <w:szCs w:val="28"/>
              </w:rPr>
              <w:t>206,8 км;</w:t>
            </w:r>
          </w:p>
          <w:p w:rsidR="00314996" w:rsidRPr="009839D4" w:rsidRDefault="00314996" w:rsidP="00D75406">
            <w:pPr>
              <w:widowControl w:val="0"/>
              <w:spacing w:after="0" w:line="240" w:lineRule="auto"/>
              <w:jc w:val="both"/>
              <w:rPr>
                <w:rFonts w:ascii="Times New Roman" w:eastAsia="Times New Roman" w:hAnsi="Times New Roman" w:cs="Times New Roman"/>
                <w:sz w:val="28"/>
                <w:szCs w:val="28"/>
              </w:rPr>
            </w:pPr>
            <w:r w:rsidRPr="009839D4">
              <w:rPr>
                <w:rFonts w:ascii="Times New Roman" w:eastAsia="Times New Roman" w:hAnsi="Times New Roman" w:cs="Times New Roman"/>
                <w:sz w:val="28"/>
                <w:szCs w:val="28"/>
              </w:rPr>
              <w:t>увеличение протяженности внутрипоселковых газопроводов (проектно-изыска</w:t>
            </w:r>
            <w:r>
              <w:rPr>
                <w:rFonts w:ascii="Times New Roman" w:eastAsia="Times New Roman" w:hAnsi="Times New Roman" w:cs="Times New Roman"/>
                <w:sz w:val="28"/>
                <w:szCs w:val="28"/>
              </w:rPr>
              <w:t>-</w:t>
            </w:r>
            <w:r w:rsidRPr="009839D4">
              <w:rPr>
                <w:rFonts w:ascii="Times New Roman" w:eastAsia="Times New Roman" w:hAnsi="Times New Roman" w:cs="Times New Roman"/>
                <w:sz w:val="28"/>
                <w:szCs w:val="28"/>
              </w:rPr>
              <w:t>тельские работы);</w:t>
            </w:r>
          </w:p>
          <w:p w:rsidR="00314996" w:rsidRPr="009839D4" w:rsidRDefault="00314996" w:rsidP="00D75406">
            <w:pPr>
              <w:widowControl w:val="0"/>
              <w:spacing w:after="0" w:line="240" w:lineRule="auto"/>
              <w:jc w:val="both"/>
              <w:rPr>
                <w:rFonts w:ascii="Times New Roman" w:eastAsia="Times New Roman" w:hAnsi="Times New Roman" w:cs="Times New Roman"/>
                <w:sz w:val="28"/>
                <w:szCs w:val="28"/>
              </w:rPr>
            </w:pPr>
            <w:r w:rsidRPr="009839D4">
              <w:rPr>
                <w:rFonts w:ascii="Times New Roman" w:eastAsia="Times New Roman" w:hAnsi="Times New Roman" w:cs="Times New Roman"/>
                <w:sz w:val="28"/>
                <w:szCs w:val="28"/>
              </w:rPr>
              <w:t xml:space="preserve">увеличение числа газифицированных природным газом населенных пунктов на </w:t>
            </w:r>
            <w:r>
              <w:rPr>
                <w:rFonts w:ascii="Times New Roman" w:eastAsia="Times New Roman" w:hAnsi="Times New Roman" w:cs="Times New Roman"/>
                <w:sz w:val="28"/>
                <w:szCs w:val="28"/>
              </w:rPr>
              <w:t xml:space="preserve">                 </w:t>
            </w:r>
            <w:r w:rsidRPr="009839D4">
              <w:rPr>
                <w:rFonts w:ascii="Times New Roman" w:eastAsia="Times New Roman" w:hAnsi="Times New Roman" w:cs="Times New Roman"/>
                <w:sz w:val="28"/>
                <w:szCs w:val="28"/>
              </w:rPr>
              <w:t>14 единиц;</w:t>
            </w:r>
          </w:p>
          <w:p w:rsidR="00314996" w:rsidRPr="009839D4" w:rsidRDefault="00314996" w:rsidP="00D75406">
            <w:pPr>
              <w:widowControl w:val="0"/>
              <w:spacing w:after="0" w:line="240" w:lineRule="auto"/>
              <w:jc w:val="both"/>
              <w:rPr>
                <w:rFonts w:ascii="Times New Roman" w:eastAsia="Times New Roman" w:hAnsi="Times New Roman" w:cs="Times New Roman"/>
                <w:sz w:val="28"/>
                <w:szCs w:val="28"/>
              </w:rPr>
            </w:pPr>
            <w:r w:rsidRPr="009839D4">
              <w:rPr>
                <w:rFonts w:ascii="Times New Roman" w:eastAsia="Times New Roman" w:hAnsi="Times New Roman" w:cs="Times New Roman"/>
                <w:sz w:val="28"/>
                <w:szCs w:val="28"/>
              </w:rPr>
              <w:t>увеличение количества потребителей газа;</w:t>
            </w:r>
          </w:p>
          <w:p w:rsidR="00314996" w:rsidRPr="007E4449" w:rsidRDefault="00314996" w:rsidP="00EE5AEA">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повышение уровня газификации природным газом до 69,9 процента</w:t>
            </w:r>
          </w:p>
        </w:tc>
      </w:tr>
    </w:tbl>
    <w:p w:rsidR="001872C6" w:rsidRDefault="001872C6" w:rsidP="00A224F5">
      <w:pPr>
        <w:pStyle w:val="ConsPlusNormal"/>
        <w:rPr>
          <w:rFonts w:ascii="Times New Roman" w:hAnsi="Times New Roman" w:cs="Times New Roman"/>
          <w:b/>
          <w:sz w:val="28"/>
          <w:szCs w:val="28"/>
        </w:rPr>
      </w:pPr>
    </w:p>
    <w:p w:rsidR="00FE3DA8" w:rsidRDefault="00FE3DA8" w:rsidP="00A224F5">
      <w:pPr>
        <w:pStyle w:val="ConsPlusNormal"/>
        <w:rPr>
          <w:rFonts w:ascii="Times New Roman" w:hAnsi="Times New Roman" w:cs="Times New Roman"/>
          <w:b/>
          <w:sz w:val="28"/>
          <w:szCs w:val="28"/>
        </w:rPr>
      </w:pPr>
    </w:p>
    <w:p w:rsidR="00FE3DA8" w:rsidRDefault="00FE3DA8" w:rsidP="00A224F5">
      <w:pPr>
        <w:pStyle w:val="ConsPlusNormal"/>
        <w:rPr>
          <w:rFonts w:ascii="Times New Roman" w:hAnsi="Times New Roman" w:cs="Times New Roman"/>
          <w:b/>
          <w:sz w:val="28"/>
          <w:szCs w:val="28"/>
        </w:rPr>
      </w:pPr>
    </w:p>
    <w:p w:rsidR="00FE3DA8" w:rsidRDefault="00FE3DA8" w:rsidP="00A224F5">
      <w:pPr>
        <w:pStyle w:val="ConsPlusNormal"/>
        <w:rPr>
          <w:rFonts w:ascii="Times New Roman" w:hAnsi="Times New Roman" w:cs="Times New Roman"/>
          <w:b/>
          <w:sz w:val="28"/>
          <w:szCs w:val="28"/>
        </w:rPr>
      </w:pPr>
    </w:p>
    <w:p w:rsidR="00314996" w:rsidRDefault="00314996"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957DA7" w:rsidRDefault="00957DA7" w:rsidP="00A224F5">
      <w:pPr>
        <w:pStyle w:val="ConsPlusNormal"/>
        <w:rPr>
          <w:rFonts w:ascii="Times New Roman" w:hAnsi="Times New Roman" w:cs="Times New Roman"/>
          <w:b/>
          <w:sz w:val="28"/>
          <w:szCs w:val="28"/>
        </w:rPr>
      </w:pPr>
    </w:p>
    <w:p w:rsidR="00314996" w:rsidRDefault="00314996" w:rsidP="00A224F5">
      <w:pPr>
        <w:pStyle w:val="ConsPlusNormal"/>
        <w:rPr>
          <w:rFonts w:ascii="Times New Roman" w:hAnsi="Times New Roman" w:cs="Times New Roman"/>
          <w:b/>
          <w:sz w:val="28"/>
          <w:szCs w:val="28"/>
        </w:rPr>
      </w:pPr>
    </w:p>
    <w:p w:rsidR="00FE3DA8" w:rsidRDefault="00FE3DA8" w:rsidP="00A224F5">
      <w:pPr>
        <w:pStyle w:val="ConsPlusNormal"/>
        <w:rPr>
          <w:rFonts w:ascii="Times New Roman" w:hAnsi="Times New Roman" w:cs="Times New Roman"/>
          <w:b/>
          <w:sz w:val="28"/>
          <w:szCs w:val="28"/>
        </w:rPr>
      </w:pPr>
    </w:p>
    <w:p w:rsidR="001872C6" w:rsidRDefault="001872C6" w:rsidP="008D3B49">
      <w:pPr>
        <w:pStyle w:val="ConsPlusNormal"/>
        <w:jc w:val="center"/>
        <w:rPr>
          <w:rFonts w:ascii="Times New Roman" w:hAnsi="Times New Roman" w:cs="Times New Roman"/>
          <w:b/>
          <w:sz w:val="28"/>
          <w:szCs w:val="28"/>
        </w:rPr>
      </w:pPr>
    </w:p>
    <w:p w:rsidR="00D837CA" w:rsidRDefault="00D837CA" w:rsidP="008D3B49">
      <w:pPr>
        <w:pStyle w:val="ConsPlusNormal"/>
        <w:jc w:val="center"/>
        <w:rPr>
          <w:rFonts w:ascii="Times New Roman" w:hAnsi="Times New Roman" w:cs="Times New Roman"/>
          <w:b/>
          <w:sz w:val="28"/>
          <w:szCs w:val="28"/>
        </w:rPr>
      </w:pPr>
    </w:p>
    <w:p w:rsidR="00836EED" w:rsidRPr="007E4449" w:rsidRDefault="00836EED" w:rsidP="008D3B49">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lastRenderedPageBreak/>
        <w:t>ПАСПОРТ</w:t>
      </w:r>
    </w:p>
    <w:p w:rsidR="00830393" w:rsidRPr="007E4449" w:rsidRDefault="00321E7C" w:rsidP="00830393">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подпрограммы 1 «Модернизация промышленности Республики</w:t>
      </w:r>
      <w:r w:rsidR="00473DE3" w:rsidRPr="007E4449">
        <w:rPr>
          <w:rFonts w:ascii="Times New Roman" w:hAnsi="Times New Roman" w:cs="Times New Roman"/>
          <w:b/>
          <w:sz w:val="28"/>
          <w:szCs w:val="28"/>
        </w:rPr>
        <w:t xml:space="preserve"> Дагеста</w:t>
      </w:r>
      <w:r w:rsidR="007E6231">
        <w:rPr>
          <w:rFonts w:ascii="Times New Roman" w:hAnsi="Times New Roman" w:cs="Times New Roman"/>
          <w:b/>
          <w:sz w:val="28"/>
          <w:szCs w:val="28"/>
        </w:rPr>
        <w:t xml:space="preserve">н </w:t>
      </w:r>
      <w:r w:rsidR="00830393" w:rsidRPr="007E4449">
        <w:rPr>
          <w:rFonts w:ascii="Times New Roman" w:hAnsi="Times New Roman" w:cs="Times New Roman"/>
          <w:b/>
          <w:sz w:val="28"/>
          <w:szCs w:val="28"/>
        </w:rPr>
        <w:t>на 2015-2020 годы»</w:t>
      </w:r>
      <w:r w:rsidR="007E6231">
        <w:rPr>
          <w:rFonts w:ascii="Times New Roman" w:hAnsi="Times New Roman" w:cs="Times New Roman"/>
          <w:b/>
          <w:sz w:val="28"/>
          <w:szCs w:val="28"/>
        </w:rPr>
        <w:t xml:space="preserve"> </w:t>
      </w:r>
      <w:r w:rsidRPr="007E4449">
        <w:rPr>
          <w:rFonts w:ascii="Times New Roman" w:hAnsi="Times New Roman" w:cs="Times New Roman"/>
          <w:b/>
          <w:sz w:val="28"/>
          <w:szCs w:val="28"/>
        </w:rPr>
        <w:t>государственной программы</w:t>
      </w:r>
      <w:r w:rsidR="007E6231">
        <w:rPr>
          <w:rFonts w:ascii="Times New Roman" w:hAnsi="Times New Roman" w:cs="Times New Roman"/>
          <w:b/>
          <w:sz w:val="28"/>
          <w:szCs w:val="28"/>
        </w:rPr>
        <w:t xml:space="preserve"> </w:t>
      </w:r>
      <w:r w:rsidRPr="007E4449">
        <w:rPr>
          <w:rFonts w:ascii="Times New Roman" w:hAnsi="Times New Roman" w:cs="Times New Roman"/>
          <w:b/>
          <w:sz w:val="28"/>
          <w:szCs w:val="28"/>
        </w:rPr>
        <w:t>Республики Дагестан</w:t>
      </w:r>
      <w:r w:rsidR="000428AE" w:rsidRPr="007E4449">
        <w:rPr>
          <w:rFonts w:ascii="Times New Roman" w:hAnsi="Times New Roman" w:cs="Times New Roman"/>
          <w:b/>
          <w:sz w:val="28"/>
          <w:szCs w:val="28"/>
        </w:rPr>
        <w:t xml:space="preserve"> </w:t>
      </w:r>
      <w:r w:rsidR="000428AE" w:rsidRPr="009839D4">
        <w:rPr>
          <w:rFonts w:ascii="Times New Roman" w:hAnsi="Times New Roman" w:cs="Times New Roman"/>
          <w:b/>
          <w:sz w:val="28"/>
          <w:szCs w:val="28"/>
        </w:rPr>
        <w:t>«Развитие промышленности и повышение ее конкурентоспособности</w:t>
      </w:r>
      <w:r w:rsidR="00830393" w:rsidRPr="009839D4">
        <w:rPr>
          <w:rFonts w:ascii="Times New Roman" w:hAnsi="Times New Roman" w:cs="Times New Roman"/>
          <w:b/>
          <w:sz w:val="28"/>
          <w:szCs w:val="28"/>
        </w:rPr>
        <w:t>»</w:t>
      </w:r>
    </w:p>
    <w:p w:rsidR="00836EED" w:rsidRPr="00957DA7" w:rsidRDefault="00836EED" w:rsidP="00830393">
      <w:pPr>
        <w:pStyle w:val="ConsPlusNormal"/>
        <w:jc w:val="center"/>
        <w:rPr>
          <w:rFonts w:ascii="Times New Roman" w:hAnsi="Times New Roman" w:cs="Times New Roman"/>
          <w:b/>
          <w:sz w:val="16"/>
          <w:szCs w:val="16"/>
        </w:rPr>
      </w:pPr>
    </w:p>
    <w:p w:rsidR="00836EED" w:rsidRPr="00957DA7" w:rsidRDefault="00836EED">
      <w:pPr>
        <w:pStyle w:val="ConsPlusNormal"/>
        <w:jc w:val="both"/>
        <w:rPr>
          <w:rFonts w:ascii="Times New Roman" w:hAnsi="Times New Roman" w:cs="Times New Roman"/>
          <w:sz w:val="16"/>
          <w:szCs w:val="16"/>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066"/>
        <w:gridCol w:w="360"/>
        <w:gridCol w:w="5417"/>
      </w:tblGrid>
      <w:tr w:rsidR="00314996" w:rsidRPr="007E4449" w:rsidTr="00314996">
        <w:tc>
          <w:tcPr>
            <w:tcW w:w="4066" w:type="dxa"/>
            <w:tcBorders>
              <w:top w:val="nil"/>
              <w:left w:val="nil"/>
              <w:bottom w:val="nil"/>
            </w:tcBorders>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Ответственный исполнитель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17" w:type="dxa"/>
          </w:tcPr>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промышленности и энергетики Республики Дагестан</w:t>
            </w:r>
          </w:p>
        </w:tc>
      </w:tr>
      <w:tr w:rsidR="00314996" w:rsidRPr="007E4449" w:rsidTr="00314996">
        <w:tc>
          <w:tcPr>
            <w:tcW w:w="4066" w:type="dxa"/>
            <w:tcBorders>
              <w:top w:val="nil"/>
              <w:left w:val="nil"/>
              <w:bottom w:val="nil"/>
            </w:tcBorders>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 xml:space="preserve">Цели и задачи </w:t>
            </w:r>
          </w:p>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17" w:type="dxa"/>
          </w:tcPr>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создание благоприятных условий для модернизации и повышения конкурентоспособности промышленности Республики Дагестан;</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модернизация и развитие высокотехнологичных и базовых отраслей промышленности;</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повышение эффективности промышленного производства и конкурентоспособности произведенной продукции;</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формирование республиканского банка данных инновационных проектов, продукции и технологий;</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создание эффективных механизмов мотивации для инновационной и научно-технической деятельности;</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увеличение вклада науки и техники в развитие экономики региона, реализацию важнейших социальных задач;</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обеспечение эффективного использования промышленного потенциала Республики Дагестан;</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создание режима максимального благоприятствования для инвесторов в промышленности;</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совершенствование законодательства в сфере развития промышленности и инновационной деятельности;</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содействие предприятиям инновационной направленности в представлении продукции (разработок, работ, услуг) на выставочных мероприятиях инновационной направленности, в продвижении инновационного продукта и защите результатов интеллектуальной деятельности;</w:t>
            </w:r>
          </w:p>
          <w:p w:rsidR="00314996" w:rsidRPr="007E4449" w:rsidRDefault="00314996" w:rsidP="004724F2">
            <w:pPr>
              <w:tabs>
                <w:tab w:val="left" w:pos="567"/>
              </w:tabs>
              <w:spacing w:after="0" w:line="240" w:lineRule="auto"/>
              <w:jc w:val="both"/>
              <w:rPr>
                <w:rFonts w:ascii="Times New Roman" w:hAnsi="Times New Roman"/>
                <w:sz w:val="28"/>
                <w:szCs w:val="28"/>
              </w:rPr>
            </w:pPr>
            <w:r w:rsidRPr="007E4449">
              <w:rPr>
                <w:rFonts w:ascii="Times New Roman" w:hAnsi="Times New Roman"/>
                <w:sz w:val="28"/>
                <w:szCs w:val="28"/>
              </w:rPr>
              <w:t xml:space="preserve">внедрение на предприятиях и в организациях республики международных стандартов </w:t>
            </w:r>
            <w:r w:rsidRPr="007E4449">
              <w:rPr>
                <w:rFonts w:ascii="Times New Roman" w:hAnsi="Times New Roman"/>
                <w:sz w:val="28"/>
                <w:szCs w:val="28"/>
              </w:rPr>
              <w:lastRenderedPageBreak/>
              <w:t>качества (ISO) и сертификации продукции (работ, услуг);</w:t>
            </w:r>
          </w:p>
          <w:p w:rsidR="00314996" w:rsidRPr="007E4449" w:rsidRDefault="00314996" w:rsidP="00AE50C8">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содействие промышленным предприятиям Республики Дагестан в участии в национальном проекте «Международная кооперация и экспорт»</w:t>
            </w:r>
          </w:p>
        </w:tc>
      </w:tr>
      <w:tr w:rsidR="00314996" w:rsidRPr="007E4449" w:rsidTr="00314996">
        <w:tc>
          <w:tcPr>
            <w:tcW w:w="4066" w:type="dxa"/>
            <w:tcBorders>
              <w:top w:val="nil"/>
              <w:left w:val="nil"/>
              <w:bottom w:val="nil"/>
            </w:tcBorders>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lastRenderedPageBreak/>
              <w:t>Этапы и сроки реализации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17" w:type="dxa"/>
          </w:tcPr>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2015-2020 годы, в два этапа:</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I этап: 2015-2017 годы;</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II этап: 2018-2020 годы</w:t>
            </w:r>
          </w:p>
        </w:tc>
      </w:tr>
      <w:tr w:rsidR="00314996" w:rsidRPr="007E4449" w:rsidTr="00314996">
        <w:tc>
          <w:tcPr>
            <w:tcW w:w="4066" w:type="dxa"/>
            <w:tcBorders>
              <w:top w:val="nil"/>
              <w:left w:val="nil"/>
              <w:bottom w:val="nil"/>
            </w:tcBorders>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Целевые индикаторы и показатели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17" w:type="dxa"/>
          </w:tcPr>
          <w:p w:rsidR="00C3551E" w:rsidRPr="00C3551E" w:rsidRDefault="00C3551E" w:rsidP="00C3551E">
            <w:pPr>
              <w:widowControl w:val="0"/>
              <w:autoSpaceDE w:val="0"/>
              <w:autoSpaceDN w:val="0"/>
              <w:spacing w:after="0" w:line="240" w:lineRule="auto"/>
              <w:jc w:val="both"/>
              <w:rPr>
                <w:rFonts w:ascii="Times New Roman" w:eastAsia="Times New Roman" w:hAnsi="Times New Roman" w:cs="Times New Roman"/>
                <w:sz w:val="28"/>
                <w:szCs w:val="28"/>
              </w:rPr>
            </w:pPr>
            <w:r w:rsidRPr="00C3551E">
              <w:rPr>
                <w:rFonts w:ascii="Times New Roman" w:eastAsia="Times New Roman" w:hAnsi="Times New Roman" w:cs="Times New Roman"/>
                <w:sz w:val="28"/>
                <w:szCs w:val="28"/>
              </w:rPr>
              <w:t>создание новых рабочих мест на предприятиях машиностроения нарастающим итогом;</w:t>
            </w:r>
          </w:p>
          <w:p w:rsidR="00C3551E" w:rsidRPr="00C3551E" w:rsidRDefault="00C3551E" w:rsidP="00C3551E">
            <w:pPr>
              <w:widowControl w:val="0"/>
              <w:autoSpaceDE w:val="0"/>
              <w:autoSpaceDN w:val="0"/>
              <w:spacing w:after="0" w:line="240" w:lineRule="auto"/>
              <w:jc w:val="both"/>
              <w:rPr>
                <w:rFonts w:ascii="Times New Roman" w:eastAsia="Times New Roman" w:hAnsi="Times New Roman" w:cs="Times New Roman"/>
                <w:sz w:val="28"/>
                <w:szCs w:val="28"/>
              </w:rPr>
            </w:pPr>
            <w:r w:rsidRPr="00C3551E">
              <w:rPr>
                <w:rFonts w:ascii="Times New Roman" w:eastAsia="Times New Roman" w:hAnsi="Times New Roman" w:cs="Times New Roman"/>
                <w:sz w:val="28"/>
                <w:szCs w:val="28"/>
              </w:rPr>
              <w:t>реализация инвестиционных проектов и программ модернизации промышленных предприятий нарастающим итогом;</w:t>
            </w:r>
          </w:p>
          <w:p w:rsidR="00C3551E" w:rsidRPr="00C3551E" w:rsidRDefault="00C3551E" w:rsidP="00C3551E">
            <w:pPr>
              <w:widowControl w:val="0"/>
              <w:autoSpaceDE w:val="0"/>
              <w:autoSpaceDN w:val="0"/>
              <w:spacing w:after="0" w:line="240" w:lineRule="auto"/>
              <w:jc w:val="both"/>
              <w:rPr>
                <w:rFonts w:ascii="Times New Roman" w:eastAsia="Times New Roman" w:hAnsi="Times New Roman" w:cs="Times New Roman"/>
                <w:sz w:val="28"/>
                <w:szCs w:val="28"/>
              </w:rPr>
            </w:pPr>
            <w:r w:rsidRPr="00C3551E">
              <w:rPr>
                <w:rFonts w:ascii="Times New Roman" w:eastAsia="Times New Roman" w:hAnsi="Times New Roman" w:cs="Times New Roman"/>
                <w:sz w:val="28"/>
                <w:szCs w:val="28"/>
              </w:rPr>
              <w:t>количество специалистов, прошедших подготовку и переподготовку на предприятиях, реализующих мероприятия Подпрограммы, нарастающим итогом;</w:t>
            </w:r>
          </w:p>
          <w:p w:rsidR="00314996" w:rsidRPr="007E4449" w:rsidRDefault="00C3551E" w:rsidP="00C3551E">
            <w:pPr>
              <w:pStyle w:val="ConsPlusNormal"/>
              <w:jc w:val="both"/>
              <w:rPr>
                <w:rFonts w:ascii="Times New Roman" w:hAnsi="Times New Roman" w:cs="Times New Roman"/>
                <w:sz w:val="28"/>
                <w:szCs w:val="28"/>
              </w:rPr>
            </w:pPr>
            <w:r w:rsidRPr="00C3551E">
              <w:rPr>
                <w:rFonts w:ascii="Times New Roman" w:eastAsiaTheme="minorEastAsia" w:hAnsi="Times New Roman" w:cs="Times New Roman"/>
                <w:sz w:val="28"/>
                <w:szCs w:val="28"/>
              </w:rPr>
              <w:t>увеличение доли продукции промышленности в валовом региональном продукте</w:t>
            </w:r>
          </w:p>
        </w:tc>
      </w:tr>
      <w:tr w:rsidR="00314996" w:rsidRPr="007E4449" w:rsidTr="00314996">
        <w:tc>
          <w:tcPr>
            <w:tcW w:w="4066" w:type="dxa"/>
            <w:tcBorders>
              <w:top w:val="nil"/>
              <w:left w:val="nil"/>
              <w:bottom w:val="nil"/>
            </w:tcBorders>
          </w:tcPr>
          <w:p w:rsidR="00314996" w:rsidRPr="007E4449" w:rsidRDefault="00314996" w:rsidP="007C6E25">
            <w:pPr>
              <w:pStyle w:val="ConsPlusNormal"/>
              <w:rPr>
                <w:rFonts w:ascii="Times New Roman" w:hAnsi="Times New Roman" w:cs="Times New Roman"/>
                <w:sz w:val="28"/>
                <w:szCs w:val="28"/>
              </w:rPr>
            </w:pPr>
            <w:r w:rsidRPr="007E4449">
              <w:rPr>
                <w:rFonts w:ascii="Times New Roman" w:hAnsi="Times New Roman" w:cs="Times New Roman"/>
                <w:sz w:val="28"/>
                <w:szCs w:val="28"/>
              </w:rPr>
              <w:t>Объемы и источники финансирования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17" w:type="dxa"/>
          </w:tcPr>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 xml:space="preserve">общий объем финансирования на реализацию Подпрограммы составляет </w:t>
            </w:r>
            <w:r>
              <w:rPr>
                <w:rFonts w:ascii="Times New Roman" w:hAnsi="Times New Roman" w:cs="Times New Roman"/>
                <w:sz w:val="28"/>
                <w:szCs w:val="28"/>
              </w:rPr>
              <w:t xml:space="preserve">                    </w:t>
            </w:r>
            <w:r w:rsidR="005E0EB1" w:rsidRPr="00FE2E01">
              <w:rPr>
                <w:rFonts w:ascii="Times New Roman" w:hAnsi="Times New Roman" w:cs="Times New Roman"/>
                <w:sz w:val="28"/>
                <w:szCs w:val="28"/>
              </w:rPr>
              <w:t>5332,261</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 в том числе:</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2015 год – 710,0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2016 год – 1225,0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2017 год – 286,9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2018 год –</w:t>
            </w:r>
            <w:r>
              <w:rPr>
                <w:rFonts w:ascii="Times New Roman" w:hAnsi="Times New Roman" w:cs="Times New Roman"/>
                <w:sz w:val="28"/>
                <w:szCs w:val="28"/>
              </w:rPr>
              <w:t xml:space="preserve"> </w:t>
            </w:r>
            <w:r w:rsidRPr="007E4449">
              <w:rPr>
                <w:rFonts w:ascii="Times New Roman" w:hAnsi="Times New Roman" w:cs="Times New Roman"/>
                <w:sz w:val="28"/>
                <w:szCs w:val="28"/>
              </w:rPr>
              <w:t>1196,468</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2019 год –</w:t>
            </w:r>
            <w:r>
              <w:rPr>
                <w:rFonts w:ascii="Times New Roman" w:hAnsi="Times New Roman" w:cs="Times New Roman"/>
                <w:sz w:val="28"/>
                <w:szCs w:val="28"/>
              </w:rPr>
              <w:t xml:space="preserve"> </w:t>
            </w:r>
            <w:r w:rsidR="00A95256" w:rsidRPr="00FE2E01">
              <w:rPr>
                <w:rFonts w:ascii="Times New Roman" w:hAnsi="Times New Roman" w:cs="Times New Roman"/>
                <w:sz w:val="28"/>
                <w:szCs w:val="28"/>
              </w:rPr>
              <w:t>995,574</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2020 год –</w:t>
            </w:r>
            <w:r>
              <w:rPr>
                <w:rFonts w:ascii="Times New Roman" w:hAnsi="Times New Roman" w:cs="Times New Roman"/>
                <w:sz w:val="28"/>
                <w:szCs w:val="28"/>
              </w:rPr>
              <w:t xml:space="preserve"> </w:t>
            </w:r>
            <w:r w:rsidR="00A95256" w:rsidRPr="00FE2E01">
              <w:rPr>
                <w:rFonts w:ascii="Times New Roman" w:hAnsi="Times New Roman" w:cs="Times New Roman"/>
                <w:sz w:val="28"/>
                <w:szCs w:val="28"/>
              </w:rPr>
              <w:t>918,319</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рублей;</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средства федерального бюджета (прогноз), всего 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 xml:space="preserve">средства республиканского бюджета Республики Дагестан, всего </w:t>
            </w:r>
            <w:r w:rsidR="009E7414" w:rsidRPr="00FE2E01">
              <w:rPr>
                <w:rFonts w:ascii="Times New Roman" w:hAnsi="Times New Roman" w:cs="Times New Roman"/>
                <w:sz w:val="28"/>
                <w:szCs w:val="28"/>
              </w:rPr>
              <w:t>402,661</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 в том числе:</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2015 год – 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2016 год – 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2017 год – 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2018 год –</w:t>
            </w:r>
            <w:r>
              <w:rPr>
                <w:rFonts w:ascii="Times New Roman" w:hAnsi="Times New Roman" w:cs="Times New Roman"/>
                <w:sz w:val="28"/>
                <w:szCs w:val="28"/>
              </w:rPr>
              <w:t xml:space="preserve"> </w:t>
            </w:r>
            <w:r w:rsidRPr="007E4449">
              <w:rPr>
                <w:rFonts w:ascii="Times New Roman" w:hAnsi="Times New Roman" w:cs="Times New Roman"/>
                <w:sz w:val="28"/>
                <w:szCs w:val="28"/>
              </w:rPr>
              <w:t>187,568</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2019 год –</w:t>
            </w:r>
            <w:r>
              <w:rPr>
                <w:rFonts w:ascii="Times New Roman" w:hAnsi="Times New Roman" w:cs="Times New Roman"/>
                <w:sz w:val="28"/>
                <w:szCs w:val="28"/>
              </w:rPr>
              <w:t xml:space="preserve"> </w:t>
            </w:r>
            <w:r w:rsidR="009E7414" w:rsidRPr="00FE2E01">
              <w:rPr>
                <w:rFonts w:ascii="Times New Roman" w:hAnsi="Times New Roman" w:cs="Times New Roman"/>
                <w:sz w:val="28"/>
                <w:szCs w:val="28"/>
              </w:rPr>
              <w:t>106,674</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2020 год –</w:t>
            </w:r>
            <w:r>
              <w:rPr>
                <w:rFonts w:ascii="Times New Roman" w:hAnsi="Times New Roman" w:cs="Times New Roman"/>
                <w:sz w:val="28"/>
                <w:szCs w:val="28"/>
              </w:rPr>
              <w:t xml:space="preserve"> </w:t>
            </w:r>
            <w:r w:rsidR="009E7414" w:rsidRPr="00FE2E01">
              <w:rPr>
                <w:rFonts w:ascii="Times New Roman" w:hAnsi="Times New Roman" w:cs="Times New Roman"/>
                <w:sz w:val="28"/>
                <w:szCs w:val="28"/>
              </w:rPr>
              <w:t>108,419</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рублей;</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средства местных бюджетов, всего 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внебюджетные средства, всего</w:t>
            </w:r>
            <w:r>
              <w:rPr>
                <w:rFonts w:ascii="Times New Roman" w:hAnsi="Times New Roman" w:cs="Times New Roman"/>
                <w:sz w:val="28"/>
                <w:szCs w:val="28"/>
              </w:rPr>
              <w:t xml:space="preserve"> </w:t>
            </w:r>
            <w:r w:rsidRPr="007E4449">
              <w:rPr>
                <w:rFonts w:ascii="Times New Roman" w:hAnsi="Times New Roman" w:cs="Times New Roman"/>
                <w:sz w:val="28"/>
                <w:szCs w:val="28"/>
              </w:rPr>
              <w:t>4929,6</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 в том числе:</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2015 год –</w:t>
            </w:r>
            <w:r>
              <w:rPr>
                <w:rFonts w:ascii="Times New Roman" w:hAnsi="Times New Roman" w:cs="Times New Roman"/>
                <w:sz w:val="28"/>
                <w:szCs w:val="28"/>
              </w:rPr>
              <w:t xml:space="preserve"> </w:t>
            </w:r>
            <w:r w:rsidRPr="007E4449">
              <w:rPr>
                <w:rFonts w:ascii="Times New Roman" w:hAnsi="Times New Roman" w:cs="Times New Roman"/>
                <w:sz w:val="28"/>
                <w:szCs w:val="28"/>
              </w:rPr>
              <w:t>710,0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2016 год –</w:t>
            </w:r>
            <w:r>
              <w:rPr>
                <w:rFonts w:ascii="Times New Roman" w:hAnsi="Times New Roman" w:cs="Times New Roman"/>
                <w:sz w:val="28"/>
                <w:szCs w:val="28"/>
              </w:rPr>
              <w:t xml:space="preserve"> </w:t>
            </w:r>
            <w:r w:rsidRPr="007E4449">
              <w:rPr>
                <w:rFonts w:ascii="Times New Roman" w:hAnsi="Times New Roman" w:cs="Times New Roman"/>
                <w:sz w:val="28"/>
                <w:szCs w:val="28"/>
              </w:rPr>
              <w:t>1225,0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2017 год –</w:t>
            </w:r>
            <w:r>
              <w:rPr>
                <w:rFonts w:ascii="Times New Roman" w:hAnsi="Times New Roman" w:cs="Times New Roman"/>
                <w:sz w:val="28"/>
                <w:szCs w:val="28"/>
              </w:rPr>
              <w:t xml:space="preserve"> </w:t>
            </w:r>
            <w:r w:rsidRPr="007E4449">
              <w:rPr>
                <w:rFonts w:ascii="Times New Roman" w:hAnsi="Times New Roman" w:cs="Times New Roman"/>
                <w:sz w:val="28"/>
                <w:szCs w:val="28"/>
              </w:rPr>
              <w:t>286,9 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2018 год –</w:t>
            </w:r>
            <w:r>
              <w:rPr>
                <w:rFonts w:ascii="Times New Roman" w:hAnsi="Times New Roman" w:cs="Times New Roman"/>
                <w:sz w:val="28"/>
                <w:szCs w:val="28"/>
              </w:rPr>
              <w:t xml:space="preserve"> </w:t>
            </w:r>
            <w:r w:rsidRPr="007E4449">
              <w:rPr>
                <w:rFonts w:ascii="Times New Roman" w:hAnsi="Times New Roman" w:cs="Times New Roman"/>
                <w:sz w:val="28"/>
                <w:szCs w:val="28"/>
              </w:rPr>
              <w:t>1008,9</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2019 год –</w:t>
            </w:r>
            <w:r>
              <w:rPr>
                <w:rFonts w:ascii="Times New Roman" w:hAnsi="Times New Roman" w:cs="Times New Roman"/>
                <w:sz w:val="28"/>
                <w:szCs w:val="28"/>
              </w:rPr>
              <w:t xml:space="preserve"> </w:t>
            </w:r>
            <w:r w:rsidRPr="007E4449">
              <w:rPr>
                <w:rFonts w:ascii="Times New Roman" w:hAnsi="Times New Roman" w:cs="Times New Roman"/>
                <w:sz w:val="28"/>
                <w:szCs w:val="28"/>
              </w:rPr>
              <w:t>888,9</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7C6E25">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 2020 год –</w:t>
            </w:r>
            <w:r>
              <w:rPr>
                <w:rFonts w:ascii="Times New Roman" w:hAnsi="Times New Roman" w:cs="Times New Roman"/>
                <w:sz w:val="28"/>
                <w:szCs w:val="28"/>
              </w:rPr>
              <w:t xml:space="preserve"> </w:t>
            </w:r>
            <w:r w:rsidRPr="007E4449">
              <w:rPr>
                <w:rFonts w:ascii="Times New Roman" w:hAnsi="Times New Roman" w:cs="Times New Roman"/>
                <w:sz w:val="28"/>
                <w:szCs w:val="28"/>
              </w:rPr>
              <w:t>809,9</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рублей</w:t>
            </w:r>
          </w:p>
        </w:tc>
      </w:tr>
      <w:tr w:rsidR="00314996" w:rsidRPr="007E4449" w:rsidTr="00314996">
        <w:tc>
          <w:tcPr>
            <w:tcW w:w="4066" w:type="dxa"/>
            <w:tcBorders>
              <w:top w:val="nil"/>
              <w:left w:val="nil"/>
              <w:bottom w:val="nil"/>
            </w:tcBorders>
          </w:tcPr>
          <w:p w:rsidR="00314996" w:rsidRPr="007E4449" w:rsidRDefault="00314996" w:rsidP="007C6E25">
            <w:pPr>
              <w:pStyle w:val="ConsPlusNormal"/>
              <w:rPr>
                <w:rFonts w:ascii="Times New Roman" w:hAnsi="Times New Roman" w:cs="Times New Roman"/>
                <w:sz w:val="28"/>
                <w:szCs w:val="28"/>
              </w:rPr>
            </w:pPr>
            <w:r w:rsidRPr="007E4449">
              <w:rPr>
                <w:rFonts w:ascii="Times New Roman" w:hAnsi="Times New Roman" w:cs="Times New Roman"/>
                <w:sz w:val="28"/>
                <w:szCs w:val="28"/>
              </w:rPr>
              <w:lastRenderedPageBreak/>
              <w:t>Ожидаемые результаты реализации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417" w:type="dxa"/>
          </w:tcPr>
          <w:p w:rsidR="00314996" w:rsidRPr="00957DA7" w:rsidRDefault="00314996" w:rsidP="00321E7C">
            <w:pPr>
              <w:pStyle w:val="ConsPlusNormal"/>
              <w:jc w:val="both"/>
              <w:rPr>
                <w:rFonts w:ascii="Times New Roman" w:hAnsi="Times New Roman" w:cs="Times New Roman"/>
                <w:spacing w:val="-4"/>
                <w:sz w:val="28"/>
                <w:szCs w:val="28"/>
              </w:rPr>
            </w:pPr>
            <w:r w:rsidRPr="00957DA7">
              <w:rPr>
                <w:rFonts w:ascii="Times New Roman" w:hAnsi="Times New Roman" w:cs="Times New Roman"/>
                <w:spacing w:val="-4"/>
                <w:sz w:val="28"/>
                <w:szCs w:val="28"/>
              </w:rPr>
              <w:t>рост индекса промышленного производства по виду экономической деятельности «Обрабатывающие производства» в 2,5 раза в сравнении с показателем базового 2014 года;</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доведение суммы налоговых платежей в консолидированный бюджет Республики Дагестан предприятий, реализующих мероприятия Подпрограммы, до 1,9 млрд рублей к 2020 году (за весь период реализации Подпрограммы);</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4 тыс. новых рабочих мест;</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доведение средней заработной платы работников предприятий, реализующих мероприятия Подпрограммы, до 28000 руб.;</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реализация не менее 24 инвестиционных проектов и программ модернизации предприятий;</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повышение конкурентоспособности и переход на интенсивный путь развития отраслей промышленности Республики Дагестан;</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увеличение вклада промышленности в развитие экономики, реализацию важнейших социальных задач;</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формирование технико-технологической базы для разработки и внедрения высокотехнологичной наукоемкой продукции и технологий в производство;</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реализация с помощью государственной финансовой поддержки перспективных и приоритетных для экономики республики научно-технических проектов, которые не могут быть быстро и успешно реализованы в рамках действия рыночных механизмов;</w:t>
            </w:r>
          </w:p>
          <w:p w:rsidR="00314996" w:rsidRPr="007E4449" w:rsidRDefault="00314996" w:rsidP="00321E7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обеспечение воспроизводства кадрового потенциала промышленности</w:t>
            </w:r>
          </w:p>
        </w:tc>
      </w:tr>
    </w:tbl>
    <w:p w:rsidR="00836EED" w:rsidRPr="009839D4" w:rsidRDefault="00836EED" w:rsidP="0022686C">
      <w:pPr>
        <w:pStyle w:val="ConsPlusNormal"/>
        <w:jc w:val="center"/>
        <w:rPr>
          <w:rFonts w:ascii="Times New Roman" w:hAnsi="Times New Roman" w:cs="Times New Roman"/>
          <w:b/>
          <w:sz w:val="28"/>
          <w:szCs w:val="28"/>
        </w:rPr>
      </w:pPr>
      <w:r w:rsidRPr="009839D4">
        <w:rPr>
          <w:rFonts w:ascii="Times New Roman" w:hAnsi="Times New Roman" w:cs="Times New Roman"/>
          <w:b/>
          <w:sz w:val="28"/>
          <w:szCs w:val="28"/>
        </w:rPr>
        <w:lastRenderedPageBreak/>
        <w:t>ПАСПОРТ</w:t>
      </w:r>
    </w:p>
    <w:p w:rsidR="00836EED" w:rsidRPr="009839D4" w:rsidRDefault="0022686C" w:rsidP="0022686C">
      <w:pPr>
        <w:pStyle w:val="ConsPlusNormal"/>
        <w:jc w:val="center"/>
        <w:rPr>
          <w:rFonts w:ascii="Times New Roman" w:hAnsi="Times New Roman" w:cs="Times New Roman"/>
          <w:b/>
          <w:sz w:val="28"/>
          <w:szCs w:val="28"/>
        </w:rPr>
      </w:pPr>
      <w:r w:rsidRPr="009839D4">
        <w:rPr>
          <w:rFonts w:ascii="Times New Roman" w:hAnsi="Times New Roman" w:cs="Times New Roman"/>
          <w:b/>
          <w:sz w:val="28"/>
          <w:szCs w:val="28"/>
        </w:rPr>
        <w:t>подпрограммы 2 «</w:t>
      </w:r>
      <w:r w:rsidR="00296590" w:rsidRPr="009839D4">
        <w:rPr>
          <w:rFonts w:ascii="Times New Roman" w:hAnsi="Times New Roman" w:cs="Times New Roman"/>
          <w:b/>
          <w:sz w:val="28"/>
          <w:szCs w:val="28"/>
        </w:rPr>
        <w:t xml:space="preserve">Индустриальные </w:t>
      </w:r>
      <w:r w:rsidRPr="009839D4">
        <w:rPr>
          <w:rFonts w:ascii="Times New Roman" w:hAnsi="Times New Roman" w:cs="Times New Roman"/>
          <w:b/>
          <w:sz w:val="28"/>
          <w:szCs w:val="28"/>
        </w:rPr>
        <w:t>парки Республики Дагестан»</w:t>
      </w:r>
    </w:p>
    <w:p w:rsidR="00D17FC0" w:rsidRPr="007E4449" w:rsidRDefault="0022686C" w:rsidP="008078D7">
      <w:pPr>
        <w:pStyle w:val="ConsPlusNormal"/>
        <w:jc w:val="center"/>
        <w:rPr>
          <w:rFonts w:ascii="Times New Roman" w:hAnsi="Times New Roman" w:cs="Times New Roman"/>
          <w:b/>
          <w:sz w:val="28"/>
          <w:szCs w:val="28"/>
        </w:rPr>
      </w:pPr>
      <w:r w:rsidRPr="009839D4">
        <w:rPr>
          <w:rFonts w:ascii="Times New Roman" w:hAnsi="Times New Roman" w:cs="Times New Roman"/>
          <w:b/>
          <w:sz w:val="28"/>
          <w:szCs w:val="28"/>
        </w:rPr>
        <w:t xml:space="preserve">государственной программы Республики Дагестан </w:t>
      </w:r>
      <w:r w:rsidR="008952E6" w:rsidRPr="009839D4">
        <w:rPr>
          <w:rFonts w:ascii="Times New Roman" w:hAnsi="Times New Roman" w:cs="Times New Roman"/>
          <w:b/>
          <w:sz w:val="28"/>
          <w:szCs w:val="28"/>
        </w:rPr>
        <w:t>«Развитие промышленности и пов</w:t>
      </w:r>
      <w:r w:rsidR="00420F89" w:rsidRPr="009839D4">
        <w:rPr>
          <w:rFonts w:ascii="Times New Roman" w:hAnsi="Times New Roman" w:cs="Times New Roman"/>
          <w:b/>
          <w:sz w:val="28"/>
          <w:szCs w:val="28"/>
        </w:rPr>
        <w:t>ышение ее конкурентоспособности</w:t>
      </w:r>
      <w:r w:rsidR="00D17FC0" w:rsidRPr="009839D4">
        <w:rPr>
          <w:rFonts w:ascii="Times New Roman" w:hAnsi="Times New Roman" w:cs="Times New Roman"/>
          <w:b/>
          <w:sz w:val="28"/>
          <w:szCs w:val="28"/>
        </w:rPr>
        <w:t>»</w:t>
      </w:r>
    </w:p>
    <w:p w:rsidR="00836EED" w:rsidRPr="007E4449" w:rsidRDefault="00836EED" w:rsidP="00420F89">
      <w:pPr>
        <w:pStyle w:val="ConsPlusNormal"/>
        <w:jc w:val="center"/>
        <w:rPr>
          <w:rFonts w:ascii="Times New Roman" w:hAnsi="Times New Roman" w:cs="Times New Roman"/>
          <w:b/>
          <w:sz w:val="28"/>
          <w:szCs w:val="28"/>
        </w:rPr>
      </w:pPr>
    </w:p>
    <w:p w:rsidR="00836EED" w:rsidRPr="007E4449" w:rsidRDefault="00836EED">
      <w:pPr>
        <w:pStyle w:val="ConsPlusNormal"/>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105"/>
        <w:gridCol w:w="360"/>
        <w:gridCol w:w="5378"/>
      </w:tblGrid>
      <w:tr w:rsidR="00314996" w:rsidRPr="007E4449"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Ответственный исполнитель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промышленности и энергетики Республики Дагестан</w:t>
            </w:r>
          </w:p>
        </w:tc>
      </w:tr>
      <w:tr w:rsidR="00314996" w:rsidRPr="007E4449"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Участники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314996" w:rsidRPr="007E4449" w:rsidRDefault="00314996" w:rsidP="00F76FD1">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строительства и жилищно-коммунального хозяйства Республики Дагестан;</w:t>
            </w:r>
          </w:p>
          <w:p w:rsidR="00314996" w:rsidRPr="007E4449" w:rsidRDefault="00314996" w:rsidP="0044250D">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образования и науки Республики Дагестан;</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Агентство по предпринимательству и инвестициям Республики Дагестан</w:t>
            </w:r>
          </w:p>
        </w:tc>
      </w:tr>
      <w:tr w:rsidR="00314996" w:rsidRPr="007E4449"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Цели и задачи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314996" w:rsidRPr="007E4449" w:rsidRDefault="00314996" w:rsidP="00E033BE">
            <w:pPr>
              <w:tabs>
                <w:tab w:val="left" w:pos="567"/>
              </w:tabs>
              <w:spacing w:after="0" w:line="240" w:lineRule="auto"/>
              <w:contextualSpacing/>
              <w:jc w:val="both"/>
              <w:rPr>
                <w:rFonts w:ascii="Times New Roman" w:hAnsi="Times New Roman"/>
                <w:sz w:val="28"/>
                <w:szCs w:val="28"/>
              </w:rPr>
            </w:pPr>
            <w:r w:rsidRPr="007E4449">
              <w:rPr>
                <w:rFonts w:ascii="Times New Roman" w:hAnsi="Times New Roman"/>
                <w:sz w:val="28"/>
                <w:szCs w:val="28"/>
              </w:rPr>
              <w:t>опережающее развитие современной производственной инфраструктуры Республики Дагестан как основы развития промышленности, повышения ее конкурентоспособности и инвестиционной привлекательности путем стимулирования создания и развития индустриальных парков;</w:t>
            </w:r>
          </w:p>
          <w:p w:rsidR="00314996" w:rsidRPr="007E4449" w:rsidRDefault="00314996" w:rsidP="00B06A27">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повышение эффективности деятельности промышленного сектора республики и обеспечение конкурентных позиций на рынке за счет развития научно-технической производственной базы и кластерной инфраструктуры;</w:t>
            </w:r>
          </w:p>
          <w:p w:rsidR="00314996" w:rsidRPr="007E4449" w:rsidRDefault="00314996" w:rsidP="00E033BE">
            <w:pPr>
              <w:tabs>
                <w:tab w:val="left" w:pos="567"/>
              </w:tabs>
              <w:spacing w:after="0" w:line="240" w:lineRule="auto"/>
              <w:contextualSpacing/>
              <w:jc w:val="both"/>
              <w:rPr>
                <w:rFonts w:ascii="Times New Roman" w:hAnsi="Times New Roman"/>
                <w:sz w:val="28"/>
                <w:szCs w:val="28"/>
              </w:rPr>
            </w:pPr>
            <w:r w:rsidRPr="007E4449">
              <w:rPr>
                <w:rFonts w:ascii="Times New Roman" w:hAnsi="Times New Roman"/>
                <w:sz w:val="28"/>
                <w:szCs w:val="28"/>
              </w:rPr>
              <w:t>разработка и внедрение механизмов привлечения передовых технологий и передового международного и российского опыта создания и развития индустриальных парков, промышленных кластеров и управления ими;</w:t>
            </w:r>
          </w:p>
          <w:p w:rsidR="00314996" w:rsidRPr="007E4449" w:rsidRDefault="00314996" w:rsidP="00E033BE">
            <w:pPr>
              <w:tabs>
                <w:tab w:val="left" w:pos="567"/>
              </w:tabs>
              <w:spacing w:after="0" w:line="240" w:lineRule="auto"/>
              <w:contextualSpacing/>
              <w:jc w:val="both"/>
              <w:rPr>
                <w:rFonts w:ascii="Times New Roman" w:hAnsi="Times New Roman"/>
                <w:sz w:val="28"/>
                <w:szCs w:val="28"/>
              </w:rPr>
            </w:pPr>
            <w:r w:rsidRPr="007E4449">
              <w:rPr>
                <w:rFonts w:ascii="Times New Roman" w:hAnsi="Times New Roman"/>
                <w:sz w:val="28"/>
                <w:szCs w:val="28"/>
              </w:rPr>
              <w:t>усовершенствование механизмов государственно-частного партнерства при создании и развитии индустриальных парков;</w:t>
            </w:r>
          </w:p>
          <w:p w:rsidR="00314996" w:rsidRPr="007E4449" w:rsidRDefault="00314996" w:rsidP="00E033BE">
            <w:pPr>
              <w:tabs>
                <w:tab w:val="left" w:pos="567"/>
              </w:tabs>
              <w:spacing w:after="0" w:line="240" w:lineRule="auto"/>
              <w:contextualSpacing/>
              <w:jc w:val="both"/>
              <w:rPr>
                <w:rFonts w:ascii="Times New Roman" w:hAnsi="Times New Roman"/>
                <w:sz w:val="28"/>
                <w:szCs w:val="28"/>
              </w:rPr>
            </w:pPr>
            <w:r w:rsidRPr="007E4449">
              <w:rPr>
                <w:rFonts w:ascii="Times New Roman" w:hAnsi="Times New Roman"/>
                <w:sz w:val="28"/>
                <w:szCs w:val="28"/>
              </w:rPr>
              <w:t>содействие созданию высокопроизводительных рабочих мест на предприятиях, осуществляющих деятельность в индустриальных парках;</w:t>
            </w:r>
          </w:p>
          <w:p w:rsidR="00314996" w:rsidRPr="007E4449" w:rsidRDefault="00314996" w:rsidP="00E033BE">
            <w:pPr>
              <w:tabs>
                <w:tab w:val="left" w:pos="567"/>
              </w:tabs>
              <w:spacing w:after="0" w:line="240" w:lineRule="auto"/>
              <w:contextualSpacing/>
              <w:jc w:val="both"/>
              <w:rPr>
                <w:rFonts w:ascii="Times New Roman" w:hAnsi="Times New Roman"/>
                <w:sz w:val="28"/>
                <w:szCs w:val="28"/>
              </w:rPr>
            </w:pPr>
            <w:r w:rsidRPr="007E4449">
              <w:rPr>
                <w:rFonts w:ascii="Times New Roman" w:hAnsi="Times New Roman"/>
                <w:sz w:val="28"/>
                <w:szCs w:val="28"/>
              </w:rPr>
              <w:t xml:space="preserve">выполнение научно-исследовательских работ по усовершенствованию механизмов </w:t>
            </w:r>
            <w:r w:rsidRPr="007E4449">
              <w:rPr>
                <w:rFonts w:ascii="Times New Roman" w:hAnsi="Times New Roman"/>
                <w:sz w:val="28"/>
                <w:szCs w:val="28"/>
              </w:rPr>
              <w:lastRenderedPageBreak/>
              <w:t>реализации и мониторинга Подпрограммы</w:t>
            </w:r>
          </w:p>
        </w:tc>
      </w:tr>
      <w:tr w:rsidR="00314996" w:rsidRPr="007E4449"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lastRenderedPageBreak/>
              <w:t>Этапы и сроки реализации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2015-2020 годы, в два этапа:</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I этап: 2015-2017 годы;</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II этап: 2018-2020 годы</w:t>
            </w:r>
          </w:p>
        </w:tc>
      </w:tr>
      <w:tr w:rsidR="00314996" w:rsidRPr="007E4449"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Целевые индикаторы и показатели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C3551E" w:rsidRPr="00C3551E" w:rsidRDefault="00C3551E" w:rsidP="00C3551E">
            <w:pPr>
              <w:widowControl w:val="0"/>
              <w:autoSpaceDE w:val="0"/>
              <w:autoSpaceDN w:val="0"/>
              <w:spacing w:after="0" w:line="240" w:lineRule="auto"/>
              <w:jc w:val="both"/>
              <w:rPr>
                <w:rFonts w:ascii="Times New Roman" w:eastAsia="Times New Roman" w:hAnsi="Times New Roman" w:cs="Times New Roman"/>
                <w:sz w:val="28"/>
                <w:szCs w:val="28"/>
              </w:rPr>
            </w:pPr>
            <w:r w:rsidRPr="00C3551E">
              <w:rPr>
                <w:rFonts w:ascii="Times New Roman" w:eastAsia="Times New Roman" w:hAnsi="Times New Roman" w:cs="Times New Roman"/>
                <w:sz w:val="28"/>
                <w:szCs w:val="28"/>
              </w:rPr>
              <w:t>объем инвестиций в проектирование и строительство инфраструктуры и производств</w:t>
            </w:r>
            <w:r w:rsidR="008871DD">
              <w:rPr>
                <w:rFonts w:ascii="Times New Roman" w:eastAsia="Times New Roman" w:hAnsi="Times New Roman" w:cs="Times New Roman"/>
                <w:sz w:val="28"/>
                <w:szCs w:val="28"/>
              </w:rPr>
              <w:t>о</w:t>
            </w:r>
            <w:r w:rsidRPr="00C3551E">
              <w:rPr>
                <w:rFonts w:ascii="Times New Roman" w:eastAsia="Times New Roman" w:hAnsi="Times New Roman" w:cs="Times New Roman"/>
                <w:sz w:val="28"/>
                <w:szCs w:val="28"/>
              </w:rPr>
              <w:t xml:space="preserve"> индустриальных парков нарастающим итогом;</w:t>
            </w:r>
          </w:p>
          <w:p w:rsidR="00C3551E" w:rsidRPr="00C3551E" w:rsidRDefault="00C3551E" w:rsidP="00C3551E">
            <w:pPr>
              <w:widowControl w:val="0"/>
              <w:autoSpaceDE w:val="0"/>
              <w:autoSpaceDN w:val="0"/>
              <w:spacing w:after="0" w:line="240" w:lineRule="auto"/>
              <w:jc w:val="both"/>
              <w:rPr>
                <w:rFonts w:ascii="Times New Roman" w:eastAsia="Times New Roman" w:hAnsi="Times New Roman" w:cs="Times New Roman"/>
                <w:sz w:val="28"/>
                <w:szCs w:val="28"/>
              </w:rPr>
            </w:pPr>
            <w:r w:rsidRPr="00C3551E">
              <w:rPr>
                <w:rFonts w:ascii="Times New Roman" w:eastAsia="Times New Roman" w:hAnsi="Times New Roman" w:cs="Times New Roman"/>
                <w:sz w:val="28"/>
                <w:szCs w:val="28"/>
              </w:rPr>
              <w:t>количество рабочих мест на предприятиях, реализующих мероприятия Подпрограммы, нарастающим итогом;</w:t>
            </w:r>
          </w:p>
          <w:p w:rsidR="00C3551E" w:rsidRPr="00C3551E" w:rsidRDefault="00C3551E" w:rsidP="00C3551E">
            <w:pPr>
              <w:widowControl w:val="0"/>
              <w:autoSpaceDE w:val="0"/>
              <w:autoSpaceDN w:val="0"/>
              <w:spacing w:after="0" w:line="240" w:lineRule="auto"/>
              <w:jc w:val="both"/>
              <w:rPr>
                <w:rFonts w:ascii="Times New Roman" w:eastAsia="Times New Roman" w:hAnsi="Times New Roman" w:cs="Times New Roman"/>
                <w:sz w:val="28"/>
                <w:szCs w:val="28"/>
              </w:rPr>
            </w:pPr>
            <w:r w:rsidRPr="00C3551E">
              <w:rPr>
                <w:rFonts w:ascii="Times New Roman" w:eastAsia="Times New Roman" w:hAnsi="Times New Roman" w:cs="Times New Roman"/>
                <w:sz w:val="28"/>
                <w:szCs w:val="28"/>
              </w:rPr>
              <w:t>общий объем отгруженных товаров собственного производства, выполненных собственными силами работ, услуг, нарастающим итогом;</w:t>
            </w:r>
          </w:p>
          <w:p w:rsidR="00314996" w:rsidRPr="007E4449" w:rsidRDefault="00C3551E" w:rsidP="00C3551E">
            <w:pPr>
              <w:pStyle w:val="ConsPlusNormal"/>
              <w:jc w:val="both"/>
              <w:rPr>
                <w:rFonts w:ascii="Times New Roman" w:hAnsi="Times New Roman" w:cs="Times New Roman"/>
                <w:sz w:val="28"/>
                <w:szCs w:val="28"/>
              </w:rPr>
            </w:pPr>
            <w:r w:rsidRPr="00C3551E">
              <w:rPr>
                <w:rFonts w:ascii="Times New Roman" w:eastAsiaTheme="minorEastAsia" w:hAnsi="Times New Roman" w:cs="Times New Roman"/>
                <w:sz w:val="28"/>
                <w:szCs w:val="28"/>
              </w:rPr>
              <w:t>количество индустриальных парков нарастающим итогом</w:t>
            </w:r>
          </w:p>
        </w:tc>
      </w:tr>
      <w:tr w:rsidR="00314996" w:rsidRPr="009839D4"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t>Объемы и источники финансирования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общий объем финансирования на реализацию Подпрограммы составляет </w:t>
            </w:r>
            <w:r>
              <w:rPr>
                <w:rFonts w:ascii="Times New Roman" w:hAnsi="Times New Roman" w:cs="Times New Roman"/>
                <w:sz w:val="28"/>
                <w:szCs w:val="28"/>
              </w:rPr>
              <w:t xml:space="preserve">                      </w:t>
            </w:r>
            <w:r w:rsidR="00323F9D" w:rsidRPr="00FE2E01">
              <w:rPr>
                <w:rFonts w:ascii="Times New Roman" w:hAnsi="Times New Roman" w:cs="Times New Roman"/>
                <w:sz w:val="28"/>
                <w:szCs w:val="28"/>
              </w:rPr>
              <w:t>267,478</w:t>
            </w:r>
            <w:r w:rsidRPr="009839D4">
              <w:rPr>
                <w:rFonts w:ascii="Times New Roman" w:hAnsi="Times New Roman" w:cs="Times New Roman"/>
                <w:sz w:val="28"/>
                <w:szCs w:val="28"/>
              </w:rPr>
              <w:t xml:space="preserve"> млн руб., в том числе:</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39,7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114,9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63,111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Pr="00FE2E01">
              <w:rPr>
                <w:rFonts w:ascii="Times New Roman" w:hAnsi="Times New Roman" w:cs="Times New Roman"/>
                <w:sz w:val="28"/>
                <w:szCs w:val="28"/>
              </w:rPr>
              <w:t>34,</w:t>
            </w:r>
            <w:r w:rsidR="00323F9D" w:rsidRPr="00FE2E01">
              <w:rPr>
                <w:rFonts w:ascii="Times New Roman" w:hAnsi="Times New Roman" w:cs="Times New Roman"/>
                <w:sz w:val="28"/>
                <w:szCs w:val="28"/>
              </w:rPr>
              <w:t>747</w:t>
            </w:r>
            <w:r w:rsidRPr="009839D4">
              <w:rPr>
                <w:rFonts w:ascii="Times New Roman" w:hAnsi="Times New Roman" w:cs="Times New Roman"/>
                <w:sz w:val="28"/>
                <w:szCs w:val="28"/>
              </w:rPr>
              <w:t xml:space="preserve">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2020 год – </w:t>
            </w:r>
            <w:r w:rsidR="00323F9D" w:rsidRPr="00FE2E01">
              <w:rPr>
                <w:rFonts w:ascii="Times New Roman" w:hAnsi="Times New Roman" w:cs="Times New Roman"/>
                <w:sz w:val="28"/>
                <w:szCs w:val="28"/>
              </w:rPr>
              <w:t>15,02</w:t>
            </w:r>
            <w:r w:rsidRPr="009839D4">
              <w:rPr>
                <w:rFonts w:ascii="Times New Roman" w:hAnsi="Times New Roman" w:cs="Times New Roman"/>
                <w:sz w:val="28"/>
                <w:szCs w:val="28"/>
              </w:rPr>
              <w:t xml:space="preserve">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средства федерального бюджета (прогноз), всего </w:t>
            </w:r>
            <w:r w:rsidRPr="00EE5256">
              <w:rPr>
                <w:rFonts w:ascii="Times New Roman" w:hAnsi="Times New Roman" w:cs="Times New Roman"/>
                <w:sz w:val="28"/>
                <w:szCs w:val="28"/>
              </w:rPr>
              <w:t>48,7</w:t>
            </w:r>
            <w:r w:rsidRPr="009839D4">
              <w:rPr>
                <w:rFonts w:ascii="Times New Roman" w:hAnsi="Times New Roman" w:cs="Times New Roman"/>
                <w:sz w:val="28"/>
                <w:szCs w:val="28"/>
              </w:rPr>
              <w:t xml:space="preserve"> млн руб., в том числе:</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8,0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8,0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32,7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Pr="00EE5256">
              <w:rPr>
                <w:rFonts w:ascii="Times New Roman" w:hAnsi="Times New Roman" w:cs="Times New Roman"/>
                <w:sz w:val="28"/>
                <w:szCs w:val="28"/>
              </w:rPr>
              <w:t>0,0</w:t>
            </w:r>
            <w:r w:rsidRPr="009839D4">
              <w:rPr>
                <w:rFonts w:ascii="Times New Roman" w:hAnsi="Times New Roman" w:cs="Times New Roman"/>
                <w:sz w:val="28"/>
                <w:szCs w:val="28"/>
              </w:rPr>
              <w:t xml:space="preserve">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2020 год – 0,0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средства республиканского бюджета Республики Дагестан, всего </w:t>
            </w:r>
            <w:r w:rsidR="00323F9D" w:rsidRPr="00FE2E01">
              <w:rPr>
                <w:rFonts w:ascii="Times New Roman" w:hAnsi="Times New Roman" w:cs="Times New Roman"/>
                <w:sz w:val="28"/>
                <w:szCs w:val="28"/>
              </w:rPr>
              <w:t>77,578</w:t>
            </w:r>
            <w:r w:rsidRPr="009839D4">
              <w:rPr>
                <w:rFonts w:ascii="Times New Roman" w:hAnsi="Times New Roman" w:cs="Times New Roman"/>
                <w:sz w:val="28"/>
                <w:szCs w:val="28"/>
              </w:rPr>
              <w:t xml:space="preserve"> млн руб., в том числе:</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1,5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2,0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25,311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00323F9D" w:rsidRPr="00FE2E01">
              <w:rPr>
                <w:rFonts w:ascii="Times New Roman" w:hAnsi="Times New Roman" w:cs="Times New Roman"/>
                <w:sz w:val="28"/>
                <w:szCs w:val="28"/>
              </w:rPr>
              <w:t>34,747</w:t>
            </w:r>
            <w:r w:rsidRPr="009839D4">
              <w:rPr>
                <w:rFonts w:ascii="Times New Roman" w:hAnsi="Times New Roman" w:cs="Times New Roman"/>
                <w:sz w:val="28"/>
                <w:szCs w:val="28"/>
              </w:rPr>
              <w:t xml:space="preserve">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2020 год – </w:t>
            </w:r>
            <w:r w:rsidR="00323F9D" w:rsidRPr="00FE2E01">
              <w:rPr>
                <w:rFonts w:ascii="Times New Roman" w:hAnsi="Times New Roman" w:cs="Times New Roman"/>
                <w:sz w:val="28"/>
                <w:szCs w:val="28"/>
              </w:rPr>
              <w:t>14,020</w:t>
            </w:r>
            <w:r w:rsidRPr="009839D4">
              <w:rPr>
                <w:rFonts w:ascii="Times New Roman" w:hAnsi="Times New Roman" w:cs="Times New Roman"/>
                <w:sz w:val="28"/>
                <w:szCs w:val="28"/>
              </w:rPr>
              <w:t xml:space="preserve">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lastRenderedPageBreak/>
              <w:t xml:space="preserve">средства местных бюджетов, всего </w:t>
            </w:r>
            <w:r>
              <w:rPr>
                <w:rFonts w:ascii="Times New Roman" w:hAnsi="Times New Roman" w:cs="Times New Roman"/>
                <w:sz w:val="28"/>
                <w:szCs w:val="28"/>
              </w:rPr>
              <w:t xml:space="preserve">                    </w:t>
            </w:r>
            <w:r w:rsidRPr="00EE5256">
              <w:rPr>
                <w:rFonts w:ascii="Times New Roman" w:hAnsi="Times New Roman" w:cs="Times New Roman"/>
                <w:sz w:val="28"/>
                <w:szCs w:val="28"/>
              </w:rPr>
              <w:t>10,2</w:t>
            </w:r>
            <w:r w:rsidRPr="009839D4">
              <w:rPr>
                <w:rFonts w:ascii="Times New Roman" w:hAnsi="Times New Roman" w:cs="Times New Roman"/>
                <w:sz w:val="28"/>
                <w:szCs w:val="28"/>
              </w:rPr>
              <w:t xml:space="preserve"> млн руб., в том числе:</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0,2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4,9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22686C">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5,1 млн руб.;</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 xml:space="preserve">на 2019 год – </w:t>
            </w:r>
            <w:r w:rsidRPr="00EE5256">
              <w:rPr>
                <w:rFonts w:ascii="Times New Roman" w:hAnsi="Times New Roman" w:cs="Times New Roman"/>
                <w:sz w:val="28"/>
                <w:szCs w:val="28"/>
              </w:rPr>
              <w:t>0,0</w:t>
            </w:r>
            <w:r w:rsidRPr="009839D4">
              <w:rPr>
                <w:rFonts w:ascii="Times New Roman" w:hAnsi="Times New Roman" w:cs="Times New Roman"/>
                <w:sz w:val="28"/>
                <w:szCs w:val="28"/>
              </w:rPr>
              <w:t xml:space="preserve"> млн руб.;</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2020 год – не предусмотрено;</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внебюджетные средства, всего 131,0 млн руб.,</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в том числе:</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2015 год – 30,0 млн руб.;</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2016 год – 100,0 млн руб.;</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2017 год – 0,0 млн руб.;</w:t>
            </w:r>
          </w:p>
          <w:p w:rsidR="00314996" w:rsidRPr="009839D4" w:rsidRDefault="00314996" w:rsidP="00406406">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2018 год – 0,0 млн руб.;</w:t>
            </w:r>
          </w:p>
          <w:p w:rsidR="00314996" w:rsidRPr="009839D4" w:rsidRDefault="00314996" w:rsidP="00265A02">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2019 год – 0,0 млн руб.;</w:t>
            </w:r>
          </w:p>
          <w:p w:rsidR="00314996" w:rsidRPr="00EE5256" w:rsidRDefault="00314996" w:rsidP="002C3FD7">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2020 год – 1,0 млн руб.</w:t>
            </w:r>
          </w:p>
        </w:tc>
      </w:tr>
      <w:tr w:rsidR="00314996" w:rsidRPr="007E4449" w:rsidTr="00314996">
        <w:tc>
          <w:tcPr>
            <w:tcW w:w="4105" w:type="dxa"/>
          </w:tcPr>
          <w:p w:rsidR="00314996" w:rsidRPr="007E4449" w:rsidRDefault="00314996">
            <w:pPr>
              <w:pStyle w:val="ConsPlusNormal"/>
              <w:rPr>
                <w:rFonts w:ascii="Times New Roman" w:hAnsi="Times New Roman" w:cs="Times New Roman"/>
                <w:sz w:val="28"/>
                <w:szCs w:val="28"/>
              </w:rPr>
            </w:pPr>
            <w:r w:rsidRPr="007E4449">
              <w:rPr>
                <w:rFonts w:ascii="Times New Roman" w:hAnsi="Times New Roman" w:cs="Times New Roman"/>
                <w:sz w:val="28"/>
                <w:szCs w:val="28"/>
              </w:rPr>
              <w:lastRenderedPageBreak/>
              <w:t>Ожидаемые результаты реализации Подпрограммы</w:t>
            </w:r>
          </w:p>
        </w:tc>
        <w:tc>
          <w:tcPr>
            <w:tcW w:w="360" w:type="dxa"/>
          </w:tcPr>
          <w:p w:rsidR="00314996" w:rsidRPr="007E4449" w:rsidRDefault="0031499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5378" w:type="dxa"/>
          </w:tcPr>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действующих индустриальных парков в 2020 году составит 10 ед.;</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выручка предприятий, осуществляющих деятельность в индустриальных парках, в 2020 году составит 5818,8</w:t>
            </w:r>
            <w:r>
              <w:rPr>
                <w:rFonts w:ascii="Times New Roman" w:hAnsi="Times New Roman" w:cs="Times New Roman"/>
                <w:sz w:val="28"/>
                <w:szCs w:val="28"/>
              </w:rPr>
              <w:t xml:space="preserve"> </w:t>
            </w:r>
            <w:r w:rsidRPr="007E4449">
              <w:rPr>
                <w:rFonts w:ascii="Times New Roman" w:hAnsi="Times New Roman" w:cs="Times New Roman"/>
                <w:sz w:val="28"/>
                <w:szCs w:val="28"/>
              </w:rPr>
              <w:t>млн руб.;</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объем инвестиций в проектирование и строительство инфраструктуры и производств индустриальных парков в 2020 году составит</w:t>
            </w:r>
            <w:r>
              <w:rPr>
                <w:rFonts w:ascii="Times New Roman" w:hAnsi="Times New Roman" w:cs="Times New Roman"/>
                <w:sz w:val="28"/>
                <w:szCs w:val="28"/>
              </w:rPr>
              <w:t xml:space="preserve"> </w:t>
            </w:r>
            <w:r w:rsidRPr="007E4449">
              <w:rPr>
                <w:rFonts w:ascii="Times New Roman" w:hAnsi="Times New Roman" w:cs="Times New Roman"/>
                <w:sz w:val="28"/>
                <w:szCs w:val="28"/>
              </w:rPr>
              <w:t>3401,58 млн руб.;</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рабочих мест на предприятиях, осуществляющих деятельность в индустриальных парках, в 2020 году составит 760 ед.;</w:t>
            </w:r>
          </w:p>
          <w:p w:rsidR="00314996" w:rsidRPr="007E4449" w:rsidRDefault="00314996" w:rsidP="0022686C">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налоговые платежи предприятий, осуществляющих деятельность в индустриальных парках, в консолидированный бюджет Республики Дагестан в 2020 году (за весь период реализации Подпрограммы) составят 300,0 млн рублей</w:t>
            </w:r>
          </w:p>
        </w:tc>
      </w:tr>
    </w:tbl>
    <w:p w:rsidR="00660CD4" w:rsidRDefault="00660CD4">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957DA7" w:rsidRDefault="00957DA7">
      <w:pPr>
        <w:pStyle w:val="ConsPlusNormal"/>
        <w:jc w:val="both"/>
        <w:rPr>
          <w:rFonts w:ascii="Times New Roman" w:hAnsi="Times New Roman" w:cs="Times New Roman"/>
          <w:sz w:val="28"/>
          <w:szCs w:val="28"/>
        </w:rPr>
      </w:pPr>
    </w:p>
    <w:p w:rsidR="00836EED" w:rsidRPr="007E4449" w:rsidRDefault="00836EED" w:rsidP="00097E7C">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lastRenderedPageBreak/>
        <w:t>ПАСПОРТ</w:t>
      </w:r>
    </w:p>
    <w:p w:rsidR="00967ED0" w:rsidRPr="007E4449" w:rsidRDefault="00E033BE" w:rsidP="00097E7C">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 xml:space="preserve">подпрограммы 3 «Газификация населенных пунктов Республики Дагестан» </w:t>
      </w:r>
      <w:r w:rsidR="00712A00" w:rsidRPr="007E4449">
        <w:rPr>
          <w:rFonts w:ascii="Times New Roman" w:hAnsi="Times New Roman" w:cs="Times New Roman"/>
          <w:b/>
          <w:sz w:val="28"/>
          <w:szCs w:val="28"/>
        </w:rPr>
        <w:t>государственной программы</w:t>
      </w:r>
      <w:r w:rsidR="002642B9" w:rsidRPr="007E4449">
        <w:rPr>
          <w:rFonts w:ascii="Times New Roman" w:hAnsi="Times New Roman" w:cs="Times New Roman"/>
          <w:b/>
          <w:sz w:val="28"/>
          <w:szCs w:val="28"/>
        </w:rPr>
        <w:t xml:space="preserve"> </w:t>
      </w:r>
      <w:r w:rsidR="00712A00" w:rsidRPr="007E4449">
        <w:rPr>
          <w:rFonts w:ascii="Times New Roman" w:hAnsi="Times New Roman" w:cs="Times New Roman"/>
          <w:b/>
          <w:sz w:val="28"/>
          <w:szCs w:val="28"/>
        </w:rPr>
        <w:t xml:space="preserve">Республики </w:t>
      </w:r>
      <w:r w:rsidR="00F453B7" w:rsidRPr="007E4449">
        <w:rPr>
          <w:rFonts w:ascii="Times New Roman" w:hAnsi="Times New Roman" w:cs="Times New Roman"/>
          <w:b/>
          <w:sz w:val="28"/>
          <w:szCs w:val="28"/>
        </w:rPr>
        <w:t>Д</w:t>
      </w:r>
      <w:r w:rsidR="00967ED0" w:rsidRPr="007E4449">
        <w:rPr>
          <w:rFonts w:ascii="Times New Roman" w:hAnsi="Times New Roman" w:cs="Times New Roman"/>
          <w:b/>
          <w:sz w:val="28"/>
          <w:szCs w:val="28"/>
        </w:rPr>
        <w:t>агестан</w:t>
      </w:r>
    </w:p>
    <w:p w:rsidR="00D17FC0" w:rsidRPr="007E4449" w:rsidRDefault="008452F3" w:rsidP="00B44DAC">
      <w:pPr>
        <w:pStyle w:val="ConsPlusNormal"/>
        <w:jc w:val="center"/>
        <w:rPr>
          <w:rFonts w:ascii="Times New Roman" w:hAnsi="Times New Roman" w:cs="Times New Roman"/>
          <w:b/>
          <w:sz w:val="28"/>
          <w:szCs w:val="28"/>
        </w:rPr>
      </w:pPr>
      <w:r w:rsidRPr="009839D4">
        <w:rPr>
          <w:rFonts w:ascii="Times New Roman" w:hAnsi="Times New Roman" w:cs="Times New Roman"/>
          <w:b/>
          <w:sz w:val="28"/>
          <w:szCs w:val="28"/>
        </w:rPr>
        <w:t>«Развитие промышленности и повышение ее конкурентоспособности</w:t>
      </w:r>
      <w:r w:rsidR="00D17FC0" w:rsidRPr="009839D4">
        <w:rPr>
          <w:rFonts w:ascii="Times New Roman" w:hAnsi="Times New Roman" w:cs="Times New Roman"/>
          <w:b/>
          <w:sz w:val="28"/>
          <w:szCs w:val="28"/>
        </w:rPr>
        <w:t>»</w:t>
      </w:r>
    </w:p>
    <w:p w:rsidR="00836EED" w:rsidRPr="007E4449" w:rsidRDefault="00836EED" w:rsidP="00097E7C">
      <w:pPr>
        <w:pStyle w:val="ConsPlusNormal"/>
        <w:jc w:val="center"/>
        <w:rPr>
          <w:rFonts w:ascii="Times New Roman" w:hAnsi="Times New Roman" w:cs="Times New Roman"/>
          <w:b/>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082"/>
        <w:gridCol w:w="360"/>
        <w:gridCol w:w="5401"/>
      </w:tblGrid>
      <w:tr w:rsidR="00314996" w:rsidRPr="007E4449" w:rsidTr="00314996">
        <w:tc>
          <w:tcPr>
            <w:tcW w:w="4082" w:type="dxa"/>
            <w:tcBorders>
              <w:top w:val="nil"/>
              <w:left w:val="nil"/>
              <w:bottom w:val="nil"/>
            </w:tcBorders>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Ответственный исполнитель Подпрограммы</w:t>
            </w:r>
          </w:p>
        </w:tc>
        <w:tc>
          <w:tcPr>
            <w:tcW w:w="360"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Министерство промышленности и энергетики Республики Дагестан</w:t>
            </w:r>
          </w:p>
        </w:tc>
      </w:tr>
      <w:tr w:rsidR="00314996" w:rsidRPr="007E4449" w:rsidTr="00314996">
        <w:tc>
          <w:tcPr>
            <w:tcW w:w="4082" w:type="dxa"/>
            <w:tcBorders>
              <w:top w:val="nil"/>
              <w:left w:val="nil"/>
              <w:bottom w:val="nil"/>
            </w:tcBorders>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Цели и задачи Подпрограммы</w:t>
            </w:r>
          </w:p>
        </w:tc>
        <w:tc>
          <w:tcPr>
            <w:tcW w:w="360"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443DEF">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 xml:space="preserve">улучшение социально-экономических условий жизни населения Республики Дагестан; </w:t>
            </w:r>
          </w:p>
          <w:p w:rsidR="00314996" w:rsidRPr="007E4449" w:rsidRDefault="00314996" w:rsidP="00443DEF">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повышение уровня газификации жилищно-коммунального хозяйства, промышленных и иных организаций;</w:t>
            </w:r>
          </w:p>
          <w:p w:rsidR="00314996" w:rsidRPr="007E4449" w:rsidRDefault="00314996" w:rsidP="00443DEF">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 xml:space="preserve">развитие газораспределительной сети Республики Дагестан; </w:t>
            </w:r>
          </w:p>
          <w:p w:rsidR="00314996" w:rsidRPr="007E4449" w:rsidRDefault="00314996" w:rsidP="00443DEF">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повышение уровня коммунального обустройства муниципальных образований республики за счет создания условий для газификации домовладений;</w:t>
            </w:r>
          </w:p>
          <w:p w:rsidR="00314996" w:rsidRPr="007E4449" w:rsidRDefault="00314996" w:rsidP="002F3003">
            <w:pPr>
              <w:autoSpaceDE w:val="0"/>
              <w:autoSpaceDN w:val="0"/>
              <w:adjustRightInd w:val="0"/>
              <w:spacing w:after="0" w:line="240" w:lineRule="auto"/>
              <w:jc w:val="both"/>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создание условий для использования потребителями сетевого природного газа</w:t>
            </w:r>
          </w:p>
        </w:tc>
      </w:tr>
      <w:tr w:rsidR="00314996" w:rsidRPr="007E4449" w:rsidTr="00314996">
        <w:tc>
          <w:tcPr>
            <w:tcW w:w="4082" w:type="dxa"/>
            <w:tcBorders>
              <w:top w:val="nil"/>
              <w:left w:val="nil"/>
              <w:bottom w:val="nil"/>
            </w:tcBorders>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Этапы и сроки реализации Подпрограммы</w:t>
            </w:r>
          </w:p>
        </w:tc>
        <w:tc>
          <w:tcPr>
            <w:tcW w:w="360"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Подпрограмма реализуется в один этап, в течение 2019-2020 годов</w:t>
            </w:r>
          </w:p>
        </w:tc>
      </w:tr>
      <w:tr w:rsidR="00314996" w:rsidRPr="007E4449" w:rsidTr="00314996">
        <w:tc>
          <w:tcPr>
            <w:tcW w:w="4082" w:type="dxa"/>
            <w:tcBorders>
              <w:top w:val="nil"/>
              <w:left w:val="nil"/>
              <w:bottom w:val="nil"/>
            </w:tcBorders>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Целевые индикаторы и показатели Подпрограммы</w:t>
            </w:r>
          </w:p>
        </w:tc>
        <w:tc>
          <w:tcPr>
            <w:tcW w:w="360"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7E4449" w:rsidRDefault="00314996" w:rsidP="00443DEF">
            <w:pPr>
              <w:autoSpaceDE w:val="0"/>
              <w:autoSpaceDN w:val="0"/>
              <w:adjustRightInd w:val="0"/>
              <w:spacing w:after="0" w:line="240" w:lineRule="auto"/>
              <w:jc w:val="both"/>
              <w:rPr>
                <w:rFonts w:ascii="Times New Roman" w:eastAsia="Calibri" w:hAnsi="Times New Roman" w:cs="Times New Roman"/>
                <w:sz w:val="28"/>
                <w:szCs w:val="28"/>
              </w:rPr>
            </w:pPr>
            <w:r w:rsidRPr="007E4449">
              <w:rPr>
                <w:rFonts w:ascii="Times New Roman" w:eastAsia="Calibri" w:hAnsi="Times New Roman" w:cs="Times New Roman"/>
                <w:sz w:val="28"/>
                <w:szCs w:val="28"/>
              </w:rPr>
              <w:t>протяженность (строительство) межпоселковых газопроводов, км;</w:t>
            </w:r>
          </w:p>
          <w:p w:rsidR="00314996" w:rsidRPr="007E4449" w:rsidRDefault="00314996" w:rsidP="00443DEF">
            <w:pPr>
              <w:autoSpaceDE w:val="0"/>
              <w:autoSpaceDN w:val="0"/>
              <w:adjustRightInd w:val="0"/>
              <w:spacing w:after="0" w:line="240" w:lineRule="auto"/>
              <w:jc w:val="both"/>
              <w:rPr>
                <w:rFonts w:ascii="Times New Roman" w:eastAsia="Calibri" w:hAnsi="Times New Roman" w:cs="Times New Roman"/>
                <w:sz w:val="28"/>
                <w:szCs w:val="28"/>
              </w:rPr>
            </w:pPr>
            <w:r w:rsidRPr="007E4449">
              <w:rPr>
                <w:rFonts w:ascii="Times New Roman" w:eastAsia="Calibri" w:hAnsi="Times New Roman" w:cs="Times New Roman"/>
                <w:sz w:val="28"/>
                <w:szCs w:val="28"/>
              </w:rPr>
              <w:t>газоснабжение населенных пунктов природным газом, ед.</w:t>
            </w:r>
          </w:p>
        </w:tc>
      </w:tr>
      <w:tr w:rsidR="00314996" w:rsidRPr="007E4449" w:rsidTr="00314996">
        <w:tc>
          <w:tcPr>
            <w:tcW w:w="4082" w:type="dxa"/>
            <w:tcBorders>
              <w:top w:val="nil"/>
              <w:left w:val="nil"/>
              <w:bottom w:val="nil"/>
            </w:tcBorders>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Объемы и источники финансирования Подпрограммы</w:t>
            </w:r>
          </w:p>
        </w:tc>
        <w:tc>
          <w:tcPr>
            <w:tcW w:w="360"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9839D4" w:rsidRDefault="00314996" w:rsidP="00E033BE">
            <w:pPr>
              <w:pStyle w:val="ConsPlusNormal"/>
              <w:jc w:val="both"/>
              <w:rPr>
                <w:rFonts w:ascii="Times New Roman" w:hAnsi="Times New Roman" w:cs="Times New Roman"/>
                <w:sz w:val="28"/>
                <w:szCs w:val="28"/>
              </w:rPr>
            </w:pPr>
            <w:r w:rsidRPr="00A5227E">
              <w:rPr>
                <w:rFonts w:ascii="Times New Roman" w:hAnsi="Times New Roman" w:cs="Times New Roman"/>
                <w:sz w:val="28"/>
                <w:szCs w:val="28"/>
              </w:rPr>
              <w:t xml:space="preserve">общий объем финансирования на реализацию мероприятий Подпрограммы составляет </w:t>
            </w:r>
            <w:r w:rsidR="00B14863">
              <w:rPr>
                <w:rFonts w:ascii="Times New Roman" w:hAnsi="Times New Roman" w:cs="Times New Roman"/>
                <w:sz w:val="28"/>
                <w:szCs w:val="28"/>
              </w:rPr>
              <w:t xml:space="preserve">всего </w:t>
            </w:r>
            <w:r w:rsidR="00B14863" w:rsidRPr="00FE2E01">
              <w:rPr>
                <w:rFonts w:ascii="Times New Roman" w:hAnsi="Times New Roman" w:cs="Times New Roman"/>
                <w:sz w:val="28"/>
                <w:szCs w:val="28"/>
              </w:rPr>
              <w:t>7</w:t>
            </w:r>
            <w:r w:rsidRPr="00FE2E01">
              <w:rPr>
                <w:rFonts w:ascii="Times New Roman" w:hAnsi="Times New Roman" w:cs="Times New Roman"/>
                <w:sz w:val="28"/>
                <w:szCs w:val="28"/>
              </w:rPr>
              <w:t>80,0</w:t>
            </w:r>
            <w:r w:rsidRPr="009839D4">
              <w:rPr>
                <w:rFonts w:ascii="Times New Roman" w:hAnsi="Times New Roman" w:cs="Times New Roman"/>
                <w:sz w:val="28"/>
                <w:szCs w:val="28"/>
              </w:rPr>
              <w:t xml:space="preserve"> млн руб., в том числе:</w:t>
            </w:r>
          </w:p>
          <w:p w:rsidR="00314996" w:rsidRPr="007E4449" w:rsidRDefault="00314996" w:rsidP="00E033BE">
            <w:pPr>
              <w:pStyle w:val="ConsPlusNormal"/>
              <w:jc w:val="both"/>
              <w:rPr>
                <w:rFonts w:ascii="Times New Roman" w:hAnsi="Times New Roman" w:cs="Times New Roman"/>
                <w:sz w:val="28"/>
                <w:szCs w:val="28"/>
              </w:rPr>
            </w:pPr>
            <w:r w:rsidRPr="009839D4">
              <w:rPr>
                <w:rFonts w:ascii="Times New Roman" w:hAnsi="Times New Roman" w:cs="Times New Roman"/>
                <w:sz w:val="28"/>
                <w:szCs w:val="28"/>
              </w:rPr>
              <w:t>на 2019 год – 280,0 млн руб.;</w:t>
            </w:r>
          </w:p>
          <w:p w:rsidR="00314996" w:rsidRPr="007E4449" w:rsidRDefault="00314996" w:rsidP="00E033BE">
            <w:pPr>
              <w:pStyle w:val="ConsPlusNormal"/>
              <w:jc w:val="both"/>
              <w:rPr>
                <w:rFonts w:ascii="Times New Roman" w:hAnsi="Times New Roman" w:cs="Times New Roman"/>
                <w:sz w:val="28"/>
                <w:szCs w:val="28"/>
              </w:rPr>
            </w:pPr>
            <w:r w:rsidRPr="00FE2E01">
              <w:rPr>
                <w:rFonts w:ascii="Times New Roman" w:hAnsi="Times New Roman" w:cs="Times New Roman"/>
                <w:sz w:val="28"/>
                <w:szCs w:val="28"/>
              </w:rPr>
              <w:t xml:space="preserve">на 2020 год – </w:t>
            </w:r>
            <w:r w:rsidR="000B0FAF" w:rsidRPr="00FE2E01">
              <w:rPr>
                <w:rFonts w:ascii="Times New Roman" w:hAnsi="Times New Roman" w:cs="Times New Roman"/>
                <w:sz w:val="28"/>
                <w:szCs w:val="28"/>
              </w:rPr>
              <w:t>500,0</w:t>
            </w:r>
            <w:r w:rsidRPr="00FE2E01">
              <w:rPr>
                <w:rFonts w:ascii="Times New Roman" w:hAnsi="Times New Roman" w:cs="Times New Roman"/>
                <w:sz w:val="28"/>
                <w:szCs w:val="28"/>
              </w:rPr>
              <w:t xml:space="preserve"> млн рублей;</w:t>
            </w:r>
          </w:p>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средства федерального бюджета (прогноз), всего 0,0 млн руб.;</w:t>
            </w:r>
          </w:p>
          <w:p w:rsidR="00314996" w:rsidRPr="00A5227E" w:rsidRDefault="00314996" w:rsidP="00E033BE">
            <w:pPr>
              <w:pStyle w:val="ConsPlusNormal"/>
              <w:jc w:val="both"/>
              <w:rPr>
                <w:rFonts w:ascii="Times New Roman" w:hAnsi="Times New Roman" w:cs="Times New Roman"/>
                <w:sz w:val="28"/>
                <w:szCs w:val="28"/>
              </w:rPr>
            </w:pPr>
            <w:r w:rsidRPr="00A5227E">
              <w:rPr>
                <w:rFonts w:ascii="Times New Roman" w:hAnsi="Times New Roman" w:cs="Times New Roman"/>
                <w:sz w:val="28"/>
                <w:szCs w:val="28"/>
              </w:rPr>
              <w:t xml:space="preserve">средства республиканского бюджета Республики Дагестан, всего </w:t>
            </w:r>
            <w:r w:rsidR="00B14863" w:rsidRPr="00FE2E01">
              <w:rPr>
                <w:rFonts w:ascii="Times New Roman" w:hAnsi="Times New Roman" w:cs="Times New Roman"/>
                <w:sz w:val="28"/>
                <w:szCs w:val="28"/>
              </w:rPr>
              <w:t>7</w:t>
            </w:r>
            <w:r w:rsidRPr="00FE2E01">
              <w:rPr>
                <w:rFonts w:ascii="Times New Roman" w:hAnsi="Times New Roman" w:cs="Times New Roman"/>
                <w:sz w:val="28"/>
                <w:szCs w:val="28"/>
              </w:rPr>
              <w:t>80,0</w:t>
            </w:r>
            <w:r w:rsidRPr="009839D4">
              <w:rPr>
                <w:rFonts w:ascii="Times New Roman" w:hAnsi="Times New Roman" w:cs="Times New Roman"/>
                <w:sz w:val="28"/>
                <w:szCs w:val="28"/>
              </w:rPr>
              <w:t xml:space="preserve"> млн руб.,</w:t>
            </w:r>
            <w:r w:rsidRPr="00A5227E">
              <w:rPr>
                <w:rFonts w:ascii="Times New Roman" w:hAnsi="Times New Roman" w:cs="Times New Roman"/>
                <w:sz w:val="28"/>
                <w:szCs w:val="28"/>
              </w:rPr>
              <w:t xml:space="preserve"> в том числе:</w:t>
            </w:r>
          </w:p>
          <w:p w:rsidR="00314996" w:rsidRDefault="00314996" w:rsidP="00443DEF">
            <w:pPr>
              <w:pStyle w:val="ConsPlusNormal"/>
              <w:jc w:val="both"/>
              <w:rPr>
                <w:rFonts w:ascii="Times New Roman" w:hAnsi="Times New Roman" w:cs="Times New Roman"/>
                <w:sz w:val="28"/>
                <w:szCs w:val="28"/>
              </w:rPr>
            </w:pPr>
            <w:r w:rsidRPr="00A5227E">
              <w:rPr>
                <w:rFonts w:ascii="Times New Roman" w:hAnsi="Times New Roman" w:cs="Times New Roman"/>
                <w:sz w:val="28"/>
                <w:szCs w:val="28"/>
              </w:rPr>
              <w:t>на 2019 год –</w:t>
            </w:r>
            <w:r>
              <w:rPr>
                <w:rFonts w:ascii="Times New Roman" w:hAnsi="Times New Roman" w:cs="Times New Roman"/>
                <w:sz w:val="28"/>
                <w:szCs w:val="28"/>
              </w:rPr>
              <w:t xml:space="preserve"> </w:t>
            </w:r>
            <w:r w:rsidRPr="009839D4">
              <w:rPr>
                <w:rFonts w:ascii="Times New Roman" w:hAnsi="Times New Roman" w:cs="Times New Roman"/>
                <w:sz w:val="28"/>
                <w:szCs w:val="28"/>
              </w:rPr>
              <w:t>280,0 млн руб.;</w:t>
            </w:r>
          </w:p>
          <w:p w:rsidR="00B14863" w:rsidRPr="007E4449" w:rsidRDefault="00B14863" w:rsidP="00443DEF">
            <w:pPr>
              <w:pStyle w:val="ConsPlusNormal"/>
              <w:jc w:val="both"/>
              <w:rPr>
                <w:rFonts w:ascii="Times New Roman" w:hAnsi="Times New Roman" w:cs="Times New Roman"/>
                <w:sz w:val="28"/>
                <w:szCs w:val="28"/>
              </w:rPr>
            </w:pPr>
            <w:r w:rsidRPr="00FE2E01">
              <w:rPr>
                <w:rFonts w:ascii="Times New Roman" w:hAnsi="Times New Roman" w:cs="Times New Roman"/>
                <w:sz w:val="28"/>
                <w:szCs w:val="28"/>
              </w:rPr>
              <w:t>на 2020 год – 500,0 млн рублей;</w:t>
            </w:r>
          </w:p>
          <w:p w:rsidR="00B14863" w:rsidRPr="00B14863" w:rsidRDefault="00314996" w:rsidP="00443DEF">
            <w:pPr>
              <w:pStyle w:val="ConsPlusNormal"/>
              <w:jc w:val="both"/>
              <w:rPr>
                <w:rFonts w:ascii="Times New Roman" w:hAnsi="Times New Roman" w:cs="Times New Roman"/>
                <w:bCs/>
                <w:sz w:val="28"/>
                <w:szCs w:val="28"/>
              </w:rPr>
            </w:pPr>
            <w:r w:rsidRPr="007E4449">
              <w:rPr>
                <w:rFonts w:ascii="Times New Roman" w:hAnsi="Times New Roman" w:cs="Times New Roman"/>
                <w:bCs/>
                <w:sz w:val="28"/>
                <w:szCs w:val="28"/>
              </w:rPr>
              <w:t>(Республиканская инвестиционная программа, раздел «Мероприятия по газификации населенных пунктов Республики Да</w:t>
            </w:r>
            <w:r w:rsidRPr="007E4449">
              <w:rPr>
                <w:rFonts w:ascii="Times New Roman" w:hAnsi="Times New Roman" w:cs="Times New Roman"/>
                <w:bCs/>
                <w:sz w:val="28"/>
                <w:szCs w:val="28"/>
              </w:rPr>
              <w:lastRenderedPageBreak/>
              <w:t>гестан»);</w:t>
            </w:r>
          </w:p>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средства местных бюджетов, всего 0,0 млн руб.;</w:t>
            </w:r>
          </w:p>
          <w:p w:rsidR="00314996" w:rsidRPr="007E4449" w:rsidRDefault="00314996" w:rsidP="00AA638B">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внебюджетные средства, всего 0,0 млн руб</w:t>
            </w:r>
            <w:r>
              <w:rPr>
                <w:rFonts w:ascii="Times New Roman" w:hAnsi="Times New Roman" w:cs="Times New Roman"/>
                <w:sz w:val="28"/>
                <w:szCs w:val="28"/>
              </w:rPr>
              <w:t>лей</w:t>
            </w:r>
          </w:p>
        </w:tc>
      </w:tr>
      <w:tr w:rsidR="00314996" w:rsidRPr="00A5227E" w:rsidTr="00314996">
        <w:tc>
          <w:tcPr>
            <w:tcW w:w="4082" w:type="dxa"/>
            <w:tcBorders>
              <w:top w:val="nil"/>
              <w:left w:val="nil"/>
              <w:bottom w:val="nil"/>
            </w:tcBorders>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lastRenderedPageBreak/>
              <w:t>Ожидаемые результаты реализации Подпрограммы</w:t>
            </w:r>
          </w:p>
        </w:tc>
        <w:tc>
          <w:tcPr>
            <w:tcW w:w="360" w:type="dxa"/>
          </w:tcPr>
          <w:p w:rsidR="00314996" w:rsidRPr="007E4449" w:rsidRDefault="00314996" w:rsidP="00E033BE">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w:t>
            </w:r>
          </w:p>
        </w:tc>
        <w:tc>
          <w:tcPr>
            <w:tcW w:w="5401" w:type="dxa"/>
          </w:tcPr>
          <w:p w:rsidR="00314996" w:rsidRPr="00A5227E" w:rsidRDefault="00314996" w:rsidP="00F84302">
            <w:pPr>
              <w:widowControl w:val="0"/>
              <w:spacing w:after="0" w:line="240" w:lineRule="auto"/>
              <w:jc w:val="both"/>
              <w:rPr>
                <w:rFonts w:ascii="Times New Roman" w:eastAsia="Times New Roman" w:hAnsi="Times New Roman" w:cs="Times New Roman"/>
                <w:sz w:val="28"/>
                <w:szCs w:val="28"/>
              </w:rPr>
            </w:pPr>
            <w:r w:rsidRPr="00A5227E">
              <w:rPr>
                <w:rFonts w:ascii="Times New Roman" w:eastAsia="Times New Roman" w:hAnsi="Times New Roman" w:cs="Times New Roman"/>
                <w:sz w:val="28"/>
                <w:szCs w:val="28"/>
              </w:rPr>
              <w:t>увеличение протяженности газопроводов-отводов;</w:t>
            </w:r>
          </w:p>
          <w:p w:rsidR="00314996" w:rsidRPr="00EA2620" w:rsidRDefault="00314996" w:rsidP="00F84302">
            <w:pPr>
              <w:widowControl w:val="0"/>
              <w:spacing w:after="0" w:line="240" w:lineRule="auto"/>
              <w:jc w:val="both"/>
              <w:rPr>
                <w:rFonts w:ascii="Times New Roman" w:eastAsia="Times New Roman" w:hAnsi="Times New Roman" w:cs="Times New Roman"/>
                <w:sz w:val="28"/>
                <w:szCs w:val="28"/>
              </w:rPr>
            </w:pPr>
            <w:r w:rsidRPr="00EA2620">
              <w:rPr>
                <w:rFonts w:ascii="Times New Roman" w:eastAsia="Times New Roman" w:hAnsi="Times New Roman" w:cs="Times New Roman"/>
                <w:sz w:val="28"/>
                <w:szCs w:val="28"/>
              </w:rPr>
              <w:t xml:space="preserve">увеличение протяженности межпоселковых газопроводов на </w:t>
            </w:r>
            <w:r w:rsidR="00EA2620" w:rsidRPr="00FE2E01">
              <w:rPr>
                <w:rFonts w:ascii="Times New Roman" w:hAnsi="Times New Roman" w:cs="Times New Roman"/>
                <w:sz w:val="28"/>
                <w:szCs w:val="28"/>
              </w:rPr>
              <w:t>206,8 км;</w:t>
            </w:r>
          </w:p>
          <w:p w:rsidR="00314996" w:rsidRPr="00A5227E" w:rsidRDefault="00314996" w:rsidP="00F84302">
            <w:pPr>
              <w:widowControl w:val="0"/>
              <w:spacing w:after="0" w:line="240" w:lineRule="auto"/>
              <w:jc w:val="both"/>
              <w:rPr>
                <w:rFonts w:ascii="Times New Roman" w:eastAsia="Times New Roman" w:hAnsi="Times New Roman" w:cs="Times New Roman"/>
                <w:sz w:val="28"/>
                <w:szCs w:val="28"/>
              </w:rPr>
            </w:pPr>
            <w:r w:rsidRPr="00A5227E">
              <w:rPr>
                <w:rFonts w:ascii="Times New Roman" w:eastAsia="Times New Roman" w:hAnsi="Times New Roman" w:cs="Times New Roman"/>
                <w:sz w:val="28"/>
                <w:szCs w:val="28"/>
              </w:rPr>
              <w:t>увеличение протяженности внутрипоселковых газопроводов (проектно-изыска</w:t>
            </w:r>
            <w:r>
              <w:rPr>
                <w:rFonts w:ascii="Times New Roman" w:eastAsia="Times New Roman" w:hAnsi="Times New Roman" w:cs="Times New Roman"/>
                <w:sz w:val="28"/>
                <w:szCs w:val="28"/>
              </w:rPr>
              <w:t>-</w:t>
            </w:r>
            <w:r w:rsidRPr="00A5227E">
              <w:rPr>
                <w:rFonts w:ascii="Times New Roman" w:eastAsia="Times New Roman" w:hAnsi="Times New Roman" w:cs="Times New Roman"/>
                <w:sz w:val="28"/>
                <w:szCs w:val="28"/>
              </w:rPr>
              <w:t>тельские работы);</w:t>
            </w:r>
          </w:p>
          <w:p w:rsidR="00314996" w:rsidRPr="00A5227E" w:rsidRDefault="00314996" w:rsidP="00F84302">
            <w:pPr>
              <w:widowControl w:val="0"/>
              <w:spacing w:after="0" w:line="240" w:lineRule="auto"/>
              <w:jc w:val="both"/>
              <w:rPr>
                <w:rFonts w:ascii="Times New Roman" w:eastAsia="Times New Roman" w:hAnsi="Times New Roman" w:cs="Times New Roman"/>
                <w:sz w:val="28"/>
                <w:szCs w:val="28"/>
              </w:rPr>
            </w:pPr>
            <w:r w:rsidRPr="00A5227E">
              <w:rPr>
                <w:rFonts w:ascii="Times New Roman" w:eastAsia="Times New Roman" w:hAnsi="Times New Roman" w:cs="Times New Roman"/>
                <w:sz w:val="28"/>
                <w:szCs w:val="28"/>
              </w:rPr>
              <w:t xml:space="preserve">увеличение газифицированных природным газом населенных пунктов на </w:t>
            </w:r>
            <w:r w:rsidRPr="009839D4">
              <w:rPr>
                <w:rFonts w:ascii="Times New Roman" w:eastAsia="Times New Roman" w:hAnsi="Times New Roman" w:cs="Times New Roman"/>
                <w:sz w:val="28"/>
                <w:szCs w:val="28"/>
              </w:rPr>
              <w:t>14 единиц;</w:t>
            </w:r>
          </w:p>
          <w:p w:rsidR="00314996" w:rsidRPr="00A5227E" w:rsidRDefault="00314996" w:rsidP="00F84302">
            <w:pPr>
              <w:widowControl w:val="0"/>
              <w:spacing w:after="0" w:line="240" w:lineRule="auto"/>
              <w:jc w:val="both"/>
              <w:rPr>
                <w:rFonts w:ascii="Times New Roman" w:eastAsia="Times New Roman" w:hAnsi="Times New Roman" w:cs="Times New Roman"/>
                <w:sz w:val="28"/>
                <w:szCs w:val="28"/>
              </w:rPr>
            </w:pPr>
            <w:r w:rsidRPr="00A5227E">
              <w:rPr>
                <w:rFonts w:ascii="Times New Roman" w:eastAsia="Times New Roman" w:hAnsi="Times New Roman" w:cs="Times New Roman"/>
                <w:sz w:val="28"/>
                <w:szCs w:val="28"/>
              </w:rPr>
              <w:t>увеличение количества потребителей газа;</w:t>
            </w:r>
          </w:p>
          <w:p w:rsidR="00314996" w:rsidRPr="00A5227E" w:rsidRDefault="00314996" w:rsidP="002642B9">
            <w:pPr>
              <w:widowControl w:val="0"/>
              <w:spacing w:after="0" w:line="240" w:lineRule="auto"/>
              <w:jc w:val="both"/>
              <w:rPr>
                <w:rFonts w:ascii="Times New Roman" w:eastAsia="Times New Roman" w:hAnsi="Times New Roman" w:cs="Times New Roman"/>
                <w:sz w:val="28"/>
                <w:szCs w:val="28"/>
              </w:rPr>
            </w:pPr>
            <w:r w:rsidRPr="00A5227E">
              <w:rPr>
                <w:rFonts w:ascii="Times New Roman" w:eastAsia="Times New Roman" w:hAnsi="Times New Roman" w:cs="Times New Roman"/>
                <w:sz w:val="28"/>
                <w:szCs w:val="28"/>
              </w:rPr>
              <w:t xml:space="preserve">повышение уровня газификации природным газом до </w:t>
            </w:r>
            <w:r w:rsidRPr="009839D4">
              <w:rPr>
                <w:rFonts w:ascii="Times New Roman" w:eastAsia="Times New Roman" w:hAnsi="Times New Roman" w:cs="Times New Roman"/>
                <w:sz w:val="28"/>
                <w:szCs w:val="28"/>
              </w:rPr>
              <w:t>69,9</w:t>
            </w:r>
            <w:r w:rsidRPr="00A5227E">
              <w:rPr>
                <w:rFonts w:ascii="Times New Roman" w:eastAsia="Times New Roman" w:hAnsi="Times New Roman" w:cs="Times New Roman"/>
                <w:sz w:val="28"/>
                <w:szCs w:val="28"/>
              </w:rPr>
              <w:t xml:space="preserve"> процента</w:t>
            </w:r>
          </w:p>
        </w:tc>
      </w:tr>
    </w:tbl>
    <w:p w:rsidR="00AE50C8" w:rsidRPr="007E4449" w:rsidRDefault="00AE50C8" w:rsidP="00B44DAC">
      <w:pPr>
        <w:pStyle w:val="ConsPlusNormal"/>
        <w:rPr>
          <w:rFonts w:ascii="Times New Roman" w:hAnsi="Times New Roman" w:cs="Times New Roman"/>
          <w:b/>
          <w:sz w:val="28"/>
          <w:szCs w:val="28"/>
        </w:rPr>
      </w:pPr>
    </w:p>
    <w:p w:rsidR="00AE50C8" w:rsidRPr="007E4449" w:rsidRDefault="00AE50C8">
      <w:pPr>
        <w:pStyle w:val="ConsPlusNormal"/>
        <w:jc w:val="center"/>
        <w:rPr>
          <w:rFonts w:ascii="Times New Roman" w:hAnsi="Times New Roman" w:cs="Times New Roman"/>
          <w:b/>
          <w:sz w:val="28"/>
          <w:szCs w:val="28"/>
        </w:rPr>
      </w:pPr>
    </w:p>
    <w:p w:rsidR="00836EED" w:rsidRPr="007E4449" w:rsidRDefault="00836EED">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I. Характеристика проблемы, на решение</w:t>
      </w:r>
    </w:p>
    <w:p w:rsidR="00836EED" w:rsidRPr="007E4449" w:rsidRDefault="00836EED">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которой направлена Программа</w:t>
      </w:r>
    </w:p>
    <w:p w:rsidR="00836EED" w:rsidRPr="007E4449" w:rsidRDefault="00836EED">
      <w:pPr>
        <w:pStyle w:val="ConsPlusNormal"/>
        <w:jc w:val="both"/>
        <w:rPr>
          <w:rFonts w:ascii="Times New Roman" w:hAnsi="Times New Roman" w:cs="Times New Roman"/>
          <w:sz w:val="28"/>
          <w:szCs w:val="28"/>
        </w:rPr>
      </w:pPr>
    </w:p>
    <w:p w:rsidR="003E2120" w:rsidRPr="007E4449" w:rsidRDefault="00836EED" w:rsidP="003E2120">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Промышленность </w:t>
      </w:r>
      <w:r w:rsidR="003B2E4C" w:rsidRPr="007E4449">
        <w:rPr>
          <w:rFonts w:ascii="Times New Roman" w:hAnsi="Times New Roman" w:cs="Times New Roman"/>
          <w:sz w:val="28"/>
          <w:szCs w:val="28"/>
        </w:rPr>
        <w:t>–</w:t>
      </w:r>
      <w:r w:rsidRPr="007E4449">
        <w:rPr>
          <w:rFonts w:ascii="Times New Roman" w:hAnsi="Times New Roman" w:cs="Times New Roman"/>
          <w:sz w:val="28"/>
          <w:szCs w:val="28"/>
        </w:rPr>
        <w:t xml:space="preserve"> одна из важнейших и социально значимых отраслей экономики республики. В структуре произведенного валового регионального продукта (ВРП) на промышленное производство приходится </w:t>
      </w:r>
      <w:r w:rsidR="003B79F3" w:rsidRPr="007E4449">
        <w:rPr>
          <w:rFonts w:ascii="Times New Roman" w:hAnsi="Times New Roman" w:cs="Times New Roman"/>
          <w:sz w:val="28"/>
          <w:szCs w:val="28"/>
        </w:rPr>
        <w:t>7,6</w:t>
      </w:r>
      <w:r w:rsidR="00B44DAC">
        <w:rPr>
          <w:rFonts w:ascii="Times New Roman" w:hAnsi="Times New Roman" w:cs="Times New Roman"/>
          <w:sz w:val="28"/>
          <w:szCs w:val="28"/>
        </w:rPr>
        <w:t xml:space="preserve"> </w:t>
      </w:r>
      <w:r w:rsidRPr="007E4449">
        <w:rPr>
          <w:rFonts w:ascii="Times New Roman" w:hAnsi="Times New Roman" w:cs="Times New Roman"/>
          <w:sz w:val="28"/>
          <w:szCs w:val="28"/>
        </w:rPr>
        <w:t>процента. Численность занят</w:t>
      </w:r>
      <w:r w:rsidR="003B79F3" w:rsidRPr="007E4449">
        <w:rPr>
          <w:rFonts w:ascii="Times New Roman" w:hAnsi="Times New Roman" w:cs="Times New Roman"/>
          <w:sz w:val="28"/>
          <w:szCs w:val="28"/>
        </w:rPr>
        <w:t>ых в отрасли составляет более 22</w:t>
      </w:r>
      <w:r w:rsidRPr="007E4449">
        <w:rPr>
          <w:rFonts w:ascii="Times New Roman" w:hAnsi="Times New Roman" w:cs="Times New Roman"/>
          <w:sz w:val="28"/>
          <w:szCs w:val="28"/>
        </w:rPr>
        <w:t xml:space="preserve"> тысяч человек.</w:t>
      </w:r>
    </w:p>
    <w:p w:rsidR="00836EED" w:rsidRPr="007E4449" w:rsidRDefault="00836EED" w:rsidP="003E2120">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Ведущими подотраслями промышленности Дагест</w:t>
      </w:r>
      <w:r w:rsidR="003E2120" w:rsidRPr="007E4449">
        <w:rPr>
          <w:rFonts w:ascii="Times New Roman" w:hAnsi="Times New Roman" w:cs="Times New Roman"/>
          <w:sz w:val="28"/>
          <w:szCs w:val="28"/>
        </w:rPr>
        <w:t xml:space="preserve">ана являются пищевая индустрия, </w:t>
      </w:r>
      <w:r w:rsidRPr="007E4449">
        <w:rPr>
          <w:rFonts w:ascii="Times New Roman" w:hAnsi="Times New Roman" w:cs="Times New Roman"/>
          <w:sz w:val="28"/>
          <w:szCs w:val="28"/>
        </w:rPr>
        <w:t>электроэнергетика, машиностроение, химическая промышленность.</w:t>
      </w:r>
    </w:p>
    <w:p w:rsidR="00AD4E20" w:rsidRPr="007E4449" w:rsidRDefault="00836EED" w:rsidP="00AD4E2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Машиностроительный комплекс </w:t>
      </w:r>
      <w:r w:rsidR="003B2E4C" w:rsidRPr="007E4449">
        <w:rPr>
          <w:rFonts w:ascii="Times New Roman" w:hAnsi="Times New Roman" w:cs="Times New Roman"/>
          <w:sz w:val="28"/>
          <w:szCs w:val="28"/>
        </w:rPr>
        <w:t>–</w:t>
      </w:r>
      <w:r w:rsidRPr="007E4449">
        <w:rPr>
          <w:rFonts w:ascii="Times New Roman" w:hAnsi="Times New Roman" w:cs="Times New Roman"/>
          <w:sz w:val="28"/>
          <w:szCs w:val="28"/>
        </w:rPr>
        <w:t xml:space="preserve"> один из основных блоков обрабатывающих производств. В настоящее время он представлен в республике производством оборудования для авиа- и судостроения, радиоэлектронной промышленностью, энергетическим машиностроением и электротехнической промышленностью. В последние годы в республике ускоренное развитие получило производство автомобильных компонентов.</w:t>
      </w:r>
    </w:p>
    <w:p w:rsidR="00863E2B" w:rsidRPr="00E935DE" w:rsidRDefault="00836EED" w:rsidP="00A16CDC">
      <w:pPr>
        <w:pStyle w:val="ConsPlusNormal"/>
        <w:ind w:firstLine="539"/>
        <w:jc w:val="both"/>
        <w:rPr>
          <w:rFonts w:ascii="Times New Roman" w:hAnsi="Times New Roman" w:cs="Times New Roman"/>
          <w:spacing w:val="-2"/>
          <w:sz w:val="28"/>
          <w:szCs w:val="28"/>
        </w:rPr>
      </w:pPr>
      <w:r w:rsidRPr="007E4449">
        <w:rPr>
          <w:rFonts w:ascii="Times New Roman" w:hAnsi="Times New Roman" w:cs="Times New Roman"/>
          <w:sz w:val="28"/>
          <w:szCs w:val="28"/>
        </w:rPr>
        <w:t>Отрасль насчитывает более 25 крупных и средних действующих предприятий, обеспечивает занятость около 9 тыс. человек. Развитие многих предприятий машиностроения в последние годы связано с расширением кооперации и интеграции с крупными российскими компаниями, корпорациями, холдингами, концернами. Среди партнеров даг</w:t>
      </w:r>
      <w:r w:rsidR="003B79F3" w:rsidRPr="007E4449">
        <w:rPr>
          <w:rFonts w:ascii="Times New Roman" w:hAnsi="Times New Roman" w:cs="Times New Roman"/>
          <w:sz w:val="28"/>
          <w:szCs w:val="28"/>
        </w:rPr>
        <w:t xml:space="preserve">естанских промышленников </w:t>
      </w:r>
      <w:r w:rsidR="003B2E4C" w:rsidRPr="007E4449">
        <w:rPr>
          <w:rFonts w:ascii="Times New Roman" w:hAnsi="Times New Roman" w:cs="Times New Roman"/>
          <w:sz w:val="28"/>
          <w:szCs w:val="28"/>
        </w:rPr>
        <w:t>–</w:t>
      </w:r>
      <w:r w:rsidR="003B79F3" w:rsidRPr="007E4449">
        <w:rPr>
          <w:rFonts w:ascii="Times New Roman" w:hAnsi="Times New Roman" w:cs="Times New Roman"/>
          <w:sz w:val="28"/>
          <w:szCs w:val="28"/>
        </w:rPr>
        <w:t xml:space="preserve"> </w:t>
      </w:r>
      <w:r w:rsidR="00D138B1">
        <w:rPr>
          <w:rFonts w:ascii="Times New Roman" w:hAnsi="Times New Roman" w:cs="Times New Roman"/>
          <w:sz w:val="28"/>
          <w:szCs w:val="28"/>
        </w:rPr>
        <w:t xml:space="preserve">                                  </w:t>
      </w:r>
      <w:r w:rsidR="003B79F3" w:rsidRPr="007E4449">
        <w:rPr>
          <w:rFonts w:ascii="Times New Roman" w:hAnsi="Times New Roman" w:cs="Times New Roman"/>
          <w:sz w:val="28"/>
          <w:szCs w:val="28"/>
        </w:rPr>
        <w:t>П</w:t>
      </w:r>
      <w:r w:rsidR="003E2120" w:rsidRPr="007E4449">
        <w:rPr>
          <w:rFonts w:ascii="Times New Roman" w:hAnsi="Times New Roman" w:cs="Times New Roman"/>
          <w:sz w:val="28"/>
          <w:szCs w:val="28"/>
        </w:rPr>
        <w:t xml:space="preserve">АО «КАМАЗ», </w:t>
      </w:r>
      <w:hyperlink r:id="rId13" w:tgtFrame="_blank" w:history="1">
        <w:r w:rsidR="003B79F3" w:rsidRPr="007E4449">
          <w:rPr>
            <w:rFonts w:ascii="Times New Roman" w:hAnsi="Times New Roman" w:cs="Times New Roman"/>
            <w:sz w:val="28"/>
            <w:szCs w:val="28"/>
            <w:shd w:val="clear" w:color="auto" w:fill="FFFFFF"/>
          </w:rPr>
          <w:t>ПАО «</w:t>
        </w:r>
        <w:r w:rsidR="003B2E4C" w:rsidRPr="007E4449">
          <w:rPr>
            <w:rFonts w:ascii="Times New Roman" w:hAnsi="Times New Roman" w:cs="Times New Roman"/>
            <w:sz w:val="28"/>
            <w:szCs w:val="28"/>
            <w:shd w:val="clear" w:color="auto" w:fill="FFFFFF"/>
          </w:rPr>
          <w:t>Авиационная холдинговая к</w:t>
        </w:r>
        <w:r w:rsidR="003B79F3" w:rsidRPr="007E4449">
          <w:rPr>
            <w:rFonts w:ascii="Times New Roman" w:hAnsi="Times New Roman" w:cs="Times New Roman"/>
            <w:bCs/>
            <w:sz w:val="28"/>
            <w:szCs w:val="28"/>
            <w:shd w:val="clear" w:color="auto" w:fill="FFFFFF"/>
          </w:rPr>
          <w:t>омпания</w:t>
        </w:r>
        <w:r w:rsidR="003B79F3" w:rsidRPr="007E4449">
          <w:rPr>
            <w:rFonts w:ascii="Times New Roman" w:hAnsi="Times New Roman" w:cs="Times New Roman"/>
            <w:sz w:val="28"/>
            <w:szCs w:val="28"/>
            <w:shd w:val="clear" w:color="auto" w:fill="FFFFFF"/>
          </w:rPr>
          <w:t> «</w:t>
        </w:r>
        <w:r w:rsidR="003B79F3" w:rsidRPr="007E4449">
          <w:rPr>
            <w:rFonts w:ascii="Times New Roman" w:hAnsi="Times New Roman" w:cs="Times New Roman"/>
            <w:bCs/>
            <w:sz w:val="28"/>
            <w:szCs w:val="28"/>
            <w:shd w:val="clear" w:color="auto" w:fill="FFFFFF"/>
          </w:rPr>
          <w:t>Сухой</w:t>
        </w:r>
        <w:r w:rsidR="003B79F3" w:rsidRPr="007E4449">
          <w:rPr>
            <w:rFonts w:ascii="Times New Roman" w:hAnsi="Times New Roman" w:cs="Times New Roman"/>
            <w:sz w:val="28"/>
            <w:szCs w:val="28"/>
            <w:shd w:val="clear" w:color="auto" w:fill="FFFFFF"/>
          </w:rPr>
          <w:t>»</w:t>
        </w:r>
        <w:r w:rsidR="00AD4E20" w:rsidRPr="007E4449">
          <w:rPr>
            <w:rFonts w:ascii="Times New Roman" w:hAnsi="Times New Roman" w:cs="Times New Roman"/>
            <w:sz w:val="28"/>
            <w:szCs w:val="28"/>
            <w:shd w:val="clear" w:color="auto" w:fill="FFFFFF"/>
          </w:rPr>
          <w:t>,</w:t>
        </w:r>
        <w:r w:rsidR="00AD4E20" w:rsidRPr="007E4449">
          <w:rPr>
            <w:rFonts w:ascii="Times New Roman" w:hAnsi="Times New Roman" w:cs="Times New Roman"/>
            <w:sz w:val="28"/>
            <w:szCs w:val="28"/>
          </w:rPr>
          <w:t xml:space="preserve"> </w:t>
        </w:r>
        <w:r w:rsidR="00D138B1">
          <w:rPr>
            <w:rFonts w:ascii="Times New Roman" w:hAnsi="Times New Roman" w:cs="Times New Roman"/>
            <w:sz w:val="28"/>
            <w:szCs w:val="28"/>
          </w:rPr>
          <w:t xml:space="preserve">                           </w:t>
        </w:r>
        <w:r w:rsidR="00AD4E20" w:rsidRPr="007E4449">
          <w:rPr>
            <w:rFonts w:ascii="Times New Roman" w:hAnsi="Times New Roman" w:cs="Times New Roman"/>
            <w:sz w:val="28"/>
            <w:szCs w:val="28"/>
          </w:rPr>
          <w:t>ГК «Ростех»,</w:t>
        </w:r>
      </w:hyperlink>
      <w:r w:rsidR="00D138B1">
        <w:rPr>
          <w:rFonts w:ascii="Times New Roman" w:hAnsi="Times New Roman" w:cs="Times New Roman"/>
          <w:sz w:val="28"/>
          <w:szCs w:val="28"/>
        </w:rPr>
        <w:t xml:space="preserve"> </w:t>
      </w:r>
      <w:r w:rsidR="00967ED0" w:rsidRPr="007E4449">
        <w:rPr>
          <w:rFonts w:ascii="Times New Roman" w:hAnsi="Times New Roman" w:cs="Times New Roman"/>
          <w:sz w:val="28"/>
          <w:szCs w:val="28"/>
          <w:shd w:val="clear" w:color="auto" w:fill="FFFFFF"/>
        </w:rPr>
        <w:t xml:space="preserve">АО </w:t>
      </w:r>
      <w:r w:rsidR="00AD4E20" w:rsidRPr="007E4449">
        <w:rPr>
          <w:rFonts w:ascii="Times New Roman" w:hAnsi="Times New Roman" w:cs="Times New Roman"/>
          <w:sz w:val="28"/>
          <w:szCs w:val="28"/>
          <w:shd w:val="clear" w:color="auto" w:fill="FFFFFF"/>
        </w:rPr>
        <w:t>«Концерн «</w:t>
      </w:r>
      <w:r w:rsidR="003B79F3" w:rsidRPr="007E4449">
        <w:rPr>
          <w:rFonts w:ascii="Times New Roman" w:hAnsi="Times New Roman" w:cs="Times New Roman"/>
          <w:sz w:val="28"/>
          <w:szCs w:val="28"/>
          <w:shd w:val="clear" w:color="auto" w:fill="FFFFFF"/>
        </w:rPr>
        <w:t xml:space="preserve">Морское подводное оружие </w:t>
      </w:r>
      <w:r w:rsidR="00AD4E20" w:rsidRPr="007E4449">
        <w:rPr>
          <w:rFonts w:ascii="Times New Roman" w:hAnsi="Times New Roman" w:cs="Times New Roman"/>
          <w:sz w:val="28"/>
          <w:szCs w:val="28"/>
          <w:shd w:val="clear" w:color="auto" w:fill="FFFFFF"/>
        </w:rPr>
        <w:t>–</w:t>
      </w:r>
      <w:r w:rsidR="00B44DAC">
        <w:rPr>
          <w:rFonts w:ascii="Times New Roman" w:hAnsi="Times New Roman" w:cs="Times New Roman"/>
          <w:sz w:val="28"/>
          <w:szCs w:val="28"/>
          <w:shd w:val="clear" w:color="auto" w:fill="FFFFFF"/>
        </w:rPr>
        <w:t xml:space="preserve"> </w:t>
      </w:r>
      <w:r w:rsidR="003B79F3" w:rsidRPr="007E4449">
        <w:rPr>
          <w:rFonts w:ascii="Times New Roman" w:hAnsi="Times New Roman" w:cs="Times New Roman"/>
          <w:sz w:val="28"/>
          <w:szCs w:val="28"/>
          <w:shd w:val="clear" w:color="auto" w:fill="FFFFFF"/>
        </w:rPr>
        <w:t>Гидроприбор</w:t>
      </w:r>
      <w:r w:rsidR="00AD4E20" w:rsidRPr="007E4449">
        <w:rPr>
          <w:rFonts w:ascii="Times New Roman" w:hAnsi="Times New Roman" w:cs="Times New Roman"/>
          <w:sz w:val="28"/>
          <w:szCs w:val="28"/>
          <w:shd w:val="clear" w:color="auto" w:fill="FFFFFF"/>
        </w:rPr>
        <w:t>»,</w:t>
      </w:r>
      <w:r w:rsidR="00B44DAC">
        <w:rPr>
          <w:rFonts w:ascii="Times New Roman" w:hAnsi="Times New Roman" w:cs="Times New Roman"/>
          <w:sz w:val="28"/>
          <w:szCs w:val="28"/>
          <w:shd w:val="clear" w:color="auto" w:fill="FFFFFF"/>
        </w:rPr>
        <w:t xml:space="preserve"> </w:t>
      </w:r>
      <w:r w:rsidR="003B79F3" w:rsidRPr="007E4449">
        <w:rPr>
          <w:rFonts w:ascii="Times New Roman" w:hAnsi="Times New Roman" w:cs="Times New Roman"/>
          <w:sz w:val="28"/>
          <w:szCs w:val="28"/>
          <w:shd w:val="clear" w:color="auto" w:fill="FFFFFF"/>
        </w:rPr>
        <w:t>ПАО «Газпром»</w:t>
      </w:r>
      <w:r w:rsidR="00AD4E20" w:rsidRPr="007E4449">
        <w:rPr>
          <w:rFonts w:ascii="Times New Roman" w:hAnsi="Times New Roman" w:cs="Times New Roman"/>
          <w:sz w:val="28"/>
          <w:szCs w:val="28"/>
          <w:shd w:val="clear" w:color="auto" w:fill="FFFFFF"/>
        </w:rPr>
        <w:t xml:space="preserve">, </w:t>
      </w:r>
      <w:r w:rsidR="003B79F3" w:rsidRPr="007E4449">
        <w:rPr>
          <w:rFonts w:ascii="Times New Roman" w:hAnsi="Times New Roman" w:cs="Times New Roman"/>
          <w:sz w:val="28"/>
          <w:szCs w:val="28"/>
          <w:shd w:val="clear" w:color="auto" w:fill="FFFFFF"/>
        </w:rPr>
        <w:t>ПАО «</w:t>
      </w:r>
      <w:r w:rsidR="00AD4E20" w:rsidRPr="007E4449">
        <w:rPr>
          <w:rFonts w:ascii="Times New Roman" w:hAnsi="Times New Roman" w:cs="Times New Roman"/>
          <w:bCs/>
          <w:sz w:val="28"/>
          <w:szCs w:val="28"/>
          <w:shd w:val="clear" w:color="auto" w:fill="FFFFFF"/>
        </w:rPr>
        <w:t>Лукойл</w:t>
      </w:r>
      <w:r w:rsidR="003B79F3" w:rsidRPr="007E4449">
        <w:rPr>
          <w:rFonts w:ascii="Times New Roman" w:hAnsi="Times New Roman" w:cs="Times New Roman"/>
          <w:sz w:val="28"/>
          <w:szCs w:val="28"/>
          <w:shd w:val="clear" w:color="auto" w:fill="FFFFFF"/>
        </w:rPr>
        <w:t>»</w:t>
      </w:r>
      <w:r w:rsidR="00AD4E20" w:rsidRPr="007E4449">
        <w:rPr>
          <w:rFonts w:ascii="Times New Roman" w:hAnsi="Times New Roman" w:cs="Times New Roman"/>
          <w:sz w:val="28"/>
          <w:szCs w:val="28"/>
          <w:shd w:val="clear" w:color="auto" w:fill="FFFFFF"/>
        </w:rPr>
        <w:t>,</w:t>
      </w:r>
      <w:r w:rsidR="00967ED0" w:rsidRPr="007E4449">
        <w:rPr>
          <w:rFonts w:ascii="Times New Roman" w:hAnsi="Times New Roman" w:cs="Times New Roman"/>
          <w:sz w:val="28"/>
          <w:szCs w:val="28"/>
          <w:shd w:val="clear" w:color="auto" w:fill="FFFFFF"/>
        </w:rPr>
        <w:t xml:space="preserve"> ПАО </w:t>
      </w:r>
      <w:r w:rsidR="003B79F3" w:rsidRPr="007E4449">
        <w:rPr>
          <w:rFonts w:ascii="Times New Roman" w:hAnsi="Times New Roman" w:cs="Times New Roman"/>
          <w:sz w:val="28"/>
          <w:szCs w:val="28"/>
          <w:shd w:val="clear" w:color="auto" w:fill="FFFFFF"/>
        </w:rPr>
        <w:t>«</w:t>
      </w:r>
      <w:r w:rsidR="003B79F3" w:rsidRPr="007E4449">
        <w:rPr>
          <w:rFonts w:ascii="Times New Roman" w:hAnsi="Times New Roman" w:cs="Times New Roman"/>
          <w:bCs/>
          <w:sz w:val="28"/>
          <w:szCs w:val="28"/>
          <w:shd w:val="clear" w:color="auto" w:fill="FFFFFF"/>
        </w:rPr>
        <w:t>Россети</w:t>
      </w:r>
      <w:r w:rsidR="003B79F3" w:rsidRPr="007E4449">
        <w:rPr>
          <w:rFonts w:ascii="Times New Roman" w:hAnsi="Times New Roman" w:cs="Times New Roman"/>
          <w:sz w:val="28"/>
          <w:szCs w:val="28"/>
          <w:shd w:val="clear" w:color="auto" w:fill="FFFFFF"/>
        </w:rPr>
        <w:t>»</w:t>
      </w:r>
      <w:r w:rsidR="00DF5CE7">
        <w:rPr>
          <w:rFonts w:ascii="Times New Roman" w:hAnsi="Times New Roman" w:cs="Times New Roman"/>
          <w:sz w:val="28"/>
          <w:szCs w:val="28"/>
          <w:shd w:val="clear" w:color="auto" w:fill="FFFFFF"/>
        </w:rPr>
        <w:t xml:space="preserve">, </w:t>
      </w:r>
      <w:r w:rsidR="005E610F" w:rsidRPr="007E4449">
        <w:rPr>
          <w:rFonts w:ascii="Times New Roman" w:hAnsi="Times New Roman" w:cs="Times New Roman"/>
          <w:sz w:val="28"/>
          <w:szCs w:val="28"/>
        </w:rPr>
        <w:fldChar w:fldCharType="begin"/>
      </w:r>
      <w:r w:rsidR="003B79F3" w:rsidRPr="007E4449">
        <w:rPr>
          <w:rFonts w:ascii="Times New Roman" w:hAnsi="Times New Roman" w:cs="Times New Roman"/>
          <w:sz w:val="28"/>
          <w:szCs w:val="28"/>
        </w:rPr>
        <w:instrText xml:space="preserve"> HYPERLINK "http://www.rzd.ru/" \t "_blank" </w:instrText>
      </w:r>
      <w:r w:rsidR="005E610F" w:rsidRPr="007E4449">
        <w:rPr>
          <w:rFonts w:ascii="Times New Roman" w:hAnsi="Times New Roman" w:cs="Times New Roman"/>
          <w:sz w:val="28"/>
          <w:szCs w:val="28"/>
        </w:rPr>
        <w:fldChar w:fldCharType="separate"/>
      </w:r>
      <w:r w:rsidR="00DF5CE7" w:rsidRPr="00E935DE">
        <w:rPr>
          <w:rFonts w:ascii="Times New Roman" w:hAnsi="Times New Roman" w:cs="Times New Roman"/>
          <w:spacing w:val="-2"/>
          <w:sz w:val="28"/>
          <w:szCs w:val="28"/>
          <w:shd w:val="clear" w:color="auto" w:fill="FFFFFF"/>
        </w:rPr>
        <w:t xml:space="preserve">ОАО </w:t>
      </w:r>
      <w:r w:rsidR="00AD4E20" w:rsidRPr="00E935DE">
        <w:rPr>
          <w:rFonts w:ascii="Times New Roman" w:hAnsi="Times New Roman" w:cs="Times New Roman"/>
          <w:spacing w:val="-2"/>
          <w:sz w:val="28"/>
          <w:szCs w:val="28"/>
          <w:shd w:val="clear" w:color="auto" w:fill="FFFFFF"/>
        </w:rPr>
        <w:t>«</w:t>
      </w:r>
      <w:r w:rsidR="00A16CDC" w:rsidRPr="00E935DE">
        <w:rPr>
          <w:rFonts w:ascii="Times New Roman" w:hAnsi="Times New Roman" w:cs="Times New Roman"/>
          <w:bCs/>
          <w:spacing w:val="-2"/>
          <w:sz w:val="28"/>
          <w:szCs w:val="28"/>
          <w:shd w:val="clear" w:color="auto" w:fill="FFFFFF"/>
        </w:rPr>
        <w:t>Российские железные дороги</w:t>
      </w:r>
      <w:r w:rsidR="00AD4E20" w:rsidRPr="00E935DE">
        <w:rPr>
          <w:rFonts w:ascii="Times New Roman" w:hAnsi="Times New Roman" w:cs="Times New Roman"/>
          <w:spacing w:val="-2"/>
          <w:sz w:val="28"/>
          <w:szCs w:val="28"/>
          <w:shd w:val="clear" w:color="auto" w:fill="FFFFFF"/>
        </w:rPr>
        <w:t>»,</w:t>
      </w:r>
      <w:r w:rsidR="00DF5CE7" w:rsidRPr="00E935DE">
        <w:rPr>
          <w:rFonts w:ascii="Times New Roman" w:hAnsi="Times New Roman" w:cs="Times New Roman"/>
          <w:spacing w:val="-2"/>
          <w:sz w:val="28"/>
          <w:szCs w:val="28"/>
          <w:shd w:val="clear" w:color="auto" w:fill="FFFFFF"/>
        </w:rPr>
        <w:t xml:space="preserve"> </w:t>
      </w:r>
      <w:r w:rsidR="005E610F" w:rsidRPr="00E935DE">
        <w:rPr>
          <w:rFonts w:ascii="Times New Roman" w:hAnsi="Times New Roman" w:cs="Times New Roman"/>
          <w:spacing w:val="-2"/>
          <w:sz w:val="28"/>
          <w:szCs w:val="28"/>
        </w:rPr>
        <w:fldChar w:fldCharType="begin"/>
      </w:r>
      <w:r w:rsidR="00AD4E20" w:rsidRPr="00E935DE">
        <w:rPr>
          <w:rFonts w:ascii="Times New Roman" w:hAnsi="Times New Roman" w:cs="Times New Roman"/>
          <w:spacing w:val="-2"/>
          <w:sz w:val="28"/>
          <w:szCs w:val="28"/>
        </w:rPr>
        <w:instrText xml:space="preserve"> HYPERLINK "http://www.rushydro.ru/tags/" \t "_blank" </w:instrText>
      </w:r>
      <w:r w:rsidR="005E610F" w:rsidRPr="00E935DE">
        <w:rPr>
          <w:rFonts w:ascii="Times New Roman" w:hAnsi="Times New Roman" w:cs="Times New Roman"/>
          <w:spacing w:val="-2"/>
          <w:sz w:val="28"/>
          <w:szCs w:val="28"/>
        </w:rPr>
        <w:fldChar w:fldCharType="separate"/>
      </w:r>
      <w:r w:rsidR="00967ED0" w:rsidRPr="00E935DE">
        <w:rPr>
          <w:rFonts w:ascii="Times New Roman" w:hAnsi="Times New Roman" w:cs="Times New Roman"/>
          <w:spacing w:val="-2"/>
          <w:sz w:val="28"/>
          <w:szCs w:val="28"/>
          <w:shd w:val="clear" w:color="auto" w:fill="FFFFFF"/>
        </w:rPr>
        <w:t xml:space="preserve">ПАО </w:t>
      </w:r>
      <w:r w:rsidR="00AD4E20" w:rsidRPr="00E935DE">
        <w:rPr>
          <w:rFonts w:ascii="Times New Roman" w:hAnsi="Times New Roman" w:cs="Times New Roman"/>
          <w:spacing w:val="-2"/>
          <w:sz w:val="28"/>
          <w:szCs w:val="28"/>
          <w:shd w:val="clear" w:color="auto" w:fill="FFFFFF"/>
        </w:rPr>
        <w:t>«</w:t>
      </w:r>
      <w:r w:rsidR="00AD4E20" w:rsidRPr="00E935DE">
        <w:rPr>
          <w:rFonts w:ascii="Times New Roman" w:hAnsi="Times New Roman" w:cs="Times New Roman"/>
          <w:bCs/>
          <w:spacing w:val="-2"/>
          <w:sz w:val="28"/>
          <w:szCs w:val="28"/>
          <w:shd w:val="clear" w:color="auto" w:fill="FFFFFF"/>
        </w:rPr>
        <w:t>РусГидро</w:t>
      </w:r>
      <w:r w:rsidR="00AD4E20" w:rsidRPr="00E935DE">
        <w:rPr>
          <w:rFonts w:ascii="Times New Roman" w:hAnsi="Times New Roman" w:cs="Times New Roman"/>
          <w:spacing w:val="-2"/>
          <w:sz w:val="28"/>
          <w:szCs w:val="28"/>
          <w:shd w:val="clear" w:color="auto" w:fill="FFFFFF"/>
        </w:rPr>
        <w:t>»</w:t>
      </w:r>
      <w:r w:rsidR="00DF5CE7" w:rsidRPr="00E935DE">
        <w:rPr>
          <w:rFonts w:ascii="Times New Roman" w:hAnsi="Times New Roman" w:cs="Times New Roman"/>
          <w:spacing w:val="-2"/>
          <w:sz w:val="28"/>
          <w:szCs w:val="28"/>
          <w:shd w:val="clear" w:color="auto" w:fill="FFFFFF"/>
        </w:rPr>
        <w:t xml:space="preserve"> </w:t>
      </w:r>
      <w:r w:rsidR="00863E2B" w:rsidRPr="00E935DE">
        <w:rPr>
          <w:rFonts w:ascii="Times New Roman" w:hAnsi="Times New Roman" w:cs="Times New Roman"/>
          <w:spacing w:val="-2"/>
          <w:sz w:val="28"/>
          <w:szCs w:val="28"/>
        </w:rPr>
        <w:t>и другие предприятия и научно-исследовательские организации.</w:t>
      </w:r>
    </w:p>
    <w:p w:rsidR="00863E2B" w:rsidRPr="00E935DE" w:rsidRDefault="00F92CB7" w:rsidP="00863E2B">
      <w:pPr>
        <w:spacing w:after="0" w:line="240" w:lineRule="auto"/>
        <w:ind w:right="-23" w:firstLine="567"/>
        <w:jc w:val="both"/>
        <w:rPr>
          <w:rFonts w:ascii="Times New Roman" w:hAnsi="Times New Roman" w:cs="Times New Roman"/>
          <w:spacing w:val="-2"/>
          <w:sz w:val="28"/>
          <w:szCs w:val="28"/>
        </w:rPr>
      </w:pPr>
      <w:r w:rsidRPr="00E935DE">
        <w:rPr>
          <w:rFonts w:ascii="Times New Roman" w:hAnsi="Times New Roman" w:cs="Times New Roman"/>
          <w:spacing w:val="-2"/>
          <w:sz w:val="28"/>
          <w:szCs w:val="28"/>
        </w:rPr>
        <w:lastRenderedPageBreak/>
        <w:t xml:space="preserve">Химическую </w:t>
      </w:r>
      <w:r w:rsidR="00863E2B" w:rsidRPr="00E935DE">
        <w:rPr>
          <w:rFonts w:ascii="Times New Roman" w:hAnsi="Times New Roman" w:cs="Times New Roman"/>
          <w:spacing w:val="-2"/>
          <w:sz w:val="28"/>
          <w:szCs w:val="28"/>
        </w:rPr>
        <w:t>и стекольную промышленность представляют                                8 предприятий, расположенных в разных городах республики, численность персонала которых составляет около 2 тыс. человек. В отрасли значительным производстве</w:t>
      </w:r>
      <w:r w:rsidR="00140128" w:rsidRPr="00E935DE">
        <w:rPr>
          <w:rFonts w:ascii="Times New Roman" w:hAnsi="Times New Roman" w:cs="Times New Roman"/>
          <w:spacing w:val="-2"/>
          <w:sz w:val="28"/>
          <w:szCs w:val="28"/>
        </w:rPr>
        <w:t xml:space="preserve">нным потенциалом обладают </w:t>
      </w:r>
      <w:r w:rsidR="00863E2B" w:rsidRPr="00E935DE">
        <w:rPr>
          <w:rFonts w:ascii="Times New Roman" w:hAnsi="Times New Roman" w:cs="Times New Roman"/>
          <w:spacing w:val="-2"/>
          <w:sz w:val="28"/>
          <w:szCs w:val="28"/>
        </w:rPr>
        <w:t>АО «Касп</w:t>
      </w:r>
      <w:r w:rsidR="006A5AC1" w:rsidRPr="00E935DE">
        <w:rPr>
          <w:rFonts w:ascii="Times New Roman" w:hAnsi="Times New Roman" w:cs="Times New Roman"/>
          <w:spacing w:val="-2"/>
          <w:sz w:val="28"/>
          <w:szCs w:val="28"/>
        </w:rPr>
        <w:t xml:space="preserve">ийский завод листового стекла», </w:t>
      </w:r>
      <w:r w:rsidR="00863E2B" w:rsidRPr="00E935DE">
        <w:rPr>
          <w:rFonts w:ascii="Times New Roman" w:hAnsi="Times New Roman" w:cs="Times New Roman"/>
          <w:spacing w:val="-2"/>
          <w:sz w:val="28"/>
          <w:szCs w:val="28"/>
        </w:rPr>
        <w:t>АО «Дагфос», ООО «Дагестан</w:t>
      </w:r>
      <w:r w:rsidR="001E1400">
        <w:rPr>
          <w:rFonts w:ascii="Times New Roman" w:hAnsi="Times New Roman" w:cs="Times New Roman"/>
          <w:spacing w:val="-2"/>
          <w:sz w:val="28"/>
          <w:szCs w:val="28"/>
        </w:rPr>
        <w:t xml:space="preserve"> </w:t>
      </w:r>
      <w:r w:rsidR="00863E2B" w:rsidRPr="00E935DE">
        <w:rPr>
          <w:rFonts w:ascii="Times New Roman" w:hAnsi="Times New Roman" w:cs="Times New Roman"/>
          <w:spacing w:val="-2"/>
          <w:sz w:val="28"/>
          <w:szCs w:val="28"/>
        </w:rPr>
        <w:t>Стекло</w:t>
      </w:r>
      <w:r w:rsidR="001E1400">
        <w:rPr>
          <w:rFonts w:ascii="Times New Roman" w:hAnsi="Times New Roman" w:cs="Times New Roman"/>
          <w:spacing w:val="-2"/>
          <w:sz w:val="28"/>
          <w:szCs w:val="28"/>
        </w:rPr>
        <w:t xml:space="preserve"> </w:t>
      </w:r>
      <w:r w:rsidR="00863E2B" w:rsidRPr="00E935DE">
        <w:rPr>
          <w:rFonts w:ascii="Times New Roman" w:hAnsi="Times New Roman" w:cs="Times New Roman"/>
          <w:spacing w:val="-2"/>
          <w:sz w:val="28"/>
          <w:szCs w:val="28"/>
        </w:rPr>
        <w:t>Тара</w:t>
      </w:r>
      <w:r w:rsidR="00140128" w:rsidRPr="00E935DE">
        <w:rPr>
          <w:rFonts w:ascii="Times New Roman" w:hAnsi="Times New Roman" w:cs="Times New Roman"/>
          <w:spacing w:val="-2"/>
          <w:sz w:val="28"/>
          <w:szCs w:val="28"/>
        </w:rPr>
        <w:t xml:space="preserve">», </w:t>
      </w:r>
      <w:r w:rsidR="00863E2B" w:rsidRPr="00E935DE">
        <w:rPr>
          <w:rFonts w:ascii="Times New Roman" w:hAnsi="Times New Roman" w:cs="Times New Roman"/>
          <w:spacing w:val="-2"/>
          <w:sz w:val="28"/>
          <w:szCs w:val="28"/>
        </w:rPr>
        <w:t xml:space="preserve">ОАО «Завод стекловолокна», </w:t>
      </w:r>
      <w:r w:rsidR="00D138B1">
        <w:rPr>
          <w:rFonts w:ascii="Times New Roman" w:hAnsi="Times New Roman" w:cs="Times New Roman"/>
          <w:spacing w:val="-2"/>
          <w:sz w:val="28"/>
          <w:szCs w:val="28"/>
        </w:rPr>
        <w:t xml:space="preserve">                  </w:t>
      </w:r>
      <w:r w:rsidR="00863E2B" w:rsidRPr="00E935DE">
        <w:rPr>
          <w:rFonts w:ascii="Times New Roman" w:hAnsi="Times New Roman" w:cs="Times New Roman"/>
          <w:spacing w:val="-2"/>
          <w:sz w:val="28"/>
          <w:szCs w:val="28"/>
        </w:rPr>
        <w:t>ООО «НБТ «Дагестан» и другие.</w:t>
      </w:r>
    </w:p>
    <w:p w:rsidR="00863E2B" w:rsidRPr="00E935DE" w:rsidRDefault="00863E2B" w:rsidP="00863E2B">
      <w:pPr>
        <w:spacing w:after="0" w:line="240" w:lineRule="auto"/>
        <w:ind w:right="-23" w:firstLine="567"/>
        <w:jc w:val="both"/>
        <w:rPr>
          <w:rFonts w:ascii="Times New Roman" w:hAnsi="Times New Roman" w:cs="Times New Roman"/>
          <w:spacing w:val="-2"/>
          <w:sz w:val="28"/>
          <w:szCs w:val="28"/>
        </w:rPr>
      </w:pPr>
      <w:r w:rsidRPr="00E935DE">
        <w:rPr>
          <w:rFonts w:ascii="Times New Roman" w:hAnsi="Times New Roman" w:cs="Times New Roman"/>
          <w:spacing w:val="-2"/>
          <w:sz w:val="28"/>
          <w:szCs w:val="28"/>
        </w:rPr>
        <w:t>В настоящее время увеличить производительность труда в реальном секторе экономики республики невозможно без коренной модернизации, включающей в себя широкий спектр направлений: от технологического перевооружения предприятий и активизации инновационной деятельности до радикального повышения качества человеческого капитала и перестройки институциональной структуры государственного сектора науки.</w:t>
      </w:r>
    </w:p>
    <w:p w:rsidR="00162079" w:rsidRPr="00E935DE" w:rsidRDefault="00863E2B" w:rsidP="00863E2B">
      <w:pPr>
        <w:spacing w:after="0" w:line="240" w:lineRule="auto"/>
        <w:ind w:right="-23" w:firstLine="567"/>
        <w:jc w:val="both"/>
        <w:rPr>
          <w:rFonts w:ascii="Times New Roman" w:hAnsi="Times New Roman" w:cs="Times New Roman"/>
          <w:spacing w:val="-2"/>
          <w:sz w:val="28"/>
          <w:szCs w:val="28"/>
        </w:rPr>
      </w:pPr>
      <w:r w:rsidRPr="00E935DE">
        <w:rPr>
          <w:rFonts w:ascii="Times New Roman" w:hAnsi="Times New Roman" w:cs="Times New Roman"/>
          <w:spacing w:val="-2"/>
          <w:sz w:val="28"/>
          <w:szCs w:val="28"/>
        </w:rPr>
        <w:t>На крупных промышленных предприятиях имеются незагруженные мощности и свободные производственные площади, обеспеченные всей необходимой инфраструктурой, которые необходимо использовать как инвестиционные площадки. При этом практически каждое предприятие республики имеет инвестиционный проект, направленный на модернизацию</w:t>
      </w:r>
      <w:r w:rsidR="00314996" w:rsidRPr="00E935DE">
        <w:rPr>
          <w:rFonts w:ascii="Times New Roman" w:hAnsi="Times New Roman" w:cs="Times New Roman"/>
          <w:spacing w:val="-2"/>
          <w:sz w:val="28"/>
          <w:szCs w:val="28"/>
        </w:rPr>
        <w:t xml:space="preserve"> </w:t>
      </w:r>
      <w:r w:rsidR="00096741" w:rsidRPr="00E935DE">
        <w:rPr>
          <w:rFonts w:ascii="Times New Roman" w:hAnsi="Times New Roman" w:cs="Times New Roman"/>
          <w:spacing w:val="-2"/>
          <w:sz w:val="28"/>
          <w:szCs w:val="28"/>
        </w:rPr>
        <w:t>производства, выпуск конкурентоспособной гражданской продукции, в том числе взамен нестабильного оборонного заказа.</w:t>
      </w:r>
    </w:p>
    <w:p w:rsidR="00AD4E20" w:rsidRPr="00E935DE" w:rsidRDefault="00162079" w:rsidP="00863E2B">
      <w:pPr>
        <w:spacing w:after="0" w:line="240" w:lineRule="auto"/>
        <w:ind w:right="-23" w:firstLine="567"/>
        <w:jc w:val="both"/>
        <w:rPr>
          <w:rFonts w:ascii="Times New Roman" w:hAnsi="Times New Roman" w:cs="Times New Roman"/>
          <w:spacing w:val="-2"/>
          <w:sz w:val="28"/>
          <w:szCs w:val="28"/>
          <w:shd w:val="clear" w:color="auto" w:fill="FFFFFF"/>
        </w:rPr>
      </w:pPr>
      <w:r w:rsidRPr="00E935DE">
        <w:rPr>
          <w:rFonts w:ascii="Times New Roman" w:hAnsi="Times New Roman" w:cs="Times New Roman"/>
          <w:spacing w:val="-2"/>
          <w:sz w:val="28"/>
          <w:szCs w:val="28"/>
        </w:rPr>
        <w:t xml:space="preserve">В целях обеспечения эффективного использования прикладного научно-технического потенциала в последние годы в республике принят ряд нормативных правовых актов, в том числе законы Республики Дагестан от 17 марта </w:t>
      </w:r>
      <w:r w:rsidR="00DF5CE7" w:rsidRPr="00E935DE">
        <w:rPr>
          <w:rFonts w:ascii="Times New Roman" w:hAnsi="Times New Roman" w:cs="Times New Roman"/>
          <w:spacing w:val="-2"/>
          <w:sz w:val="28"/>
          <w:szCs w:val="28"/>
        </w:rPr>
        <w:t xml:space="preserve">                  </w:t>
      </w:r>
      <w:r w:rsidRPr="00E935DE">
        <w:rPr>
          <w:rFonts w:ascii="Times New Roman" w:hAnsi="Times New Roman" w:cs="Times New Roman"/>
          <w:spacing w:val="-2"/>
          <w:sz w:val="28"/>
          <w:szCs w:val="28"/>
        </w:rPr>
        <w:t xml:space="preserve">2006 г. </w:t>
      </w:r>
      <w:hyperlink r:id="rId14" w:history="1">
        <w:r w:rsidRPr="00E935DE">
          <w:rPr>
            <w:rFonts w:ascii="Times New Roman" w:hAnsi="Times New Roman" w:cs="Times New Roman"/>
            <w:spacing w:val="-2"/>
            <w:sz w:val="28"/>
            <w:szCs w:val="28"/>
          </w:rPr>
          <w:t>№ 15</w:t>
        </w:r>
      </w:hyperlink>
      <w:r w:rsidRPr="00E935DE">
        <w:rPr>
          <w:rFonts w:ascii="Times New Roman" w:hAnsi="Times New Roman" w:cs="Times New Roman"/>
          <w:spacing w:val="-2"/>
          <w:sz w:val="28"/>
          <w:szCs w:val="28"/>
        </w:rPr>
        <w:t xml:space="preserve"> «Об инновационной деятельности и научном инновационном обеспечении развития экономики в Республике Дагестан», от 9 марта 2007 г.</w:t>
      </w:r>
      <w:r w:rsidR="00DF5CE7" w:rsidRPr="00E935DE">
        <w:rPr>
          <w:rFonts w:ascii="Times New Roman" w:hAnsi="Times New Roman" w:cs="Times New Roman"/>
          <w:spacing w:val="-2"/>
          <w:sz w:val="28"/>
          <w:szCs w:val="28"/>
        </w:rPr>
        <w:t xml:space="preserve">                                         </w:t>
      </w:r>
      <w:r w:rsidRPr="00E935DE">
        <w:rPr>
          <w:rFonts w:ascii="Times New Roman" w:hAnsi="Times New Roman" w:cs="Times New Roman"/>
          <w:spacing w:val="-2"/>
          <w:sz w:val="28"/>
          <w:szCs w:val="28"/>
        </w:rPr>
        <w:t xml:space="preserve"> </w:t>
      </w:r>
      <w:hyperlink r:id="rId15" w:history="1">
        <w:r w:rsidRPr="00E935DE">
          <w:rPr>
            <w:rFonts w:ascii="Times New Roman" w:hAnsi="Times New Roman" w:cs="Times New Roman"/>
            <w:spacing w:val="-2"/>
            <w:sz w:val="28"/>
            <w:szCs w:val="28"/>
          </w:rPr>
          <w:t>№ 5</w:t>
        </w:r>
      </w:hyperlink>
      <w:r w:rsidR="00DF5CE7" w:rsidRPr="00E935DE">
        <w:rPr>
          <w:rFonts w:ascii="Times New Roman" w:hAnsi="Times New Roman" w:cs="Times New Roman"/>
          <w:spacing w:val="-2"/>
          <w:sz w:val="28"/>
          <w:szCs w:val="28"/>
        </w:rPr>
        <w:t xml:space="preserve"> </w:t>
      </w:r>
      <w:r w:rsidRPr="00E935DE">
        <w:rPr>
          <w:rFonts w:ascii="Times New Roman" w:hAnsi="Times New Roman" w:cs="Times New Roman"/>
          <w:spacing w:val="-2"/>
          <w:sz w:val="28"/>
          <w:szCs w:val="28"/>
        </w:rPr>
        <w:t xml:space="preserve">«О науке и научно-технической деятельности в Республике Дагестан», </w:t>
      </w:r>
      <w:r w:rsidR="00DF5CE7" w:rsidRPr="00E935DE">
        <w:rPr>
          <w:rFonts w:ascii="Times New Roman" w:hAnsi="Times New Roman" w:cs="Times New Roman"/>
          <w:spacing w:val="-2"/>
          <w:sz w:val="28"/>
          <w:szCs w:val="28"/>
        </w:rPr>
        <w:t xml:space="preserve">                     </w:t>
      </w:r>
      <w:r w:rsidRPr="00E935DE">
        <w:rPr>
          <w:rFonts w:ascii="Times New Roman" w:hAnsi="Times New Roman" w:cs="Times New Roman"/>
          <w:spacing w:val="-2"/>
          <w:sz w:val="28"/>
          <w:szCs w:val="28"/>
        </w:rPr>
        <w:t xml:space="preserve">от 26 декабря 2008 г. </w:t>
      </w:r>
      <w:hyperlink r:id="rId16" w:history="1">
        <w:r w:rsidRPr="00E935DE">
          <w:rPr>
            <w:rFonts w:ascii="Times New Roman" w:hAnsi="Times New Roman" w:cs="Times New Roman"/>
            <w:spacing w:val="-2"/>
            <w:sz w:val="28"/>
            <w:szCs w:val="28"/>
          </w:rPr>
          <w:t>№ 63</w:t>
        </w:r>
      </w:hyperlink>
      <w:r w:rsidRPr="00E935DE">
        <w:rPr>
          <w:rFonts w:ascii="Times New Roman" w:hAnsi="Times New Roman" w:cs="Times New Roman"/>
          <w:spacing w:val="-2"/>
          <w:sz w:val="28"/>
          <w:szCs w:val="28"/>
        </w:rPr>
        <w:t xml:space="preserve"> «О</w:t>
      </w:r>
      <w:r w:rsidR="00314996" w:rsidRPr="00E935DE">
        <w:rPr>
          <w:rFonts w:ascii="Times New Roman" w:hAnsi="Times New Roman" w:cs="Times New Roman"/>
          <w:spacing w:val="-2"/>
          <w:sz w:val="28"/>
          <w:szCs w:val="28"/>
        </w:rPr>
        <w:t xml:space="preserve"> промышленных</w:t>
      </w:r>
      <w:r w:rsidRPr="00E935DE">
        <w:rPr>
          <w:rFonts w:ascii="Times New Roman" w:hAnsi="Times New Roman" w:cs="Times New Roman"/>
          <w:spacing w:val="-2"/>
          <w:sz w:val="28"/>
          <w:szCs w:val="28"/>
        </w:rPr>
        <w:t xml:space="preserve"> технопарках в Республике Да</w:t>
      </w:r>
      <w:r w:rsidR="001E1400">
        <w:rPr>
          <w:rFonts w:ascii="Times New Roman" w:hAnsi="Times New Roman" w:cs="Times New Roman"/>
          <w:spacing w:val="-2"/>
          <w:sz w:val="28"/>
          <w:szCs w:val="28"/>
        </w:rPr>
        <w:t>-</w:t>
      </w:r>
      <w:r w:rsidRPr="00E935DE">
        <w:rPr>
          <w:rFonts w:ascii="Times New Roman" w:hAnsi="Times New Roman" w:cs="Times New Roman"/>
          <w:spacing w:val="-2"/>
          <w:sz w:val="28"/>
          <w:szCs w:val="28"/>
        </w:rPr>
        <w:t>гестан». Вместе с тем республиканское законодательство в этой области не лишено недостатков, которые начинают выявляться при переходе к стадии реализации практических мероприятий, необходимо его дальнейшее совершенствование.</w:t>
      </w:r>
    </w:p>
    <w:p w:rsidR="00836EED" w:rsidRPr="007E4449" w:rsidRDefault="005E610F" w:rsidP="00162079">
      <w:pPr>
        <w:pStyle w:val="ConsPlusNormal"/>
        <w:ind w:firstLine="567"/>
        <w:jc w:val="both"/>
        <w:rPr>
          <w:rFonts w:ascii="Times New Roman" w:hAnsi="Times New Roman" w:cs="Times New Roman"/>
          <w:sz w:val="28"/>
          <w:szCs w:val="28"/>
        </w:rPr>
      </w:pPr>
      <w:r w:rsidRPr="00E935DE">
        <w:rPr>
          <w:rFonts w:ascii="Times New Roman" w:hAnsi="Times New Roman" w:cs="Times New Roman"/>
          <w:spacing w:val="-2"/>
          <w:sz w:val="28"/>
          <w:szCs w:val="28"/>
        </w:rPr>
        <w:fldChar w:fldCharType="end"/>
      </w:r>
      <w:r w:rsidRPr="007E4449">
        <w:rPr>
          <w:rFonts w:ascii="Times New Roman" w:hAnsi="Times New Roman" w:cs="Times New Roman"/>
          <w:sz w:val="28"/>
          <w:szCs w:val="28"/>
        </w:rPr>
        <w:fldChar w:fldCharType="end"/>
      </w:r>
      <w:r w:rsidR="00836EED" w:rsidRPr="007E4449">
        <w:rPr>
          <w:rFonts w:ascii="Times New Roman" w:hAnsi="Times New Roman" w:cs="Times New Roman"/>
          <w:sz w:val="28"/>
          <w:szCs w:val="28"/>
        </w:rPr>
        <w:t>Устранение препятствий, сдерживающих развитие промышленности, требует применения адекватных комплексных методов и механизмов решения проблемы. Необходимость применения программно-целевого метода объясняется рядом факторов, сдерживающих инновационное развитие промышленности, среди которых основными являются следующие:</w:t>
      </w:r>
    </w:p>
    <w:p w:rsidR="00836EED" w:rsidRPr="007E4449" w:rsidRDefault="00836EED" w:rsidP="00983F2B">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недоступность крупных и средних долгосрочных инвестиционных кредитов под приемлемые процентные ставки. Разработка инновационной продукции и инвестирование средств в ее освоение ведется в основном за счет собственных средств предприятий, что сегодня представляется явно недостаточным. Вследствие этого освоение инновационных на момент разработки проектов затягивается на годы, что ведет к их устареванию либо вытеснению с рынка конкурентами из других регионов;</w:t>
      </w:r>
    </w:p>
    <w:p w:rsidR="00836EED" w:rsidRPr="007E4449" w:rsidRDefault="00836EED" w:rsidP="00983F2B">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повышенная зависимость промышленности республики от государственного оборонного заказа, который в машиностроительном комплексе составляет более половины объемов производства. Используя производственный опыт и </w:t>
      </w:r>
      <w:r w:rsidRPr="007E4449">
        <w:rPr>
          <w:rFonts w:ascii="Times New Roman" w:hAnsi="Times New Roman" w:cs="Times New Roman"/>
          <w:sz w:val="28"/>
          <w:szCs w:val="28"/>
        </w:rPr>
        <w:lastRenderedPageBreak/>
        <w:t>кадровый потенциал оборонных предприятий, необходимо провести реструктуризацию отрасли для создания новых производств по выпуску конкурентоспособной гражданской продукции;</w:t>
      </w:r>
    </w:p>
    <w:p w:rsidR="00836EED" w:rsidRPr="007E4449" w:rsidRDefault="00836EED" w:rsidP="00983F2B">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недостаток квалифицированных кадров. Имеющиеся на сегодняшний день в республике кадровый потенциал и система подготовки кадров, особенно в части начального и среднего профессионального образования, не обеспечивают стабильного развития промышленности, тем более на длительную перспективу. Необходимо отметить, что дефицит кадров для промышленности сложился отчасти и вследствие сравнительно низкой заработной платы в отрасли. Так, в машиностроении средняя заработная плата находится примерно на одном уровне со средней заработной платой по республике, в то время как это соотношение должно быть как минимум двукратным.</w:t>
      </w:r>
    </w:p>
    <w:p w:rsidR="00836EED" w:rsidRPr="007E4449" w:rsidRDefault="00836EED" w:rsidP="00983F2B">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В целях реализации на республиканском уровне государственной научно-технической политики </w:t>
      </w:r>
      <w:r w:rsidR="00314996">
        <w:rPr>
          <w:rFonts w:ascii="Times New Roman" w:hAnsi="Times New Roman" w:cs="Times New Roman"/>
          <w:sz w:val="28"/>
          <w:szCs w:val="28"/>
        </w:rPr>
        <w:t>необходимо</w:t>
      </w:r>
      <w:r w:rsidRPr="007E4449">
        <w:rPr>
          <w:rFonts w:ascii="Times New Roman" w:hAnsi="Times New Roman" w:cs="Times New Roman"/>
          <w:sz w:val="28"/>
          <w:szCs w:val="28"/>
        </w:rPr>
        <w:t xml:space="preserve"> прежде </w:t>
      </w:r>
      <w:r w:rsidR="00314996">
        <w:rPr>
          <w:rFonts w:ascii="Times New Roman" w:hAnsi="Times New Roman" w:cs="Times New Roman"/>
          <w:sz w:val="28"/>
          <w:szCs w:val="28"/>
        </w:rPr>
        <w:t>всего</w:t>
      </w:r>
      <w:r w:rsidRPr="007E4449">
        <w:rPr>
          <w:rFonts w:ascii="Times New Roman" w:hAnsi="Times New Roman" w:cs="Times New Roman"/>
          <w:sz w:val="28"/>
          <w:szCs w:val="28"/>
        </w:rPr>
        <w:t xml:space="preserve"> сформировать в регионе благоприятный инвестиционный климат для осуществления научно-исследовательских и опытно-конструкторских работ (далее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НИОКР), создать систему эффективных стимулов для развития инновационной инфраструктуры, охватывающей весь процесс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от конструкторской идеи до реального внедрения в серийное производство инновационного продукта, конкурентоспособного на рынке.</w:t>
      </w:r>
    </w:p>
    <w:p w:rsidR="00836EED" w:rsidRPr="007E4449" w:rsidRDefault="00836EED" w:rsidP="00983F2B">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В формируемую инновационную инфраструктуру должны войти предприятия, организации, объединения, образовательные учреждения высшего профессионального образования, научно-исследовательские институты, охватывающие полный цикл осуществления инновационной научно-технической деятельности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от генерации идей до их реализации.</w:t>
      </w:r>
    </w:p>
    <w:p w:rsidR="00836EED" w:rsidRPr="007E4449" w:rsidRDefault="00836EED" w:rsidP="00983F2B">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Данные структуры призваны привлечь и аккумулировать финансовые средства, в том числе из внебюджетных источников, для приобретения современного научно-исследовательского оборудования, программного обеспечения, новейших производственных линий.</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Предлагаемая Программа предусматривает системный подход к реализации конкретных приоритетных направлений в промышленности, целевое определение мероприятий по указанным направлениям, которые на сегодняшний день и в среднесрочной перспективе имеют реальные возможности для развития. Программа как базовый документ позволяет в 2015-2020 годах сконцентрировать усилия и финансовые ресурсы на достижении поставленных целей.</w:t>
      </w:r>
    </w:p>
    <w:p w:rsidR="003300B7" w:rsidRPr="00E935DE" w:rsidRDefault="00836EED" w:rsidP="003300B7">
      <w:pPr>
        <w:pStyle w:val="ConsPlusNormal"/>
        <w:ind w:firstLine="539"/>
        <w:jc w:val="both"/>
        <w:rPr>
          <w:rFonts w:ascii="Times New Roman" w:hAnsi="Times New Roman" w:cs="Times New Roman"/>
          <w:spacing w:val="-2"/>
          <w:sz w:val="28"/>
          <w:szCs w:val="28"/>
        </w:rPr>
      </w:pPr>
      <w:r w:rsidRPr="00E935DE">
        <w:rPr>
          <w:rFonts w:ascii="Times New Roman" w:hAnsi="Times New Roman" w:cs="Times New Roman"/>
          <w:spacing w:val="-2"/>
          <w:sz w:val="28"/>
          <w:szCs w:val="28"/>
        </w:rPr>
        <w:t>Темп роста промышленного производства в Республике Дагестан за</w:t>
      </w:r>
      <w:r w:rsidR="00314996" w:rsidRPr="00E935DE">
        <w:rPr>
          <w:rFonts w:ascii="Times New Roman" w:hAnsi="Times New Roman" w:cs="Times New Roman"/>
          <w:spacing w:val="-2"/>
          <w:sz w:val="28"/>
          <w:szCs w:val="28"/>
        </w:rPr>
        <w:t xml:space="preserve">                </w:t>
      </w:r>
      <w:r w:rsidRPr="00E935DE">
        <w:rPr>
          <w:rFonts w:ascii="Times New Roman" w:hAnsi="Times New Roman" w:cs="Times New Roman"/>
          <w:spacing w:val="-2"/>
          <w:sz w:val="28"/>
          <w:szCs w:val="28"/>
        </w:rPr>
        <w:t xml:space="preserve"> 201</w:t>
      </w:r>
      <w:r w:rsidR="00096741" w:rsidRPr="00E935DE">
        <w:rPr>
          <w:rFonts w:ascii="Times New Roman" w:hAnsi="Times New Roman" w:cs="Times New Roman"/>
          <w:spacing w:val="-2"/>
          <w:sz w:val="28"/>
          <w:szCs w:val="28"/>
        </w:rPr>
        <w:t>5 год составил 105,2 проц. (за 2014</w:t>
      </w:r>
      <w:r w:rsidRPr="00E935DE">
        <w:rPr>
          <w:rFonts w:ascii="Times New Roman" w:hAnsi="Times New Roman" w:cs="Times New Roman"/>
          <w:spacing w:val="-2"/>
          <w:sz w:val="28"/>
          <w:szCs w:val="28"/>
        </w:rPr>
        <w:t xml:space="preserve"> год </w:t>
      </w:r>
      <w:r w:rsidR="00A16CDC" w:rsidRPr="00E935DE">
        <w:rPr>
          <w:rFonts w:ascii="Times New Roman" w:hAnsi="Times New Roman" w:cs="Times New Roman"/>
          <w:spacing w:val="-2"/>
          <w:sz w:val="28"/>
          <w:szCs w:val="28"/>
        </w:rPr>
        <w:t>–</w:t>
      </w:r>
      <w:r w:rsidRPr="00E935DE">
        <w:rPr>
          <w:rFonts w:ascii="Times New Roman" w:hAnsi="Times New Roman" w:cs="Times New Roman"/>
          <w:spacing w:val="-2"/>
          <w:sz w:val="28"/>
          <w:szCs w:val="28"/>
        </w:rPr>
        <w:t xml:space="preserve"> 10</w:t>
      </w:r>
      <w:r w:rsidR="00096741" w:rsidRPr="00E935DE">
        <w:rPr>
          <w:rFonts w:ascii="Times New Roman" w:hAnsi="Times New Roman" w:cs="Times New Roman"/>
          <w:spacing w:val="-2"/>
          <w:sz w:val="28"/>
          <w:szCs w:val="28"/>
        </w:rPr>
        <w:t>0,7</w:t>
      </w:r>
      <w:r w:rsidRPr="00E935DE">
        <w:rPr>
          <w:rFonts w:ascii="Times New Roman" w:hAnsi="Times New Roman" w:cs="Times New Roman"/>
          <w:spacing w:val="-2"/>
          <w:sz w:val="28"/>
          <w:szCs w:val="28"/>
        </w:rPr>
        <w:t xml:space="preserve"> проц.), в том числе по в</w:t>
      </w:r>
      <w:r w:rsidR="00C905B0" w:rsidRPr="00E935DE">
        <w:rPr>
          <w:rFonts w:ascii="Times New Roman" w:hAnsi="Times New Roman" w:cs="Times New Roman"/>
          <w:spacing w:val="-2"/>
          <w:sz w:val="28"/>
          <w:szCs w:val="28"/>
        </w:rPr>
        <w:t>иду экономической деятельности «</w:t>
      </w:r>
      <w:r w:rsidRPr="00E935DE">
        <w:rPr>
          <w:rFonts w:ascii="Times New Roman" w:hAnsi="Times New Roman" w:cs="Times New Roman"/>
          <w:spacing w:val="-2"/>
          <w:sz w:val="28"/>
          <w:szCs w:val="28"/>
        </w:rPr>
        <w:t>Обрабатывающие производ</w:t>
      </w:r>
      <w:r w:rsidR="00C905B0" w:rsidRPr="00E935DE">
        <w:rPr>
          <w:rFonts w:ascii="Times New Roman" w:hAnsi="Times New Roman" w:cs="Times New Roman"/>
          <w:spacing w:val="-2"/>
          <w:sz w:val="28"/>
          <w:szCs w:val="28"/>
        </w:rPr>
        <w:t>ства»</w:t>
      </w:r>
      <w:r w:rsidR="00DF5CE7" w:rsidRPr="00E935DE">
        <w:rPr>
          <w:rFonts w:ascii="Times New Roman" w:hAnsi="Times New Roman" w:cs="Times New Roman"/>
          <w:spacing w:val="-2"/>
          <w:sz w:val="28"/>
          <w:szCs w:val="28"/>
        </w:rPr>
        <w:t xml:space="preserve"> </w:t>
      </w:r>
      <w:r w:rsidR="00A16CDC" w:rsidRPr="00E935DE">
        <w:rPr>
          <w:rFonts w:ascii="Times New Roman" w:hAnsi="Times New Roman" w:cs="Times New Roman"/>
          <w:spacing w:val="-2"/>
          <w:sz w:val="28"/>
          <w:szCs w:val="28"/>
        </w:rPr>
        <w:t>–</w:t>
      </w:r>
      <w:r w:rsidR="00DF5CE7" w:rsidRPr="00E935DE">
        <w:rPr>
          <w:rFonts w:ascii="Times New Roman" w:hAnsi="Times New Roman" w:cs="Times New Roman"/>
          <w:spacing w:val="-2"/>
          <w:sz w:val="28"/>
          <w:szCs w:val="28"/>
        </w:rPr>
        <w:t xml:space="preserve"> </w:t>
      </w:r>
      <w:r w:rsidR="003300B7" w:rsidRPr="00E935DE">
        <w:rPr>
          <w:rFonts w:ascii="Times New Roman" w:hAnsi="Times New Roman" w:cs="Times New Roman"/>
          <w:spacing w:val="-2"/>
          <w:sz w:val="28"/>
          <w:szCs w:val="28"/>
        </w:rPr>
        <w:t>105,9</w:t>
      </w:r>
      <w:r w:rsidRPr="00E935DE">
        <w:rPr>
          <w:rFonts w:ascii="Times New Roman" w:hAnsi="Times New Roman" w:cs="Times New Roman"/>
          <w:spacing w:val="-2"/>
          <w:sz w:val="28"/>
          <w:szCs w:val="28"/>
        </w:rPr>
        <w:t xml:space="preserve"> проц., что обеспечено ростом в машиностроении, стекольной и перерабатывающих отраслях промышленности республики, а также промышленности строительных изделий и материалов, т.е. по таким видам экономической деятельности, как:</w:t>
      </w:r>
    </w:p>
    <w:p w:rsidR="003300B7" w:rsidRPr="007E4449" w:rsidRDefault="003300B7" w:rsidP="003300B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«Производство электрооборудования, электронного и оптического оборудования»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139,8 проц.;</w:t>
      </w:r>
    </w:p>
    <w:p w:rsidR="003300B7" w:rsidRPr="007E4449" w:rsidRDefault="003300B7" w:rsidP="003300B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«Производство транспортных средств и оборудования»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146,5 проц.;</w:t>
      </w:r>
    </w:p>
    <w:p w:rsidR="00D12997" w:rsidRPr="007E4449" w:rsidRDefault="003300B7" w:rsidP="00D1299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«Производство прочих неметаллических минеральных продуктов» </w:t>
      </w:r>
      <w:r w:rsidR="00A16CDC" w:rsidRPr="007E4449">
        <w:rPr>
          <w:rFonts w:ascii="Times New Roman" w:hAnsi="Times New Roman" w:cs="Times New Roman"/>
          <w:sz w:val="28"/>
          <w:szCs w:val="28"/>
        </w:rPr>
        <w:t>–</w:t>
      </w:r>
      <w:r w:rsidR="00DF5CE7">
        <w:rPr>
          <w:rFonts w:ascii="Times New Roman" w:hAnsi="Times New Roman" w:cs="Times New Roman"/>
          <w:sz w:val="28"/>
          <w:szCs w:val="28"/>
        </w:rPr>
        <w:t xml:space="preserve"> </w:t>
      </w:r>
      <w:r w:rsidR="00D07D47">
        <w:rPr>
          <w:rFonts w:ascii="Times New Roman" w:hAnsi="Times New Roman" w:cs="Times New Roman"/>
          <w:sz w:val="28"/>
          <w:szCs w:val="28"/>
        </w:rPr>
        <w:t xml:space="preserve">                </w:t>
      </w:r>
      <w:r w:rsidRPr="007E4449">
        <w:rPr>
          <w:rFonts w:ascii="Times New Roman" w:hAnsi="Times New Roman" w:cs="Times New Roman"/>
          <w:sz w:val="28"/>
          <w:szCs w:val="28"/>
        </w:rPr>
        <w:lastRenderedPageBreak/>
        <w:t>112,4 проц.;</w:t>
      </w:r>
    </w:p>
    <w:p w:rsidR="003300B7" w:rsidRPr="007E4449" w:rsidRDefault="00D12997" w:rsidP="00D1299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«Производство резиновых и плас</w:t>
      </w:r>
      <w:r w:rsidR="0084024D" w:rsidRPr="007E4449">
        <w:rPr>
          <w:rFonts w:ascii="Times New Roman" w:hAnsi="Times New Roman" w:cs="Times New Roman"/>
          <w:sz w:val="28"/>
          <w:szCs w:val="28"/>
        </w:rPr>
        <w:t xml:space="preserve">тмассовых изделий» </w:t>
      </w:r>
      <w:r w:rsidR="00A16CDC" w:rsidRPr="007E4449">
        <w:rPr>
          <w:rFonts w:ascii="Times New Roman" w:hAnsi="Times New Roman" w:cs="Times New Roman"/>
          <w:sz w:val="28"/>
          <w:szCs w:val="28"/>
        </w:rPr>
        <w:t>–</w:t>
      </w:r>
      <w:r w:rsidR="0084024D" w:rsidRPr="007E4449">
        <w:rPr>
          <w:rFonts w:ascii="Times New Roman" w:hAnsi="Times New Roman" w:cs="Times New Roman"/>
          <w:sz w:val="28"/>
          <w:szCs w:val="28"/>
        </w:rPr>
        <w:t xml:space="preserve"> 119,3 проц</w:t>
      </w:r>
      <w:r w:rsidR="00A16CDC" w:rsidRPr="007E4449">
        <w:rPr>
          <w:rFonts w:ascii="Times New Roman" w:hAnsi="Times New Roman" w:cs="Times New Roman"/>
          <w:sz w:val="28"/>
          <w:szCs w:val="28"/>
        </w:rPr>
        <w:t>ента</w:t>
      </w:r>
      <w:r w:rsidR="00D11EC2" w:rsidRPr="007E4449">
        <w:rPr>
          <w:rFonts w:ascii="Times New Roman" w:hAnsi="Times New Roman" w:cs="Times New Roman"/>
          <w:sz w:val="28"/>
          <w:szCs w:val="28"/>
        </w:rPr>
        <w:t>.</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Индекс пр</w:t>
      </w:r>
      <w:r w:rsidR="00D12997" w:rsidRPr="007E4449">
        <w:rPr>
          <w:rFonts w:ascii="Times New Roman" w:hAnsi="Times New Roman" w:cs="Times New Roman"/>
          <w:sz w:val="28"/>
          <w:szCs w:val="28"/>
        </w:rPr>
        <w:t>омышленного производства за 2015</w:t>
      </w:r>
      <w:r w:rsidRPr="007E4449">
        <w:rPr>
          <w:rFonts w:ascii="Times New Roman" w:hAnsi="Times New Roman" w:cs="Times New Roman"/>
          <w:sz w:val="28"/>
          <w:szCs w:val="28"/>
        </w:rPr>
        <w:t xml:space="preserve"> год превышает средние значения по СКФО и России в целом. По официальным статистическим данным, указанный индекс по России составил </w:t>
      </w:r>
      <w:r w:rsidR="00D12997" w:rsidRPr="007E4449">
        <w:rPr>
          <w:rFonts w:ascii="Times New Roman" w:hAnsi="Times New Roman" w:cs="Times New Roman"/>
          <w:sz w:val="28"/>
          <w:szCs w:val="28"/>
        </w:rPr>
        <w:t>96,6</w:t>
      </w:r>
      <w:r w:rsidRPr="007E4449">
        <w:rPr>
          <w:rFonts w:ascii="Times New Roman" w:hAnsi="Times New Roman" w:cs="Times New Roman"/>
          <w:sz w:val="28"/>
          <w:szCs w:val="28"/>
        </w:rPr>
        <w:t xml:space="preserve"> проц., по СКФО </w:t>
      </w:r>
      <w:r w:rsidR="00D12997" w:rsidRPr="007E4449">
        <w:rPr>
          <w:rFonts w:ascii="Times New Roman" w:hAnsi="Times New Roman" w:cs="Times New Roman"/>
          <w:sz w:val="28"/>
          <w:szCs w:val="28"/>
        </w:rPr>
        <w:t>–</w:t>
      </w:r>
      <w:r w:rsidR="00DF5CE7">
        <w:rPr>
          <w:rFonts w:ascii="Times New Roman" w:hAnsi="Times New Roman" w:cs="Times New Roman"/>
          <w:sz w:val="28"/>
          <w:szCs w:val="28"/>
        </w:rPr>
        <w:t xml:space="preserve"> </w:t>
      </w:r>
      <w:r w:rsidR="00D12997" w:rsidRPr="007E4449">
        <w:rPr>
          <w:rFonts w:ascii="Times New Roman" w:hAnsi="Times New Roman" w:cs="Times New Roman"/>
          <w:sz w:val="28"/>
          <w:szCs w:val="28"/>
        </w:rPr>
        <w:t>102,3</w:t>
      </w:r>
      <w:r w:rsidR="00DF5CE7">
        <w:rPr>
          <w:rFonts w:ascii="Times New Roman" w:hAnsi="Times New Roman" w:cs="Times New Roman"/>
          <w:sz w:val="28"/>
          <w:szCs w:val="28"/>
        </w:rPr>
        <w:t xml:space="preserve"> </w:t>
      </w:r>
      <w:r w:rsidRPr="007E4449">
        <w:rPr>
          <w:rFonts w:ascii="Times New Roman" w:hAnsi="Times New Roman" w:cs="Times New Roman"/>
          <w:sz w:val="28"/>
          <w:szCs w:val="28"/>
        </w:rPr>
        <w:t xml:space="preserve">процента. </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При сохранении факторов, сдерживающих инновационное развитие промышленности, среднегодовой прирост промышленного производства по в</w:t>
      </w:r>
      <w:r w:rsidR="00C905B0" w:rsidRPr="007E4449">
        <w:rPr>
          <w:rFonts w:ascii="Times New Roman" w:hAnsi="Times New Roman" w:cs="Times New Roman"/>
          <w:sz w:val="28"/>
          <w:szCs w:val="28"/>
        </w:rPr>
        <w:t xml:space="preserve">иду экономической деятельности «Обрабатывающие производства» </w:t>
      </w:r>
      <w:r w:rsidRPr="007E4449">
        <w:rPr>
          <w:rFonts w:ascii="Times New Roman" w:hAnsi="Times New Roman" w:cs="Times New Roman"/>
          <w:sz w:val="28"/>
          <w:szCs w:val="28"/>
        </w:rPr>
        <w:t>(по отдельным подвидам) на 2014-2018 годы сохранится на уровне максимум 3-5 проц., тогда как Программой предусматривается 16-20 проц., то есть к 2020 году будет обеспечен существенный прорыв (в 2,5 раза в сравнении с базовым 2014 годом) в темпах роста промышленности.</w:t>
      </w:r>
    </w:p>
    <w:p w:rsidR="00F66764" w:rsidRPr="007E4449" w:rsidRDefault="00836EED" w:rsidP="00F6676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В то же время целевыми индикаторами Программы предусматриваются среднегодовые темпы роста по обрабатывающим производствам в размере </w:t>
      </w:r>
      <w:r w:rsidR="00D07D47">
        <w:rPr>
          <w:rFonts w:ascii="Times New Roman" w:hAnsi="Times New Roman" w:cs="Times New Roman"/>
          <w:sz w:val="28"/>
          <w:szCs w:val="28"/>
        </w:rPr>
        <w:t xml:space="preserve">              </w:t>
      </w:r>
      <w:r w:rsidRPr="007E4449">
        <w:rPr>
          <w:rFonts w:ascii="Times New Roman" w:hAnsi="Times New Roman" w:cs="Times New Roman"/>
          <w:sz w:val="28"/>
          <w:szCs w:val="28"/>
        </w:rPr>
        <w:t>115 пр</w:t>
      </w:r>
      <w:r w:rsidR="00CE0E63" w:rsidRPr="007E4449">
        <w:rPr>
          <w:rFonts w:ascii="Times New Roman" w:hAnsi="Times New Roman" w:cs="Times New Roman"/>
          <w:sz w:val="28"/>
          <w:szCs w:val="28"/>
        </w:rPr>
        <w:t xml:space="preserve">оцентов. </w:t>
      </w:r>
      <w:r w:rsidRPr="007E4449">
        <w:rPr>
          <w:rFonts w:ascii="Times New Roman" w:hAnsi="Times New Roman" w:cs="Times New Roman"/>
          <w:sz w:val="28"/>
          <w:szCs w:val="28"/>
        </w:rPr>
        <w:t>Численность работающих только на предприятиях, участвующих в реализации мероприятий Программы, увеличится на 4,0 тыс. человек.</w:t>
      </w:r>
    </w:p>
    <w:p w:rsidR="00F66764" w:rsidRPr="007E4449" w:rsidRDefault="00836EED" w:rsidP="00F6676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Налоговые платежи в консолидированный бюджет Республики Дагестан по предприятиям </w:t>
      </w:r>
      <w:r w:rsidR="00F66764" w:rsidRPr="007E4449">
        <w:rPr>
          <w:rFonts w:ascii="Times New Roman" w:hAnsi="Times New Roman" w:cs="Times New Roman"/>
          <w:sz w:val="28"/>
          <w:szCs w:val="28"/>
        </w:rPr>
        <w:t>промышленности за</w:t>
      </w:r>
      <w:r w:rsidRPr="007E4449">
        <w:rPr>
          <w:rFonts w:ascii="Times New Roman" w:hAnsi="Times New Roman" w:cs="Times New Roman"/>
          <w:sz w:val="28"/>
          <w:szCs w:val="28"/>
        </w:rPr>
        <w:t xml:space="preserve"> 20</w:t>
      </w:r>
      <w:r w:rsidR="00F66764" w:rsidRPr="007E4449">
        <w:rPr>
          <w:rFonts w:ascii="Times New Roman" w:hAnsi="Times New Roman" w:cs="Times New Roman"/>
          <w:sz w:val="28"/>
          <w:szCs w:val="28"/>
        </w:rPr>
        <w:t>17 год</w:t>
      </w:r>
      <w:r w:rsidR="00C905B0" w:rsidRPr="007E4449">
        <w:rPr>
          <w:rFonts w:ascii="Times New Roman" w:hAnsi="Times New Roman" w:cs="Times New Roman"/>
          <w:sz w:val="28"/>
          <w:szCs w:val="28"/>
        </w:rPr>
        <w:t xml:space="preserve"> составили </w:t>
      </w:r>
      <w:r w:rsidR="00F66764" w:rsidRPr="007E4449">
        <w:rPr>
          <w:rFonts w:ascii="Times New Roman" w:hAnsi="Times New Roman" w:cs="Times New Roman"/>
          <w:sz w:val="28"/>
          <w:szCs w:val="28"/>
        </w:rPr>
        <w:t>11,2</w:t>
      </w:r>
      <w:r w:rsidR="00DF5CE7">
        <w:rPr>
          <w:rFonts w:ascii="Times New Roman" w:hAnsi="Times New Roman" w:cs="Times New Roman"/>
          <w:sz w:val="28"/>
          <w:szCs w:val="28"/>
        </w:rPr>
        <w:t xml:space="preserve"> </w:t>
      </w:r>
      <w:r w:rsidR="00F66764" w:rsidRPr="007E4449">
        <w:rPr>
          <w:rFonts w:ascii="Times New Roman" w:hAnsi="Times New Roman" w:cs="Times New Roman"/>
          <w:sz w:val="28"/>
          <w:szCs w:val="28"/>
        </w:rPr>
        <w:t>млрд</w:t>
      </w:r>
      <w:r w:rsidR="00D07D47">
        <w:rPr>
          <w:rFonts w:ascii="Times New Roman" w:hAnsi="Times New Roman" w:cs="Times New Roman"/>
          <w:sz w:val="28"/>
          <w:szCs w:val="28"/>
        </w:rPr>
        <w:t xml:space="preserve"> </w:t>
      </w:r>
      <w:r w:rsidRPr="007E4449">
        <w:rPr>
          <w:rFonts w:ascii="Times New Roman" w:hAnsi="Times New Roman" w:cs="Times New Roman"/>
          <w:sz w:val="28"/>
          <w:szCs w:val="28"/>
        </w:rPr>
        <w:t>рублей.</w:t>
      </w:r>
    </w:p>
    <w:p w:rsidR="00836EED" w:rsidRPr="007E4449" w:rsidRDefault="00836EED" w:rsidP="00F6676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При реализации Программы к 2020 году ожидается их увеличение до </w:t>
      </w:r>
      <w:r w:rsidR="00D07D47">
        <w:rPr>
          <w:rFonts w:ascii="Times New Roman" w:hAnsi="Times New Roman" w:cs="Times New Roman"/>
          <w:sz w:val="28"/>
          <w:szCs w:val="28"/>
        </w:rPr>
        <w:t xml:space="preserve">               </w:t>
      </w:r>
      <w:r w:rsidRPr="007E4449">
        <w:rPr>
          <w:rFonts w:ascii="Times New Roman" w:hAnsi="Times New Roman" w:cs="Times New Roman"/>
          <w:sz w:val="28"/>
          <w:szCs w:val="28"/>
        </w:rPr>
        <w:t xml:space="preserve">540,0 </w:t>
      </w:r>
      <w:r w:rsidR="000F4F64" w:rsidRPr="007E4449">
        <w:rPr>
          <w:rFonts w:ascii="Times New Roman" w:hAnsi="Times New Roman" w:cs="Times New Roman"/>
          <w:sz w:val="28"/>
          <w:szCs w:val="28"/>
        </w:rPr>
        <w:t>млн</w:t>
      </w:r>
      <w:r w:rsidRPr="007E4449">
        <w:rPr>
          <w:rFonts w:ascii="Times New Roman" w:hAnsi="Times New Roman" w:cs="Times New Roman"/>
          <w:sz w:val="28"/>
          <w:szCs w:val="28"/>
        </w:rPr>
        <w:t xml:space="preserve"> руб., в целом за 5 лет они составят 1,9 млрд руб., что компенсирует расходы из республиканского бюджета Республики Дагестан, выделяемые на </w:t>
      </w:r>
      <w:r w:rsidR="00A16CDC" w:rsidRPr="007E4449">
        <w:rPr>
          <w:rFonts w:ascii="Times New Roman" w:hAnsi="Times New Roman" w:cs="Times New Roman"/>
          <w:sz w:val="28"/>
          <w:szCs w:val="28"/>
        </w:rPr>
        <w:t xml:space="preserve">реализацию </w:t>
      </w:r>
      <w:r w:rsidRPr="007E4449">
        <w:rPr>
          <w:rFonts w:ascii="Times New Roman" w:hAnsi="Times New Roman" w:cs="Times New Roman"/>
          <w:sz w:val="28"/>
          <w:szCs w:val="28"/>
        </w:rPr>
        <w:t>мероприяти</w:t>
      </w:r>
      <w:r w:rsidR="00A16CDC" w:rsidRPr="007E4449">
        <w:rPr>
          <w:rFonts w:ascii="Times New Roman" w:hAnsi="Times New Roman" w:cs="Times New Roman"/>
          <w:sz w:val="28"/>
          <w:szCs w:val="28"/>
        </w:rPr>
        <w:t>й</w:t>
      </w:r>
      <w:r w:rsidRPr="007E4449">
        <w:rPr>
          <w:rFonts w:ascii="Times New Roman" w:hAnsi="Times New Roman" w:cs="Times New Roman"/>
          <w:sz w:val="28"/>
          <w:szCs w:val="28"/>
        </w:rPr>
        <w:t xml:space="preserve"> Программы.</w:t>
      </w:r>
    </w:p>
    <w:p w:rsidR="00836EED" w:rsidRPr="007E4449" w:rsidRDefault="00836EED" w:rsidP="00706B98">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Таким образом, реализация Программы существенно повлияет на улучшение социально-экономической ситуации в Республике Дагестан в сравнении со сложившейся на сегодня</w:t>
      </w:r>
      <w:r w:rsidR="00706B98" w:rsidRPr="007E4449">
        <w:rPr>
          <w:rFonts w:ascii="Times New Roman" w:hAnsi="Times New Roman" w:cs="Times New Roman"/>
          <w:sz w:val="28"/>
          <w:szCs w:val="28"/>
        </w:rPr>
        <w:t>. Настоящая Программа разработана  по инновационному сценарию</w:t>
      </w:r>
      <w:r w:rsidRPr="007E4449">
        <w:rPr>
          <w:rFonts w:ascii="Times New Roman" w:hAnsi="Times New Roman" w:cs="Times New Roman"/>
          <w:sz w:val="28"/>
          <w:szCs w:val="28"/>
        </w:rPr>
        <w:t xml:space="preserve"> развития ситуации. Основу Программы составляет реализация конкретных инновационных проектов и проектов модернизации предприятий, а также комплекса мероприятий, направленных на создание организационных основ, благоприятных условий и экономических стимулов для развития инновационного процесса в промышленном комплексе республики, проведение технического перевооружения предприятий с внедрением современных высокопроизводительных технологий.</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Система программных мероприятий формируется по основным отраслевым направлениям, приоритетным для промышленности Республики Дагестан:</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развитие производства автомобильной техники и автокомпонентов;</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развитие производства авиационного оборудования и авиационной техники;</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развитие производства строительных и композиционных материалов, изделий из стекла, преимущественно на базе местных сырьевых ресурсов;</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развитие производства радиоэлектронных систем и оборудования;</w:t>
      </w:r>
    </w:p>
    <w:p w:rsidR="00836EED"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реализация программ модернизации и технического перевооружения предприятий;</w:t>
      </w:r>
    </w:p>
    <w:p w:rsidR="00C869CF" w:rsidRPr="007E4449" w:rsidRDefault="00836EED" w:rsidP="004F115E">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развитие индустриальных парков.</w:t>
      </w:r>
    </w:p>
    <w:p w:rsidR="00836EED" w:rsidRPr="007E4449" w:rsidRDefault="00836EED" w:rsidP="00C869CF">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Общие риски недостижения данных показателей:</w:t>
      </w:r>
    </w:p>
    <w:p w:rsidR="00836EED" w:rsidRPr="007E4449" w:rsidRDefault="00836EED" w:rsidP="00C869CF">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падение платежеспособного спроса;</w:t>
      </w:r>
    </w:p>
    <w:p w:rsidR="00836EED" w:rsidRPr="007E4449" w:rsidRDefault="00836EED" w:rsidP="00C869CF">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lastRenderedPageBreak/>
        <w:t>снижение прибыли предприятий;</w:t>
      </w:r>
    </w:p>
    <w:p w:rsidR="00836EED" w:rsidRPr="007E4449" w:rsidRDefault="00836EED" w:rsidP="00C869CF">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недофинансирование проектов и программ модернизации из республиканского бюджета Республики Дагестан;</w:t>
      </w:r>
    </w:p>
    <w:p w:rsidR="001530E9" w:rsidRPr="007E4449" w:rsidRDefault="00836EED" w:rsidP="00C869CF">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отсутствие финансирования инвестиционных проектов, в том числе государственного софинансирования (например, в виде предоставления </w:t>
      </w:r>
      <w:r w:rsidR="001530E9" w:rsidRPr="007E4449">
        <w:rPr>
          <w:rFonts w:ascii="Times New Roman" w:hAnsi="Times New Roman" w:cs="Times New Roman"/>
          <w:sz w:val="28"/>
          <w:szCs w:val="28"/>
        </w:rPr>
        <w:t>государственных гарантий);</w:t>
      </w:r>
    </w:p>
    <w:p w:rsidR="004F115E" w:rsidRPr="007E4449" w:rsidRDefault="001530E9" w:rsidP="004F115E">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неполное или недостаточное финансирование мероприятий Программы из республиканского бюджета Республики Дагестан, что повлечет за собой увеличение сроков строительства объектов и невыполнение мероприятий </w:t>
      </w:r>
      <w:r w:rsidR="004F115E" w:rsidRPr="007E4449">
        <w:rPr>
          <w:rFonts w:ascii="Times New Roman" w:hAnsi="Times New Roman" w:cs="Times New Roman"/>
          <w:sz w:val="28"/>
          <w:szCs w:val="28"/>
        </w:rPr>
        <w:t xml:space="preserve"> в необходимые </w:t>
      </w:r>
      <w:r w:rsidRPr="007E4449">
        <w:rPr>
          <w:rFonts w:ascii="Times New Roman" w:hAnsi="Times New Roman" w:cs="Times New Roman"/>
          <w:sz w:val="28"/>
          <w:szCs w:val="28"/>
        </w:rPr>
        <w:t>сроки, а также корректировку целевых индикаторов эффективности реализации Программы, что потребует внесения изменений в Программу;</w:t>
      </w:r>
    </w:p>
    <w:p w:rsidR="004F115E" w:rsidRPr="007E4449" w:rsidRDefault="004F115E" w:rsidP="004F115E">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изменение </w:t>
      </w:r>
      <w:r w:rsidR="001530E9" w:rsidRPr="007E4449">
        <w:rPr>
          <w:rFonts w:ascii="Times New Roman" w:hAnsi="Times New Roman" w:cs="Times New Roman"/>
          <w:sz w:val="28"/>
          <w:szCs w:val="28"/>
        </w:rPr>
        <w:t>технических характеристик объектов строительства и реконструкции, влекущее за собой изменение стоимости строительства.</w:t>
      </w:r>
    </w:p>
    <w:p w:rsidR="00217B33" w:rsidRPr="007E4449" w:rsidRDefault="001530E9" w:rsidP="00217B33">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Помимо перечисленных рисков существуют также макроэкономические риски, связанные с нестабильностью в экономике, что может привести </w:t>
      </w:r>
      <w:r w:rsidR="004F115E" w:rsidRPr="007E4449">
        <w:rPr>
          <w:rFonts w:ascii="Times New Roman" w:hAnsi="Times New Roman" w:cs="Times New Roman"/>
          <w:sz w:val="28"/>
          <w:szCs w:val="28"/>
        </w:rPr>
        <w:t xml:space="preserve">                     к </w:t>
      </w:r>
      <w:r w:rsidRPr="007E4449">
        <w:rPr>
          <w:rFonts w:ascii="Times New Roman" w:hAnsi="Times New Roman" w:cs="Times New Roman"/>
          <w:sz w:val="28"/>
          <w:szCs w:val="28"/>
        </w:rPr>
        <w:t>вынужденным изменениям приоритетов финансирования из республиканского бюджета Р</w:t>
      </w:r>
      <w:r w:rsidR="004F115E" w:rsidRPr="007E4449">
        <w:rPr>
          <w:rFonts w:ascii="Times New Roman" w:hAnsi="Times New Roman" w:cs="Times New Roman"/>
          <w:sz w:val="28"/>
          <w:szCs w:val="28"/>
        </w:rPr>
        <w:t xml:space="preserve">еспублики </w:t>
      </w:r>
      <w:r w:rsidRPr="007E4449">
        <w:rPr>
          <w:rFonts w:ascii="Times New Roman" w:hAnsi="Times New Roman" w:cs="Times New Roman"/>
          <w:sz w:val="28"/>
          <w:szCs w:val="28"/>
        </w:rPr>
        <w:t>Д</w:t>
      </w:r>
      <w:r w:rsidR="004F115E" w:rsidRPr="007E4449">
        <w:rPr>
          <w:rFonts w:ascii="Times New Roman" w:hAnsi="Times New Roman" w:cs="Times New Roman"/>
          <w:sz w:val="28"/>
          <w:szCs w:val="28"/>
        </w:rPr>
        <w:t>агестан</w:t>
      </w:r>
      <w:r w:rsidR="00217B33" w:rsidRPr="007E4449">
        <w:rPr>
          <w:rFonts w:ascii="Times New Roman" w:hAnsi="Times New Roman" w:cs="Times New Roman"/>
          <w:sz w:val="28"/>
          <w:szCs w:val="28"/>
        </w:rPr>
        <w:t>.</w:t>
      </w:r>
    </w:p>
    <w:p w:rsidR="00217B33" w:rsidRPr="007E4449" w:rsidRDefault="001530E9" w:rsidP="00217B33">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Управление рисками реализации </w:t>
      </w:r>
      <w:r w:rsidR="00217B33" w:rsidRPr="007E4449">
        <w:rPr>
          <w:rFonts w:ascii="Times New Roman" w:hAnsi="Times New Roman" w:cs="Times New Roman"/>
          <w:sz w:val="28"/>
          <w:szCs w:val="28"/>
        </w:rPr>
        <w:t>П</w:t>
      </w:r>
      <w:r w:rsidRPr="007E4449">
        <w:rPr>
          <w:rFonts w:ascii="Times New Roman" w:hAnsi="Times New Roman" w:cs="Times New Roman"/>
          <w:sz w:val="28"/>
          <w:szCs w:val="28"/>
        </w:rPr>
        <w:t>рограммы будет осуществляться путем ко</w:t>
      </w:r>
      <w:r w:rsidR="00414B6B" w:rsidRPr="007E4449">
        <w:rPr>
          <w:rFonts w:ascii="Times New Roman" w:hAnsi="Times New Roman" w:cs="Times New Roman"/>
          <w:sz w:val="28"/>
          <w:szCs w:val="28"/>
        </w:rPr>
        <w:t xml:space="preserve">ординации деятельности участников </w:t>
      </w:r>
      <w:r w:rsidR="00217B33" w:rsidRPr="007E4449">
        <w:rPr>
          <w:rFonts w:ascii="Times New Roman" w:hAnsi="Times New Roman" w:cs="Times New Roman"/>
          <w:sz w:val="28"/>
          <w:szCs w:val="28"/>
        </w:rPr>
        <w:t>П</w:t>
      </w:r>
      <w:r w:rsidRPr="007E4449">
        <w:rPr>
          <w:rFonts w:ascii="Times New Roman" w:hAnsi="Times New Roman" w:cs="Times New Roman"/>
          <w:sz w:val="28"/>
          <w:szCs w:val="28"/>
        </w:rPr>
        <w:t>рограммы.</w:t>
      </w:r>
    </w:p>
    <w:p w:rsidR="00217B33" w:rsidRPr="007E4449" w:rsidRDefault="00217B33" w:rsidP="00217B33">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В </w:t>
      </w:r>
      <w:r w:rsidR="001530E9" w:rsidRPr="007E4449">
        <w:rPr>
          <w:rFonts w:ascii="Times New Roman" w:hAnsi="Times New Roman" w:cs="Times New Roman"/>
          <w:sz w:val="28"/>
          <w:szCs w:val="28"/>
        </w:rPr>
        <w:t xml:space="preserve">целях минимизации рисков в процессе реализации </w:t>
      </w:r>
      <w:r w:rsidRPr="007E4449">
        <w:rPr>
          <w:rFonts w:ascii="Times New Roman" w:hAnsi="Times New Roman" w:cs="Times New Roman"/>
          <w:sz w:val="28"/>
          <w:szCs w:val="28"/>
        </w:rPr>
        <w:t>П</w:t>
      </w:r>
      <w:r w:rsidR="001530E9" w:rsidRPr="007E4449">
        <w:rPr>
          <w:rFonts w:ascii="Times New Roman" w:hAnsi="Times New Roman" w:cs="Times New Roman"/>
          <w:sz w:val="28"/>
          <w:szCs w:val="28"/>
        </w:rPr>
        <w:t>рограммы предусматривается:</w:t>
      </w:r>
    </w:p>
    <w:p w:rsidR="00217B33" w:rsidRPr="007E4449" w:rsidRDefault="001530E9" w:rsidP="00217B33">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оперативный мониторинг реализации мероприятий, предусмотренных </w:t>
      </w:r>
      <w:r w:rsidR="00217B33" w:rsidRPr="007E4449">
        <w:rPr>
          <w:rFonts w:ascii="Times New Roman" w:hAnsi="Times New Roman" w:cs="Times New Roman"/>
          <w:sz w:val="28"/>
          <w:szCs w:val="28"/>
        </w:rPr>
        <w:t>П</w:t>
      </w:r>
      <w:r w:rsidRPr="007E4449">
        <w:rPr>
          <w:rFonts w:ascii="Times New Roman" w:hAnsi="Times New Roman" w:cs="Times New Roman"/>
          <w:sz w:val="28"/>
          <w:szCs w:val="28"/>
        </w:rPr>
        <w:t>рограммой;</w:t>
      </w:r>
    </w:p>
    <w:p w:rsidR="00217B33" w:rsidRPr="007E4449" w:rsidRDefault="001530E9" w:rsidP="00217B33">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своевременная корректировка показателей и объемов финансирования;</w:t>
      </w:r>
    </w:p>
    <w:p w:rsidR="001530E9" w:rsidRPr="007E4449" w:rsidRDefault="00217B33" w:rsidP="00217B33">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совершенствование методологии </w:t>
      </w:r>
      <w:r w:rsidR="001530E9" w:rsidRPr="007E4449">
        <w:rPr>
          <w:rFonts w:ascii="Times New Roman" w:hAnsi="Times New Roman" w:cs="Times New Roman"/>
          <w:sz w:val="28"/>
          <w:szCs w:val="28"/>
        </w:rPr>
        <w:t xml:space="preserve">планирования показателей </w:t>
      </w:r>
      <w:r w:rsidRPr="007E4449">
        <w:rPr>
          <w:rFonts w:ascii="Times New Roman" w:hAnsi="Times New Roman" w:cs="Times New Roman"/>
          <w:sz w:val="28"/>
          <w:szCs w:val="28"/>
        </w:rPr>
        <w:t>П</w:t>
      </w:r>
      <w:r w:rsidR="001530E9" w:rsidRPr="007E4449">
        <w:rPr>
          <w:rFonts w:ascii="Times New Roman" w:hAnsi="Times New Roman" w:cs="Times New Roman"/>
          <w:sz w:val="28"/>
          <w:szCs w:val="28"/>
        </w:rPr>
        <w:t>рограммы.</w:t>
      </w:r>
    </w:p>
    <w:p w:rsidR="00C905B0" w:rsidRPr="007E4449" w:rsidRDefault="00836EED" w:rsidP="00C905B0">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Реализация промышленной политики, проводимой в Российской Федерации в соответствии с Федеральным </w:t>
      </w:r>
      <w:hyperlink r:id="rId17" w:history="1">
        <w:r w:rsidRPr="007E4449">
          <w:rPr>
            <w:rFonts w:ascii="Times New Roman" w:hAnsi="Times New Roman" w:cs="Times New Roman"/>
            <w:sz w:val="28"/>
            <w:szCs w:val="28"/>
          </w:rPr>
          <w:t>законом</w:t>
        </w:r>
      </w:hyperlink>
      <w:r w:rsidRPr="007E4449">
        <w:rPr>
          <w:rFonts w:ascii="Times New Roman" w:hAnsi="Times New Roman" w:cs="Times New Roman"/>
          <w:sz w:val="28"/>
          <w:szCs w:val="28"/>
        </w:rPr>
        <w:t xml:space="preserve"> от 31 декабря 2014 года </w:t>
      </w:r>
      <w:r w:rsidR="00C905B0" w:rsidRPr="007E4449">
        <w:rPr>
          <w:rFonts w:ascii="Times New Roman" w:hAnsi="Times New Roman" w:cs="Times New Roman"/>
          <w:sz w:val="28"/>
          <w:szCs w:val="28"/>
        </w:rPr>
        <w:t>№ 488-ФЗ «</w:t>
      </w:r>
      <w:r w:rsidRPr="007E4449">
        <w:rPr>
          <w:rFonts w:ascii="Times New Roman" w:hAnsi="Times New Roman" w:cs="Times New Roman"/>
          <w:sz w:val="28"/>
          <w:szCs w:val="28"/>
        </w:rPr>
        <w:t xml:space="preserve">О промышленной </w:t>
      </w:r>
      <w:r w:rsidR="00C905B0" w:rsidRPr="007E4449">
        <w:rPr>
          <w:rFonts w:ascii="Times New Roman" w:hAnsi="Times New Roman" w:cs="Times New Roman"/>
          <w:sz w:val="28"/>
          <w:szCs w:val="28"/>
        </w:rPr>
        <w:t>политике в Российской Федерации»</w:t>
      </w:r>
      <w:r w:rsidRPr="007E4449">
        <w:rPr>
          <w:rFonts w:ascii="Times New Roman" w:hAnsi="Times New Roman" w:cs="Times New Roman"/>
          <w:sz w:val="28"/>
          <w:szCs w:val="28"/>
        </w:rPr>
        <w:t xml:space="preserve"> по созданию и развитию современной промышленной инфраструктуры, инфраструктуры поддержки деятельности в сфере </w:t>
      </w:r>
      <w:r w:rsidR="009960C2" w:rsidRPr="007E4449">
        <w:rPr>
          <w:rFonts w:ascii="Times New Roman" w:hAnsi="Times New Roman" w:cs="Times New Roman"/>
          <w:sz w:val="28"/>
          <w:szCs w:val="28"/>
        </w:rPr>
        <w:t xml:space="preserve">промышленности, будет осуществляться </w:t>
      </w:r>
      <w:r w:rsidRPr="007E4449">
        <w:rPr>
          <w:rFonts w:ascii="Times New Roman" w:hAnsi="Times New Roman" w:cs="Times New Roman"/>
          <w:sz w:val="28"/>
          <w:szCs w:val="28"/>
        </w:rPr>
        <w:t xml:space="preserve"> посредством </w:t>
      </w:r>
      <w:r w:rsidR="009960C2" w:rsidRPr="007E4449">
        <w:rPr>
          <w:rFonts w:ascii="Times New Roman" w:hAnsi="Times New Roman" w:cs="Times New Roman"/>
          <w:sz w:val="28"/>
          <w:szCs w:val="28"/>
        </w:rPr>
        <w:t xml:space="preserve"> создания и </w:t>
      </w:r>
      <w:r w:rsidRPr="007E4449">
        <w:rPr>
          <w:rFonts w:ascii="Times New Roman" w:hAnsi="Times New Roman" w:cs="Times New Roman"/>
          <w:sz w:val="28"/>
          <w:szCs w:val="28"/>
        </w:rPr>
        <w:t xml:space="preserve">развития в республике новой сервисной отрасли </w:t>
      </w:r>
      <w:r w:rsidR="009960C2" w:rsidRPr="007E4449">
        <w:rPr>
          <w:rFonts w:ascii="Times New Roman" w:hAnsi="Times New Roman" w:cs="Times New Roman"/>
          <w:sz w:val="28"/>
          <w:szCs w:val="28"/>
        </w:rPr>
        <w:t>–</w:t>
      </w:r>
      <w:r w:rsidRPr="007E4449">
        <w:rPr>
          <w:rFonts w:ascii="Times New Roman" w:hAnsi="Times New Roman" w:cs="Times New Roman"/>
          <w:sz w:val="28"/>
          <w:szCs w:val="28"/>
        </w:rPr>
        <w:t xml:space="preserve"> индустриальных</w:t>
      </w:r>
      <w:r w:rsidR="009960C2" w:rsidRPr="007E4449">
        <w:rPr>
          <w:rFonts w:ascii="Times New Roman" w:hAnsi="Times New Roman" w:cs="Times New Roman"/>
          <w:sz w:val="28"/>
          <w:szCs w:val="28"/>
        </w:rPr>
        <w:t xml:space="preserve"> (промышленных) </w:t>
      </w:r>
      <w:r w:rsidRPr="007E4449">
        <w:rPr>
          <w:rFonts w:ascii="Times New Roman" w:hAnsi="Times New Roman" w:cs="Times New Roman"/>
          <w:sz w:val="28"/>
          <w:szCs w:val="28"/>
        </w:rPr>
        <w:t xml:space="preserve"> парков, кото</w:t>
      </w:r>
      <w:r w:rsidR="00F83A85" w:rsidRPr="007E4449">
        <w:rPr>
          <w:rFonts w:ascii="Times New Roman" w:hAnsi="Times New Roman" w:cs="Times New Roman"/>
          <w:sz w:val="28"/>
          <w:szCs w:val="28"/>
        </w:rPr>
        <w:t xml:space="preserve">рая стартовала в России менее 15 </w:t>
      </w:r>
      <w:r w:rsidRPr="007E4449">
        <w:rPr>
          <w:rFonts w:ascii="Times New Roman" w:hAnsi="Times New Roman" w:cs="Times New Roman"/>
          <w:sz w:val="28"/>
          <w:szCs w:val="28"/>
        </w:rPr>
        <w:t xml:space="preserve">лет назад и постепенно приобретает системный характер. Стимулирующим фактором развития отрасли стало создание в 2010 году участниками рынка индустриальных парков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частными индустриальными парками, региональными корпорациями развития и компаниями из смежных отраслей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Ассоциации индустриальных парков </w:t>
      </w:r>
      <w:r w:rsidR="00563532" w:rsidRPr="007E4449">
        <w:rPr>
          <w:rFonts w:ascii="Times New Roman" w:hAnsi="Times New Roman" w:cs="Times New Roman"/>
          <w:sz w:val="28"/>
          <w:szCs w:val="28"/>
        </w:rPr>
        <w:t xml:space="preserve">России </w:t>
      </w:r>
      <w:r w:rsidRPr="007E4449">
        <w:rPr>
          <w:rFonts w:ascii="Times New Roman" w:hAnsi="Times New Roman" w:cs="Times New Roman"/>
          <w:sz w:val="28"/>
          <w:szCs w:val="28"/>
        </w:rPr>
        <w:t xml:space="preserve">(далее </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Ассоциация). </w:t>
      </w:r>
    </w:p>
    <w:p w:rsidR="00A17337" w:rsidRPr="007E4449" w:rsidRDefault="00836EED"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На сегодняшни</w:t>
      </w:r>
      <w:r w:rsidR="00162079" w:rsidRPr="007E4449">
        <w:rPr>
          <w:rFonts w:ascii="Times New Roman" w:hAnsi="Times New Roman" w:cs="Times New Roman"/>
          <w:sz w:val="28"/>
          <w:szCs w:val="28"/>
        </w:rPr>
        <w:t>й день Ассоциация объединяет 130</w:t>
      </w:r>
      <w:r w:rsidR="00DF5CE7">
        <w:rPr>
          <w:rFonts w:ascii="Times New Roman" w:hAnsi="Times New Roman" w:cs="Times New Roman"/>
          <w:sz w:val="28"/>
          <w:szCs w:val="28"/>
        </w:rPr>
        <w:t xml:space="preserve"> </w:t>
      </w:r>
      <w:r w:rsidRPr="007E4449">
        <w:rPr>
          <w:rFonts w:ascii="Times New Roman" w:hAnsi="Times New Roman" w:cs="Times New Roman"/>
          <w:sz w:val="28"/>
          <w:szCs w:val="28"/>
        </w:rPr>
        <w:t xml:space="preserve">юридических лиц, представляющих совокупно </w:t>
      </w:r>
      <w:r w:rsidR="00162079" w:rsidRPr="007E4449">
        <w:rPr>
          <w:rFonts w:ascii="Times New Roman" w:hAnsi="Times New Roman" w:cs="Times New Roman"/>
          <w:sz w:val="28"/>
          <w:szCs w:val="28"/>
        </w:rPr>
        <w:t>89</w:t>
      </w:r>
      <w:r w:rsidR="00DF5CE7">
        <w:rPr>
          <w:rFonts w:ascii="Times New Roman" w:hAnsi="Times New Roman" w:cs="Times New Roman"/>
          <w:sz w:val="28"/>
          <w:szCs w:val="28"/>
        </w:rPr>
        <w:t xml:space="preserve"> </w:t>
      </w:r>
      <w:r w:rsidRPr="007E4449">
        <w:rPr>
          <w:rFonts w:ascii="Times New Roman" w:hAnsi="Times New Roman" w:cs="Times New Roman"/>
          <w:sz w:val="28"/>
          <w:szCs w:val="28"/>
        </w:rPr>
        <w:t>индустриальных парков, а также ряд специализированных компаний в сфере промышленного проектирования и строительства.</w:t>
      </w:r>
    </w:p>
    <w:p w:rsidR="00A17337" w:rsidRPr="007E4449" w:rsidRDefault="00836EED"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Одним из основных направлений деятельности Ассоциации является оказание методической помощи в подготовке проектов, повышение качества индустриальных парков и стратегический маркетинг отрасли для формирования спроса на услуги индустриальных парков.</w:t>
      </w:r>
    </w:p>
    <w:p w:rsidR="00A17337" w:rsidRPr="007E4449" w:rsidRDefault="00836EED"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По основным базовым условиям инвестиционной привлекательности для </w:t>
      </w:r>
      <w:r w:rsidRPr="007E4449">
        <w:rPr>
          <w:rFonts w:ascii="Times New Roman" w:hAnsi="Times New Roman" w:cs="Times New Roman"/>
          <w:sz w:val="28"/>
          <w:szCs w:val="28"/>
        </w:rPr>
        <w:lastRenderedPageBreak/>
        <w:t xml:space="preserve">размещения производств (ставка налога на прибыль, ставки и доступность по кредитам, затраты на логистику, отсутствие готовых площадок с развитой инфраструктурой) </w:t>
      </w:r>
      <w:r w:rsidR="0014572E" w:rsidRPr="007E4449">
        <w:rPr>
          <w:rFonts w:ascii="Times New Roman" w:hAnsi="Times New Roman" w:cs="Times New Roman"/>
          <w:sz w:val="28"/>
          <w:szCs w:val="28"/>
        </w:rPr>
        <w:t xml:space="preserve">Республика Дагестан </w:t>
      </w:r>
      <w:r w:rsidRPr="007E4449">
        <w:rPr>
          <w:rFonts w:ascii="Times New Roman" w:hAnsi="Times New Roman" w:cs="Times New Roman"/>
          <w:sz w:val="28"/>
          <w:szCs w:val="28"/>
        </w:rPr>
        <w:t>отстает в рейтингах от других регионов России. Именно создание индустриальных парков с доступной инфраструктурой, продуманной логистикой, проработанной схемой финансирования новых производств и рядом мер государственной поддержки может в короткие сроки изменить ситуацию и обеспечить высокую инвестиционную привлекательность создания производств.</w:t>
      </w:r>
    </w:p>
    <w:p w:rsidR="00A17337" w:rsidRPr="007E4449" w:rsidRDefault="00836EED"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Частные инвесторы и органы власти субъектов Российской Федерации проявляют значительную активность в создании индустриаль</w:t>
      </w:r>
      <w:r w:rsidR="00162079" w:rsidRPr="007E4449">
        <w:rPr>
          <w:rFonts w:ascii="Times New Roman" w:hAnsi="Times New Roman" w:cs="Times New Roman"/>
          <w:sz w:val="28"/>
          <w:szCs w:val="28"/>
        </w:rPr>
        <w:t xml:space="preserve">ных парков. По состоянию </w:t>
      </w:r>
      <w:r w:rsidR="00122584" w:rsidRPr="007E4449">
        <w:rPr>
          <w:rFonts w:ascii="Times New Roman" w:hAnsi="Times New Roman" w:cs="Times New Roman"/>
          <w:sz w:val="28"/>
          <w:szCs w:val="28"/>
        </w:rPr>
        <w:t>за 2017</w:t>
      </w:r>
      <w:r w:rsidRPr="007E4449">
        <w:rPr>
          <w:rFonts w:ascii="Times New Roman" w:hAnsi="Times New Roman" w:cs="Times New Roman"/>
          <w:sz w:val="28"/>
          <w:szCs w:val="28"/>
        </w:rPr>
        <w:t xml:space="preserve"> год, по данным Ассоциации, </w:t>
      </w:r>
      <w:r w:rsidR="0014572E" w:rsidRPr="007E4449">
        <w:rPr>
          <w:rFonts w:ascii="Times New Roman" w:hAnsi="Times New Roman" w:cs="Times New Roman"/>
          <w:sz w:val="28"/>
          <w:szCs w:val="28"/>
        </w:rPr>
        <w:t xml:space="preserve">в </w:t>
      </w:r>
      <w:r w:rsidR="00122584" w:rsidRPr="007E4449">
        <w:rPr>
          <w:rFonts w:ascii="Times New Roman" w:hAnsi="Times New Roman" w:cs="Times New Roman"/>
          <w:sz w:val="28"/>
          <w:szCs w:val="28"/>
        </w:rPr>
        <w:t>51</w:t>
      </w:r>
      <w:r w:rsidR="00DF5CE7">
        <w:rPr>
          <w:rFonts w:ascii="Times New Roman" w:hAnsi="Times New Roman" w:cs="Times New Roman"/>
          <w:sz w:val="28"/>
          <w:szCs w:val="28"/>
        </w:rPr>
        <w:t xml:space="preserve"> </w:t>
      </w:r>
      <w:r w:rsidR="0014572E" w:rsidRPr="007E4449">
        <w:rPr>
          <w:rFonts w:ascii="Times New Roman" w:hAnsi="Times New Roman" w:cs="Times New Roman"/>
          <w:sz w:val="28"/>
          <w:szCs w:val="28"/>
        </w:rPr>
        <w:t>реги</w:t>
      </w:r>
      <w:r w:rsidR="00122584" w:rsidRPr="007E4449">
        <w:rPr>
          <w:rFonts w:ascii="Times New Roman" w:hAnsi="Times New Roman" w:cs="Times New Roman"/>
          <w:sz w:val="28"/>
          <w:szCs w:val="28"/>
        </w:rPr>
        <w:t>оне</w:t>
      </w:r>
      <w:r w:rsidR="00DF5CE7">
        <w:rPr>
          <w:rFonts w:ascii="Times New Roman" w:hAnsi="Times New Roman" w:cs="Times New Roman"/>
          <w:sz w:val="28"/>
          <w:szCs w:val="28"/>
        </w:rPr>
        <w:t xml:space="preserve"> </w:t>
      </w:r>
      <w:r w:rsidR="00A17337" w:rsidRPr="007E4449">
        <w:rPr>
          <w:rFonts w:ascii="Times New Roman" w:hAnsi="Times New Roman" w:cs="Times New Roman"/>
          <w:sz w:val="28"/>
          <w:szCs w:val="28"/>
        </w:rPr>
        <w:t xml:space="preserve">действуют                 166 </w:t>
      </w:r>
      <w:r w:rsidR="00122584" w:rsidRPr="007E4449">
        <w:rPr>
          <w:rFonts w:ascii="Times New Roman" w:hAnsi="Times New Roman" w:cs="Times New Roman"/>
          <w:sz w:val="28"/>
          <w:szCs w:val="28"/>
        </w:rPr>
        <w:t xml:space="preserve">индустриальных </w:t>
      </w:r>
      <w:r w:rsidRPr="007E4449">
        <w:rPr>
          <w:rFonts w:ascii="Times New Roman" w:hAnsi="Times New Roman" w:cs="Times New Roman"/>
          <w:sz w:val="28"/>
          <w:szCs w:val="28"/>
        </w:rPr>
        <w:t xml:space="preserve">парков. Основными сдерживающими факторами развития индустриальных парков в России являются </w:t>
      </w:r>
      <w:r w:rsidR="00A17337" w:rsidRPr="007E4449">
        <w:rPr>
          <w:rFonts w:ascii="Times New Roman" w:hAnsi="Times New Roman" w:cs="Times New Roman"/>
          <w:sz w:val="28"/>
          <w:szCs w:val="28"/>
        </w:rPr>
        <w:t xml:space="preserve">отсутствие доступных механизмов </w:t>
      </w:r>
      <w:r w:rsidRPr="007E4449">
        <w:rPr>
          <w:rFonts w:ascii="Times New Roman" w:hAnsi="Times New Roman" w:cs="Times New Roman"/>
          <w:sz w:val="28"/>
          <w:szCs w:val="28"/>
        </w:rPr>
        <w:t>долгосрочного финансирования, высокая стоимость технологического присоединения промышленных объектов к сетям естественных монополий для организации энергообеспечения.</w:t>
      </w:r>
    </w:p>
    <w:p w:rsidR="00A17337" w:rsidRPr="007E4449" w:rsidRDefault="0081275C"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В</w:t>
      </w:r>
      <w:r w:rsidR="00A17337" w:rsidRPr="007E4449">
        <w:rPr>
          <w:rFonts w:ascii="Times New Roman" w:hAnsi="Times New Roman" w:cs="Times New Roman"/>
          <w:sz w:val="28"/>
          <w:szCs w:val="28"/>
        </w:rPr>
        <w:t xml:space="preserve"> республике </w:t>
      </w:r>
      <w:r w:rsidR="001E1400">
        <w:rPr>
          <w:rFonts w:ascii="Times New Roman" w:hAnsi="Times New Roman" w:cs="Times New Roman"/>
          <w:sz w:val="28"/>
          <w:szCs w:val="28"/>
        </w:rPr>
        <w:t xml:space="preserve">создано 6 </w:t>
      </w:r>
      <w:r w:rsidRPr="007E4449">
        <w:rPr>
          <w:rFonts w:ascii="Times New Roman" w:hAnsi="Times New Roman" w:cs="Times New Roman"/>
          <w:sz w:val="28"/>
          <w:szCs w:val="28"/>
        </w:rPr>
        <w:t>индустри</w:t>
      </w:r>
      <w:r w:rsidR="00A17337" w:rsidRPr="007E4449">
        <w:rPr>
          <w:rFonts w:ascii="Times New Roman" w:hAnsi="Times New Roman" w:cs="Times New Roman"/>
          <w:sz w:val="28"/>
          <w:szCs w:val="28"/>
        </w:rPr>
        <w:t>альных (промышленных) парков:</w:t>
      </w:r>
    </w:p>
    <w:p w:rsidR="00A17337" w:rsidRPr="007E4449" w:rsidRDefault="00A17337"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в </w:t>
      </w:r>
      <w:r w:rsidR="00800F72" w:rsidRPr="007E4449">
        <w:rPr>
          <w:rFonts w:ascii="Times New Roman" w:hAnsi="Times New Roman" w:cs="Times New Roman"/>
          <w:sz w:val="28"/>
          <w:szCs w:val="28"/>
        </w:rPr>
        <w:t>муниципальном образовании</w:t>
      </w:r>
      <w:r w:rsidR="001E1400">
        <w:rPr>
          <w:rFonts w:ascii="Times New Roman" w:hAnsi="Times New Roman" w:cs="Times New Roman"/>
          <w:sz w:val="28"/>
          <w:szCs w:val="28"/>
        </w:rPr>
        <w:t xml:space="preserve"> </w:t>
      </w:r>
      <w:r w:rsidR="0081275C" w:rsidRPr="007E4449">
        <w:rPr>
          <w:rFonts w:ascii="Times New Roman" w:hAnsi="Times New Roman" w:cs="Times New Roman"/>
          <w:sz w:val="28"/>
          <w:szCs w:val="28"/>
        </w:rPr>
        <w:t xml:space="preserve">«Кумторкалинский район» </w:t>
      </w:r>
      <w:r w:rsidR="00A16CDC" w:rsidRPr="007E4449">
        <w:rPr>
          <w:rFonts w:ascii="Times New Roman" w:hAnsi="Times New Roman" w:cs="Times New Roman"/>
          <w:sz w:val="28"/>
          <w:szCs w:val="28"/>
        </w:rPr>
        <w:t>–</w:t>
      </w:r>
      <w:r w:rsidR="0081275C" w:rsidRPr="007E4449">
        <w:rPr>
          <w:rFonts w:ascii="Times New Roman" w:hAnsi="Times New Roman" w:cs="Times New Roman"/>
          <w:sz w:val="28"/>
          <w:szCs w:val="28"/>
        </w:rPr>
        <w:t>государственный парк «Тюбе»;</w:t>
      </w:r>
    </w:p>
    <w:p w:rsidR="0081275C" w:rsidRPr="007E4449" w:rsidRDefault="00A17337"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в </w:t>
      </w:r>
      <w:r w:rsidR="00D42BCB" w:rsidRPr="007E4449">
        <w:rPr>
          <w:rFonts w:ascii="Times New Roman" w:hAnsi="Times New Roman" w:cs="Times New Roman"/>
          <w:sz w:val="28"/>
          <w:szCs w:val="28"/>
        </w:rPr>
        <w:t>муниципальном образовании «город</w:t>
      </w:r>
      <w:r w:rsidR="0081275C" w:rsidRPr="007E4449">
        <w:rPr>
          <w:rFonts w:ascii="Times New Roman" w:hAnsi="Times New Roman" w:cs="Times New Roman"/>
          <w:sz w:val="28"/>
          <w:szCs w:val="28"/>
        </w:rPr>
        <w:t xml:space="preserve"> Махачкала» </w:t>
      </w:r>
      <w:r w:rsidR="00A16CDC" w:rsidRPr="007E4449">
        <w:rPr>
          <w:rFonts w:ascii="Times New Roman" w:hAnsi="Times New Roman" w:cs="Times New Roman"/>
          <w:sz w:val="28"/>
          <w:szCs w:val="28"/>
        </w:rPr>
        <w:t>–</w:t>
      </w:r>
      <w:r w:rsidR="0081275C" w:rsidRPr="007E4449">
        <w:rPr>
          <w:rFonts w:ascii="Times New Roman" w:hAnsi="Times New Roman" w:cs="Times New Roman"/>
          <w:sz w:val="28"/>
          <w:szCs w:val="28"/>
        </w:rPr>
        <w:t xml:space="preserve"> частный парк «Фотон»;</w:t>
      </w:r>
    </w:p>
    <w:p w:rsidR="0081275C" w:rsidRPr="007E4449" w:rsidRDefault="00A17337" w:rsidP="00A17337">
      <w:pPr>
        <w:pStyle w:val="af"/>
        <w:tabs>
          <w:tab w:val="left" w:pos="7797"/>
        </w:tabs>
        <w:ind w:firstLine="567"/>
        <w:jc w:val="both"/>
        <w:rPr>
          <w:rFonts w:ascii="Times New Roman" w:hAnsi="Times New Roman"/>
          <w:sz w:val="28"/>
          <w:szCs w:val="28"/>
        </w:rPr>
      </w:pPr>
      <w:r w:rsidRPr="007E4449">
        <w:rPr>
          <w:rFonts w:ascii="Times New Roman" w:hAnsi="Times New Roman"/>
          <w:sz w:val="28"/>
          <w:szCs w:val="28"/>
        </w:rPr>
        <w:t xml:space="preserve">в  </w:t>
      </w:r>
      <w:r w:rsidR="00D42BCB" w:rsidRPr="007E4449">
        <w:rPr>
          <w:rFonts w:ascii="Times New Roman" w:hAnsi="Times New Roman"/>
          <w:sz w:val="28"/>
          <w:szCs w:val="28"/>
        </w:rPr>
        <w:t>муниципальном образовании «город</w:t>
      </w:r>
      <w:r w:rsidR="0081275C" w:rsidRPr="007E4449">
        <w:rPr>
          <w:rFonts w:ascii="Times New Roman" w:hAnsi="Times New Roman"/>
          <w:sz w:val="28"/>
          <w:szCs w:val="28"/>
        </w:rPr>
        <w:t xml:space="preserve"> Каспийск» </w:t>
      </w:r>
      <w:r w:rsidR="00A16CDC" w:rsidRPr="007E4449">
        <w:rPr>
          <w:rFonts w:ascii="Times New Roman" w:hAnsi="Times New Roman"/>
          <w:sz w:val="28"/>
          <w:szCs w:val="28"/>
        </w:rPr>
        <w:t>–</w:t>
      </w:r>
      <w:r w:rsidR="0081275C" w:rsidRPr="007E4449">
        <w:rPr>
          <w:rFonts w:ascii="Times New Roman" w:hAnsi="Times New Roman"/>
          <w:sz w:val="28"/>
          <w:szCs w:val="28"/>
        </w:rPr>
        <w:t xml:space="preserve"> государственный парк «КИП Пром Каспий» и частный парк «Кристалл Сити»;</w:t>
      </w:r>
    </w:p>
    <w:p w:rsidR="00D35D0E" w:rsidRPr="007E4449" w:rsidRDefault="00DF5CE7" w:rsidP="00A17337">
      <w:pPr>
        <w:pStyle w:val="af"/>
        <w:tabs>
          <w:tab w:val="left" w:pos="7797"/>
        </w:tabs>
        <w:ind w:firstLine="567"/>
        <w:jc w:val="both"/>
        <w:rPr>
          <w:rFonts w:ascii="Times New Roman" w:hAnsi="Times New Roman"/>
          <w:sz w:val="28"/>
          <w:szCs w:val="28"/>
        </w:rPr>
      </w:pPr>
      <w:r>
        <w:rPr>
          <w:rFonts w:ascii="Times New Roman" w:hAnsi="Times New Roman"/>
          <w:sz w:val="28"/>
          <w:szCs w:val="28"/>
        </w:rPr>
        <w:t xml:space="preserve">в </w:t>
      </w:r>
      <w:r w:rsidR="00A17337" w:rsidRPr="007E4449">
        <w:rPr>
          <w:rFonts w:ascii="Times New Roman" w:hAnsi="Times New Roman"/>
          <w:sz w:val="28"/>
          <w:szCs w:val="28"/>
        </w:rPr>
        <w:t xml:space="preserve">муниципальном образовании </w:t>
      </w:r>
      <w:r w:rsidR="00D42BCB" w:rsidRPr="007E4449">
        <w:rPr>
          <w:rFonts w:ascii="Times New Roman" w:hAnsi="Times New Roman"/>
          <w:sz w:val="28"/>
          <w:szCs w:val="28"/>
        </w:rPr>
        <w:t>«</w:t>
      </w:r>
      <w:r w:rsidR="00D35D0E" w:rsidRPr="007E4449">
        <w:rPr>
          <w:rFonts w:ascii="Times New Roman" w:hAnsi="Times New Roman"/>
          <w:sz w:val="28"/>
          <w:szCs w:val="28"/>
        </w:rPr>
        <w:t>Карабудахкентс</w:t>
      </w:r>
      <w:r w:rsidR="002C3D8C" w:rsidRPr="007E4449">
        <w:rPr>
          <w:rFonts w:ascii="Times New Roman" w:hAnsi="Times New Roman"/>
          <w:sz w:val="28"/>
          <w:szCs w:val="28"/>
        </w:rPr>
        <w:t>кий район»</w:t>
      </w:r>
      <w:r w:rsidR="00D07D47">
        <w:rPr>
          <w:rFonts w:ascii="Times New Roman" w:hAnsi="Times New Roman"/>
          <w:sz w:val="28"/>
          <w:szCs w:val="28"/>
        </w:rPr>
        <w:t xml:space="preserve"> </w:t>
      </w:r>
      <w:r w:rsidR="00A16CDC" w:rsidRPr="007E4449">
        <w:rPr>
          <w:rFonts w:ascii="Times New Roman" w:hAnsi="Times New Roman"/>
          <w:sz w:val="28"/>
          <w:szCs w:val="28"/>
        </w:rPr>
        <w:t>–</w:t>
      </w:r>
      <w:r w:rsidR="002C3D8C" w:rsidRPr="007E4449">
        <w:rPr>
          <w:rFonts w:ascii="Times New Roman" w:hAnsi="Times New Roman"/>
          <w:sz w:val="28"/>
          <w:szCs w:val="28"/>
        </w:rPr>
        <w:t>государственный</w:t>
      </w:r>
      <w:r w:rsidR="00414B6B" w:rsidRPr="007E4449">
        <w:rPr>
          <w:rFonts w:ascii="Times New Roman" w:hAnsi="Times New Roman"/>
          <w:sz w:val="28"/>
          <w:szCs w:val="28"/>
        </w:rPr>
        <w:t xml:space="preserve"> парк</w:t>
      </w:r>
      <w:r w:rsidR="002C3D8C" w:rsidRPr="007E4449">
        <w:rPr>
          <w:rFonts w:ascii="Times New Roman" w:hAnsi="Times New Roman"/>
          <w:sz w:val="28"/>
          <w:szCs w:val="28"/>
        </w:rPr>
        <w:t xml:space="preserve"> «Аврора»;</w:t>
      </w:r>
    </w:p>
    <w:p w:rsidR="00A17337" w:rsidRPr="007E4449" w:rsidRDefault="00D42BCB" w:rsidP="00A17337">
      <w:pPr>
        <w:spacing w:after="0" w:line="240" w:lineRule="auto"/>
        <w:ind w:firstLine="567"/>
        <w:jc w:val="both"/>
        <w:rPr>
          <w:rFonts w:ascii="Times New Roman" w:hAnsi="Times New Roman" w:cs="Times New Roman"/>
          <w:sz w:val="28"/>
          <w:szCs w:val="28"/>
        </w:rPr>
      </w:pPr>
      <w:r w:rsidRPr="007E4449">
        <w:rPr>
          <w:rFonts w:ascii="Times New Roman" w:hAnsi="Times New Roman" w:cs="Times New Roman"/>
          <w:sz w:val="28"/>
          <w:szCs w:val="28"/>
        </w:rPr>
        <w:t xml:space="preserve">в  муниципальном образовании </w:t>
      </w:r>
      <w:r w:rsidR="0081275C" w:rsidRPr="007E4449">
        <w:rPr>
          <w:rFonts w:ascii="Times New Roman" w:hAnsi="Times New Roman" w:cs="Times New Roman"/>
          <w:sz w:val="28"/>
          <w:szCs w:val="28"/>
        </w:rPr>
        <w:t xml:space="preserve">«Кайтагский район» </w:t>
      </w:r>
      <w:r w:rsidR="00A16CDC" w:rsidRPr="007E4449">
        <w:rPr>
          <w:rFonts w:ascii="Times New Roman" w:hAnsi="Times New Roman" w:cs="Times New Roman"/>
          <w:sz w:val="28"/>
          <w:szCs w:val="28"/>
        </w:rPr>
        <w:t>–</w:t>
      </w:r>
      <w:r w:rsidR="0081275C" w:rsidRPr="007E4449">
        <w:rPr>
          <w:rFonts w:ascii="Times New Roman" w:hAnsi="Times New Roman" w:cs="Times New Roman"/>
          <w:sz w:val="28"/>
          <w:szCs w:val="28"/>
        </w:rPr>
        <w:t xml:space="preserve"> муници</w:t>
      </w:r>
      <w:r w:rsidR="00A17337" w:rsidRPr="007E4449">
        <w:rPr>
          <w:rFonts w:ascii="Times New Roman" w:hAnsi="Times New Roman" w:cs="Times New Roman"/>
          <w:sz w:val="28"/>
          <w:szCs w:val="28"/>
        </w:rPr>
        <w:t>пальный парк «Кайтаг».</w:t>
      </w:r>
    </w:p>
    <w:p w:rsidR="00A17337" w:rsidRPr="007E4449" w:rsidRDefault="0081275C" w:rsidP="00A17337">
      <w:pPr>
        <w:spacing w:after="0" w:line="240" w:lineRule="auto"/>
        <w:ind w:firstLine="567"/>
        <w:jc w:val="both"/>
        <w:rPr>
          <w:rFonts w:ascii="Times New Roman" w:hAnsi="Times New Roman" w:cs="Times New Roman"/>
          <w:sz w:val="28"/>
          <w:szCs w:val="28"/>
        </w:rPr>
      </w:pPr>
      <w:r w:rsidRPr="007E4449">
        <w:rPr>
          <w:rFonts w:ascii="Times New Roman" w:hAnsi="Times New Roman" w:cs="Times New Roman"/>
          <w:sz w:val="28"/>
          <w:szCs w:val="28"/>
        </w:rPr>
        <w:t>Рези</w:t>
      </w:r>
      <w:r w:rsidR="00A17337" w:rsidRPr="007E4449">
        <w:rPr>
          <w:rFonts w:ascii="Times New Roman" w:hAnsi="Times New Roman" w:cs="Times New Roman"/>
          <w:sz w:val="28"/>
          <w:szCs w:val="28"/>
        </w:rPr>
        <w:t xml:space="preserve">дентам и управляющим компаниям </w:t>
      </w:r>
      <w:r w:rsidRPr="007E4449">
        <w:rPr>
          <w:rFonts w:ascii="Times New Roman" w:hAnsi="Times New Roman" w:cs="Times New Roman"/>
          <w:sz w:val="28"/>
          <w:szCs w:val="28"/>
        </w:rPr>
        <w:t>индустриальн</w:t>
      </w:r>
      <w:r w:rsidR="00A17337" w:rsidRPr="007E4449">
        <w:rPr>
          <w:rFonts w:ascii="Times New Roman" w:hAnsi="Times New Roman" w:cs="Times New Roman"/>
          <w:sz w:val="28"/>
          <w:szCs w:val="28"/>
        </w:rPr>
        <w:t xml:space="preserve">ых парков предусмотрены льготы по налогам, уплачиваемым в </w:t>
      </w:r>
      <w:r w:rsidR="001468C9">
        <w:rPr>
          <w:rFonts w:ascii="Times New Roman" w:hAnsi="Times New Roman" w:cs="Times New Roman"/>
          <w:sz w:val="28"/>
          <w:szCs w:val="28"/>
        </w:rPr>
        <w:t xml:space="preserve">республиканский </w:t>
      </w:r>
      <w:r w:rsidRPr="007E4449">
        <w:rPr>
          <w:rFonts w:ascii="Times New Roman" w:hAnsi="Times New Roman" w:cs="Times New Roman"/>
          <w:sz w:val="28"/>
          <w:szCs w:val="28"/>
        </w:rPr>
        <w:t>бюджет (нало</w:t>
      </w:r>
      <w:r w:rsidR="00183E4C" w:rsidRPr="007E4449">
        <w:rPr>
          <w:rFonts w:ascii="Times New Roman" w:hAnsi="Times New Roman" w:cs="Times New Roman"/>
          <w:sz w:val="28"/>
          <w:szCs w:val="28"/>
        </w:rPr>
        <w:t>г на имущество – нулевая ставка</w:t>
      </w:r>
      <w:r w:rsidRPr="007E4449">
        <w:rPr>
          <w:rFonts w:ascii="Times New Roman" w:hAnsi="Times New Roman" w:cs="Times New Roman"/>
          <w:sz w:val="28"/>
          <w:szCs w:val="28"/>
        </w:rPr>
        <w:t>, налог на приб</w:t>
      </w:r>
      <w:r w:rsidR="00183E4C" w:rsidRPr="007E4449">
        <w:rPr>
          <w:rFonts w:ascii="Times New Roman" w:hAnsi="Times New Roman" w:cs="Times New Roman"/>
          <w:sz w:val="28"/>
          <w:szCs w:val="28"/>
        </w:rPr>
        <w:t>ыль по ставке 13,5</w:t>
      </w:r>
      <w:r w:rsidR="00A16CDC" w:rsidRPr="007E4449">
        <w:rPr>
          <w:rFonts w:ascii="Times New Roman" w:hAnsi="Times New Roman" w:cs="Times New Roman"/>
          <w:sz w:val="28"/>
          <w:szCs w:val="28"/>
        </w:rPr>
        <w:t xml:space="preserve"> проц.</w:t>
      </w:r>
      <w:r w:rsidR="00183E4C" w:rsidRPr="007E4449">
        <w:rPr>
          <w:rFonts w:ascii="Times New Roman" w:hAnsi="Times New Roman" w:cs="Times New Roman"/>
          <w:sz w:val="28"/>
          <w:szCs w:val="28"/>
        </w:rPr>
        <w:t xml:space="preserve"> в течение</w:t>
      </w:r>
      <w:r w:rsidR="00A17337" w:rsidRPr="007E4449">
        <w:rPr>
          <w:rFonts w:ascii="Times New Roman" w:hAnsi="Times New Roman" w:cs="Times New Roman"/>
          <w:sz w:val="28"/>
          <w:szCs w:val="28"/>
        </w:rPr>
        <w:t xml:space="preserve"> 5 </w:t>
      </w:r>
      <w:r w:rsidRPr="007E4449">
        <w:rPr>
          <w:rFonts w:ascii="Times New Roman" w:hAnsi="Times New Roman" w:cs="Times New Roman"/>
          <w:sz w:val="28"/>
          <w:szCs w:val="28"/>
        </w:rPr>
        <w:t>лет), и пред</w:t>
      </w:r>
      <w:r w:rsidR="001468C9">
        <w:rPr>
          <w:rFonts w:ascii="Times New Roman" w:hAnsi="Times New Roman" w:cs="Times New Roman"/>
          <w:sz w:val="28"/>
          <w:szCs w:val="28"/>
        </w:rPr>
        <w:t xml:space="preserve">оставляются услуги инженерной, </w:t>
      </w:r>
      <w:r w:rsidRPr="007E4449">
        <w:rPr>
          <w:rFonts w:ascii="Times New Roman" w:hAnsi="Times New Roman" w:cs="Times New Roman"/>
          <w:sz w:val="28"/>
          <w:szCs w:val="28"/>
        </w:rPr>
        <w:t>коммунальной и транспортной инфраструктуры</w:t>
      </w:r>
      <w:r w:rsidRPr="007E4449">
        <w:rPr>
          <w:rFonts w:ascii="Times New Roman" w:hAnsi="Times New Roman" w:cs="Times New Roman"/>
          <w:b/>
          <w:sz w:val="28"/>
          <w:szCs w:val="28"/>
        </w:rPr>
        <w:t>.</w:t>
      </w:r>
    </w:p>
    <w:p w:rsidR="00A17337" w:rsidRPr="007E4449" w:rsidRDefault="0081275C" w:rsidP="00A17337">
      <w:pPr>
        <w:spacing w:after="0" w:line="240" w:lineRule="auto"/>
        <w:ind w:firstLine="567"/>
        <w:jc w:val="both"/>
        <w:rPr>
          <w:rFonts w:ascii="Times New Roman" w:hAnsi="Times New Roman" w:cs="Times New Roman"/>
          <w:sz w:val="28"/>
          <w:szCs w:val="28"/>
        </w:rPr>
      </w:pPr>
      <w:r w:rsidRPr="007E4449">
        <w:rPr>
          <w:rFonts w:ascii="Times New Roman" w:hAnsi="Times New Roman" w:cs="Times New Roman"/>
          <w:sz w:val="28"/>
          <w:szCs w:val="28"/>
        </w:rPr>
        <w:t>В помощь инвесторам совместно</w:t>
      </w:r>
      <w:r w:rsidR="00627C9C">
        <w:rPr>
          <w:rFonts w:ascii="Times New Roman" w:hAnsi="Times New Roman" w:cs="Times New Roman"/>
          <w:sz w:val="28"/>
          <w:szCs w:val="28"/>
        </w:rPr>
        <w:t xml:space="preserve"> с муниципальными образованиями</w:t>
      </w:r>
      <w:r w:rsidRPr="007E4449">
        <w:rPr>
          <w:rFonts w:ascii="Times New Roman" w:hAnsi="Times New Roman" w:cs="Times New Roman"/>
          <w:sz w:val="28"/>
          <w:szCs w:val="28"/>
        </w:rPr>
        <w:t xml:space="preserve"> создан реестр территорий в муниципальных образованиях, перспективных для создания индустриальных парков, который периодически обновля</w:t>
      </w:r>
      <w:r w:rsidR="00981AC0" w:rsidRPr="007E4449">
        <w:rPr>
          <w:rFonts w:ascii="Times New Roman" w:hAnsi="Times New Roman" w:cs="Times New Roman"/>
          <w:sz w:val="28"/>
          <w:szCs w:val="28"/>
        </w:rPr>
        <w:t>ется и размещен на сайте Министерства промышленности и энергетики Республики Дагестан</w:t>
      </w:r>
      <w:r w:rsidRPr="007E4449">
        <w:rPr>
          <w:rFonts w:ascii="Times New Roman" w:hAnsi="Times New Roman" w:cs="Times New Roman"/>
          <w:sz w:val="28"/>
          <w:szCs w:val="28"/>
        </w:rPr>
        <w:t>.</w:t>
      </w:r>
      <w:r w:rsidR="00DF5CE7">
        <w:rPr>
          <w:rFonts w:ascii="Times New Roman" w:hAnsi="Times New Roman" w:cs="Times New Roman"/>
          <w:sz w:val="28"/>
          <w:szCs w:val="28"/>
        </w:rPr>
        <w:t xml:space="preserve"> </w:t>
      </w:r>
      <w:r w:rsidR="004B0184">
        <w:rPr>
          <w:rFonts w:ascii="Times New Roman" w:hAnsi="Times New Roman" w:cs="Times New Roman"/>
          <w:sz w:val="28"/>
          <w:szCs w:val="28"/>
        </w:rPr>
        <w:t xml:space="preserve">В республике имеются более </w:t>
      </w:r>
      <w:r w:rsidR="00627C9C">
        <w:rPr>
          <w:rFonts w:ascii="Times New Roman" w:hAnsi="Times New Roman" w:cs="Times New Roman"/>
          <w:sz w:val="28"/>
          <w:szCs w:val="28"/>
        </w:rPr>
        <w:t xml:space="preserve">10 </w:t>
      </w:r>
      <w:r w:rsidR="001E1400">
        <w:rPr>
          <w:rFonts w:ascii="Times New Roman" w:hAnsi="Times New Roman" w:cs="Times New Roman"/>
          <w:sz w:val="28"/>
          <w:szCs w:val="28"/>
        </w:rPr>
        <w:t xml:space="preserve">промышленных </w:t>
      </w:r>
      <w:r w:rsidRPr="007E4449">
        <w:rPr>
          <w:rFonts w:ascii="Times New Roman" w:hAnsi="Times New Roman" w:cs="Times New Roman"/>
          <w:sz w:val="28"/>
          <w:szCs w:val="28"/>
        </w:rPr>
        <w:t>площадок</w:t>
      </w:r>
      <w:r w:rsidR="00A16CDC" w:rsidRPr="007E4449">
        <w:rPr>
          <w:rFonts w:ascii="Times New Roman" w:hAnsi="Times New Roman" w:cs="Times New Roman"/>
          <w:sz w:val="28"/>
          <w:szCs w:val="28"/>
        </w:rPr>
        <w:t>,</w:t>
      </w:r>
      <w:r w:rsidR="001E1400">
        <w:rPr>
          <w:rFonts w:ascii="Times New Roman" w:hAnsi="Times New Roman" w:cs="Times New Roman"/>
          <w:sz w:val="28"/>
          <w:szCs w:val="28"/>
        </w:rPr>
        <w:t xml:space="preserve"> </w:t>
      </w:r>
      <w:r w:rsidRPr="007E4449">
        <w:rPr>
          <w:rFonts w:ascii="Times New Roman" w:hAnsi="Times New Roman" w:cs="Times New Roman"/>
          <w:sz w:val="28"/>
          <w:szCs w:val="28"/>
        </w:rPr>
        <w:t>перспективных   для   создания   индустриальных парков.</w:t>
      </w:r>
      <w:r w:rsidR="00DF5CE7">
        <w:rPr>
          <w:rFonts w:ascii="Times New Roman" w:hAnsi="Times New Roman" w:cs="Times New Roman"/>
          <w:sz w:val="28"/>
          <w:szCs w:val="28"/>
        </w:rPr>
        <w:t xml:space="preserve"> </w:t>
      </w:r>
      <w:r w:rsidR="001E1400">
        <w:rPr>
          <w:rFonts w:ascii="Times New Roman" w:hAnsi="Times New Roman" w:cs="Times New Roman"/>
          <w:sz w:val="28"/>
          <w:szCs w:val="28"/>
        </w:rPr>
        <w:t xml:space="preserve">Процесс создания индустриальных </w:t>
      </w:r>
      <w:r w:rsidRPr="007E4449">
        <w:rPr>
          <w:rFonts w:ascii="Times New Roman" w:hAnsi="Times New Roman" w:cs="Times New Roman"/>
          <w:sz w:val="28"/>
          <w:szCs w:val="28"/>
        </w:rPr>
        <w:t>парков и привлечения на площадки инвесторов сдерживается из-за</w:t>
      </w:r>
      <w:r w:rsidR="00DF5CE7">
        <w:rPr>
          <w:rFonts w:ascii="Times New Roman" w:hAnsi="Times New Roman" w:cs="Times New Roman"/>
          <w:sz w:val="28"/>
          <w:szCs w:val="28"/>
        </w:rPr>
        <w:t xml:space="preserve"> </w:t>
      </w:r>
      <w:r w:rsidR="0094675F" w:rsidRPr="007E4449">
        <w:rPr>
          <w:rFonts w:ascii="Times New Roman" w:hAnsi="Times New Roman" w:cs="Times New Roman"/>
          <w:sz w:val="28"/>
          <w:szCs w:val="28"/>
        </w:rPr>
        <w:t>не</w:t>
      </w:r>
      <w:r w:rsidR="006D6F5A" w:rsidRPr="007E4449">
        <w:rPr>
          <w:rFonts w:ascii="Times New Roman" w:hAnsi="Times New Roman" w:cs="Times New Roman"/>
          <w:sz w:val="28"/>
          <w:szCs w:val="28"/>
        </w:rPr>
        <w:t>урегулированности</w:t>
      </w:r>
      <w:r w:rsidR="00A17337" w:rsidRPr="007E4449">
        <w:rPr>
          <w:rFonts w:ascii="Times New Roman" w:hAnsi="Times New Roman" w:cs="Times New Roman"/>
          <w:sz w:val="28"/>
          <w:szCs w:val="28"/>
        </w:rPr>
        <w:t xml:space="preserve"> земельных отношений </w:t>
      </w:r>
      <w:r w:rsidR="001468C9">
        <w:rPr>
          <w:rFonts w:ascii="Times New Roman" w:hAnsi="Times New Roman" w:cs="Times New Roman"/>
          <w:sz w:val="28"/>
          <w:szCs w:val="28"/>
        </w:rPr>
        <w:t xml:space="preserve">в </w:t>
      </w:r>
      <w:r w:rsidRPr="007E4449">
        <w:rPr>
          <w:rFonts w:ascii="Times New Roman" w:hAnsi="Times New Roman" w:cs="Times New Roman"/>
          <w:sz w:val="28"/>
          <w:szCs w:val="28"/>
        </w:rPr>
        <w:t>республике</w:t>
      </w:r>
      <w:r w:rsidR="006D6F5A" w:rsidRPr="007E4449">
        <w:rPr>
          <w:rFonts w:ascii="Times New Roman" w:hAnsi="Times New Roman" w:cs="Times New Roman"/>
          <w:sz w:val="28"/>
          <w:szCs w:val="28"/>
        </w:rPr>
        <w:t xml:space="preserve">,  </w:t>
      </w:r>
      <w:r w:rsidR="0094675F" w:rsidRPr="007E4449">
        <w:rPr>
          <w:rFonts w:ascii="Times New Roman" w:hAnsi="Times New Roman" w:cs="Times New Roman"/>
          <w:sz w:val="28"/>
          <w:szCs w:val="28"/>
        </w:rPr>
        <w:t>не</w:t>
      </w:r>
      <w:r w:rsidR="006D6F5A" w:rsidRPr="007E4449">
        <w:rPr>
          <w:rFonts w:ascii="Times New Roman" w:hAnsi="Times New Roman" w:cs="Times New Roman"/>
          <w:sz w:val="28"/>
          <w:szCs w:val="28"/>
        </w:rPr>
        <w:t xml:space="preserve">достаточности </w:t>
      </w:r>
      <w:r w:rsidR="00A16CDC" w:rsidRPr="007E4449">
        <w:rPr>
          <w:rFonts w:ascii="Times New Roman" w:hAnsi="Times New Roman" w:cs="Times New Roman"/>
          <w:sz w:val="28"/>
          <w:szCs w:val="28"/>
        </w:rPr>
        <w:t xml:space="preserve"> мер поддержки для резидентов-</w:t>
      </w:r>
      <w:r w:rsidRPr="007E4449">
        <w:rPr>
          <w:rFonts w:ascii="Times New Roman" w:hAnsi="Times New Roman" w:cs="Times New Roman"/>
          <w:sz w:val="28"/>
          <w:szCs w:val="28"/>
        </w:rPr>
        <w:t>инвесторов</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в особенности для малых  и  средних предприятий</w:t>
      </w:r>
      <w:r w:rsidR="00A16CDC" w:rsidRPr="007E4449">
        <w:rPr>
          <w:rFonts w:ascii="Times New Roman" w:hAnsi="Times New Roman" w:cs="Times New Roman"/>
          <w:sz w:val="28"/>
          <w:szCs w:val="28"/>
        </w:rPr>
        <w:t>,</w:t>
      </w:r>
      <w:r w:rsidRPr="007E4449">
        <w:rPr>
          <w:rFonts w:ascii="Times New Roman" w:hAnsi="Times New Roman" w:cs="Times New Roman"/>
          <w:sz w:val="28"/>
          <w:szCs w:val="28"/>
        </w:rPr>
        <w:t xml:space="preserve"> субъектов деятельности в </w:t>
      </w:r>
      <w:r w:rsidR="00A17337" w:rsidRPr="007E4449">
        <w:rPr>
          <w:rFonts w:ascii="Times New Roman" w:hAnsi="Times New Roman" w:cs="Times New Roman"/>
          <w:sz w:val="28"/>
          <w:szCs w:val="28"/>
        </w:rPr>
        <w:t>сфере</w:t>
      </w:r>
      <w:r w:rsidR="00DF5CE7">
        <w:rPr>
          <w:rFonts w:ascii="Times New Roman" w:hAnsi="Times New Roman" w:cs="Times New Roman"/>
          <w:sz w:val="28"/>
          <w:szCs w:val="28"/>
        </w:rPr>
        <w:t xml:space="preserve"> </w:t>
      </w:r>
      <w:r w:rsidRPr="007E4449">
        <w:rPr>
          <w:rFonts w:ascii="Times New Roman" w:hAnsi="Times New Roman" w:cs="Times New Roman"/>
          <w:sz w:val="28"/>
          <w:szCs w:val="28"/>
        </w:rPr>
        <w:t>промышленности</w:t>
      </w:r>
      <w:r w:rsidR="00FC5543" w:rsidRPr="007E4449">
        <w:rPr>
          <w:rFonts w:ascii="Times New Roman" w:hAnsi="Times New Roman" w:cs="Times New Roman"/>
          <w:sz w:val="28"/>
          <w:szCs w:val="28"/>
        </w:rPr>
        <w:t xml:space="preserve">, </w:t>
      </w:r>
      <w:r w:rsidR="0094675F" w:rsidRPr="007E4449">
        <w:rPr>
          <w:rFonts w:ascii="Times New Roman" w:hAnsi="Times New Roman" w:cs="Times New Roman"/>
          <w:sz w:val="28"/>
          <w:szCs w:val="28"/>
        </w:rPr>
        <w:t>не</w:t>
      </w:r>
      <w:r w:rsidR="00FC5543" w:rsidRPr="007E4449">
        <w:rPr>
          <w:rFonts w:ascii="Times New Roman" w:hAnsi="Times New Roman" w:cs="Times New Roman"/>
          <w:sz w:val="28"/>
          <w:szCs w:val="28"/>
        </w:rPr>
        <w:t>совершенства</w:t>
      </w:r>
      <w:r w:rsidRPr="007E4449">
        <w:rPr>
          <w:rFonts w:ascii="Times New Roman" w:hAnsi="Times New Roman" w:cs="Times New Roman"/>
          <w:sz w:val="28"/>
          <w:szCs w:val="28"/>
        </w:rPr>
        <w:t xml:space="preserve"> республиканского законодательства, регулирующ</w:t>
      </w:r>
      <w:r w:rsidR="00FC5543" w:rsidRPr="007E4449">
        <w:rPr>
          <w:rFonts w:ascii="Times New Roman" w:hAnsi="Times New Roman" w:cs="Times New Roman"/>
          <w:sz w:val="28"/>
          <w:szCs w:val="28"/>
        </w:rPr>
        <w:t>его сферу индустриальных парков</w:t>
      </w:r>
      <w:r w:rsidR="009A5928" w:rsidRPr="007E4449">
        <w:rPr>
          <w:rFonts w:ascii="Times New Roman" w:hAnsi="Times New Roman" w:cs="Times New Roman"/>
          <w:sz w:val="28"/>
          <w:szCs w:val="28"/>
        </w:rPr>
        <w:t>.</w:t>
      </w:r>
    </w:p>
    <w:p w:rsidR="0014572E" w:rsidRPr="007E4449" w:rsidRDefault="009A5928" w:rsidP="00A17337">
      <w:pPr>
        <w:spacing w:after="0" w:line="240" w:lineRule="auto"/>
        <w:ind w:firstLine="567"/>
        <w:jc w:val="both"/>
        <w:rPr>
          <w:rFonts w:ascii="Times New Roman" w:hAnsi="Times New Roman" w:cs="Times New Roman"/>
          <w:sz w:val="28"/>
          <w:szCs w:val="28"/>
        </w:rPr>
      </w:pPr>
      <w:r w:rsidRPr="007E4449">
        <w:rPr>
          <w:rFonts w:ascii="Times New Roman" w:hAnsi="Times New Roman" w:cs="Times New Roman"/>
          <w:sz w:val="28"/>
          <w:szCs w:val="28"/>
        </w:rPr>
        <w:lastRenderedPageBreak/>
        <w:t>Текущий</w:t>
      </w:r>
      <w:r w:rsidR="00DF5CE7">
        <w:rPr>
          <w:rFonts w:ascii="Times New Roman" w:hAnsi="Times New Roman" w:cs="Times New Roman"/>
          <w:sz w:val="28"/>
          <w:szCs w:val="28"/>
        </w:rPr>
        <w:t xml:space="preserve"> </w:t>
      </w:r>
      <w:r w:rsidRPr="007E4449">
        <w:rPr>
          <w:rFonts w:ascii="Times New Roman" w:hAnsi="Times New Roman" w:cs="Times New Roman"/>
          <w:sz w:val="28"/>
          <w:szCs w:val="28"/>
        </w:rPr>
        <w:t>анализ</w:t>
      </w:r>
      <w:r w:rsidR="00836EED" w:rsidRPr="007E4449">
        <w:rPr>
          <w:rFonts w:ascii="Times New Roman" w:hAnsi="Times New Roman" w:cs="Times New Roman"/>
          <w:sz w:val="28"/>
          <w:szCs w:val="28"/>
        </w:rPr>
        <w:t xml:space="preserve"> состояния сферы реализации Программы показывает, </w:t>
      </w:r>
      <w:r w:rsidR="00C905B0" w:rsidRPr="007E4449">
        <w:rPr>
          <w:rFonts w:ascii="Times New Roman" w:hAnsi="Times New Roman" w:cs="Times New Roman"/>
          <w:sz w:val="28"/>
          <w:szCs w:val="28"/>
        </w:rPr>
        <w:t>что индустриальные парки стали «точками роста»</w:t>
      </w:r>
      <w:r w:rsidR="00836EED" w:rsidRPr="007E4449">
        <w:rPr>
          <w:rFonts w:ascii="Times New Roman" w:hAnsi="Times New Roman" w:cs="Times New Roman"/>
          <w:sz w:val="28"/>
          <w:szCs w:val="28"/>
        </w:rPr>
        <w:t xml:space="preserve"> и базой формирования на их основе промышленных кластеров. Промышленные кластеры наряду с индустриальными (промышленными) парками создают условия для повышения конкурентоспособности экономики реги</w:t>
      </w:r>
      <w:r w:rsidR="0037221D" w:rsidRPr="007E4449">
        <w:rPr>
          <w:rFonts w:ascii="Times New Roman" w:hAnsi="Times New Roman" w:cs="Times New Roman"/>
          <w:sz w:val="28"/>
          <w:szCs w:val="28"/>
        </w:rPr>
        <w:t xml:space="preserve">она и интенсификации механизмов государственно-частного </w:t>
      </w:r>
      <w:r w:rsidR="00836EED" w:rsidRPr="007E4449">
        <w:rPr>
          <w:rFonts w:ascii="Times New Roman" w:hAnsi="Times New Roman" w:cs="Times New Roman"/>
          <w:sz w:val="28"/>
          <w:szCs w:val="28"/>
        </w:rPr>
        <w:t>партнерства и могут стать эффективным инструментом государственной промышленной политики, поскольку частные инвесторы не всегда имеют возможно</w:t>
      </w:r>
      <w:r w:rsidR="005D77D0" w:rsidRPr="007E4449">
        <w:rPr>
          <w:rFonts w:ascii="Times New Roman" w:hAnsi="Times New Roman" w:cs="Times New Roman"/>
          <w:sz w:val="28"/>
          <w:szCs w:val="28"/>
        </w:rPr>
        <w:t xml:space="preserve">сть и достаточные ресурсы для </w:t>
      </w:r>
      <w:r w:rsidR="00836EED" w:rsidRPr="007E4449">
        <w:rPr>
          <w:rFonts w:ascii="Times New Roman" w:hAnsi="Times New Roman" w:cs="Times New Roman"/>
          <w:sz w:val="28"/>
          <w:szCs w:val="28"/>
        </w:rPr>
        <w:t>создания</w:t>
      </w:r>
      <w:r w:rsidR="005D77D0" w:rsidRPr="007E4449">
        <w:rPr>
          <w:rFonts w:ascii="Times New Roman" w:hAnsi="Times New Roman" w:cs="Times New Roman"/>
          <w:sz w:val="28"/>
          <w:szCs w:val="28"/>
        </w:rPr>
        <w:t xml:space="preserve"> индустриальных парков</w:t>
      </w:r>
      <w:r w:rsidR="00836EED" w:rsidRPr="007E4449">
        <w:rPr>
          <w:rFonts w:ascii="Times New Roman" w:hAnsi="Times New Roman" w:cs="Times New Roman"/>
          <w:sz w:val="28"/>
          <w:szCs w:val="28"/>
        </w:rPr>
        <w:t>.</w:t>
      </w:r>
    </w:p>
    <w:p w:rsidR="00836EED" w:rsidRPr="007E4449" w:rsidRDefault="005D77D0" w:rsidP="00A17337">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Республике Дагестан сложились</w:t>
      </w:r>
      <w:r w:rsidR="00836EED" w:rsidRPr="007E4449">
        <w:rPr>
          <w:rFonts w:ascii="Times New Roman" w:hAnsi="Times New Roman" w:cs="Times New Roman"/>
          <w:sz w:val="28"/>
          <w:szCs w:val="28"/>
        </w:rPr>
        <w:t xml:space="preserve"> предпосылки для формирования и развития машиностроительного и судостроительного кластеров; производственных кластеров в стекольной промышленности, промышленности строительных материалов и конструкций; гидрогенерирующих кластеров, туристско-рекреационных, винно-коньячных и агропромышленных кластеров.</w:t>
      </w:r>
    </w:p>
    <w:p w:rsidR="00836EED" w:rsidRPr="007E4449" w:rsidRDefault="00836EED"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Для стимул</w:t>
      </w:r>
      <w:r w:rsidR="00B20A0A" w:rsidRPr="007E4449">
        <w:rPr>
          <w:rFonts w:ascii="Times New Roman" w:hAnsi="Times New Roman" w:cs="Times New Roman"/>
          <w:sz w:val="28"/>
          <w:szCs w:val="28"/>
        </w:rPr>
        <w:t xml:space="preserve">ирования промышленного развития республики </w:t>
      </w:r>
      <w:r w:rsidRPr="007E4449">
        <w:rPr>
          <w:rFonts w:ascii="Times New Roman" w:hAnsi="Times New Roman" w:cs="Times New Roman"/>
          <w:sz w:val="28"/>
          <w:szCs w:val="28"/>
        </w:rPr>
        <w:t xml:space="preserve">сформирована региональная законодательная база: приняты законы Республики Дагестан от 26 декабря 2008 г. </w:t>
      </w:r>
      <w:hyperlink r:id="rId18" w:history="1">
        <w:r w:rsidR="00C905B0" w:rsidRPr="007E4449">
          <w:rPr>
            <w:rFonts w:ascii="Times New Roman" w:hAnsi="Times New Roman" w:cs="Times New Roman"/>
            <w:sz w:val="28"/>
            <w:szCs w:val="28"/>
          </w:rPr>
          <w:t xml:space="preserve">№ </w:t>
        </w:r>
        <w:r w:rsidRPr="007E4449">
          <w:rPr>
            <w:rFonts w:ascii="Times New Roman" w:hAnsi="Times New Roman" w:cs="Times New Roman"/>
            <w:sz w:val="28"/>
            <w:szCs w:val="28"/>
          </w:rPr>
          <w:t>63</w:t>
        </w:r>
      </w:hyperlink>
      <w:r w:rsidR="00C905B0" w:rsidRPr="007E4449">
        <w:rPr>
          <w:rFonts w:ascii="Times New Roman" w:hAnsi="Times New Roman" w:cs="Times New Roman"/>
          <w:sz w:val="28"/>
          <w:szCs w:val="28"/>
        </w:rPr>
        <w:t xml:space="preserve"> «</w:t>
      </w:r>
      <w:r w:rsidRPr="007E4449">
        <w:rPr>
          <w:rFonts w:ascii="Times New Roman" w:hAnsi="Times New Roman" w:cs="Times New Roman"/>
          <w:sz w:val="28"/>
          <w:szCs w:val="28"/>
        </w:rPr>
        <w:t>О</w:t>
      </w:r>
      <w:r w:rsidR="00D07D47">
        <w:rPr>
          <w:rFonts w:ascii="Times New Roman" w:hAnsi="Times New Roman" w:cs="Times New Roman"/>
          <w:sz w:val="28"/>
          <w:szCs w:val="28"/>
        </w:rPr>
        <w:t xml:space="preserve"> промышленных</w:t>
      </w:r>
      <w:r w:rsidRPr="007E4449">
        <w:rPr>
          <w:rFonts w:ascii="Times New Roman" w:hAnsi="Times New Roman" w:cs="Times New Roman"/>
          <w:sz w:val="28"/>
          <w:szCs w:val="28"/>
        </w:rPr>
        <w:t xml:space="preserve"> те</w:t>
      </w:r>
      <w:r w:rsidR="00C905B0" w:rsidRPr="007E4449">
        <w:rPr>
          <w:rFonts w:ascii="Times New Roman" w:hAnsi="Times New Roman" w:cs="Times New Roman"/>
          <w:sz w:val="28"/>
          <w:szCs w:val="28"/>
        </w:rPr>
        <w:t>хнопарках в Республике Дагестан»</w:t>
      </w:r>
      <w:r w:rsidRPr="007E4449">
        <w:rPr>
          <w:rFonts w:ascii="Times New Roman" w:hAnsi="Times New Roman" w:cs="Times New Roman"/>
          <w:sz w:val="28"/>
          <w:szCs w:val="28"/>
        </w:rPr>
        <w:t>,</w:t>
      </w:r>
      <w:r w:rsidR="00DF5CE7">
        <w:rPr>
          <w:rFonts w:ascii="Times New Roman" w:hAnsi="Times New Roman" w:cs="Times New Roman"/>
          <w:sz w:val="28"/>
          <w:szCs w:val="28"/>
        </w:rPr>
        <w:t xml:space="preserve"> </w:t>
      </w:r>
      <w:r w:rsidRPr="007E4449">
        <w:rPr>
          <w:rFonts w:ascii="Times New Roman" w:hAnsi="Times New Roman" w:cs="Times New Roman"/>
          <w:sz w:val="28"/>
          <w:szCs w:val="28"/>
        </w:rPr>
        <w:t>от</w:t>
      </w:r>
      <w:r w:rsidR="00000D55">
        <w:rPr>
          <w:rFonts w:ascii="Times New Roman" w:hAnsi="Times New Roman" w:cs="Times New Roman"/>
          <w:sz w:val="28"/>
          <w:szCs w:val="28"/>
        </w:rPr>
        <w:t xml:space="preserve"> </w:t>
      </w:r>
      <w:r w:rsidRPr="007E4449">
        <w:rPr>
          <w:rFonts w:ascii="Times New Roman" w:hAnsi="Times New Roman" w:cs="Times New Roman"/>
          <w:sz w:val="28"/>
          <w:szCs w:val="28"/>
        </w:rPr>
        <w:t xml:space="preserve">8 июля 2015 г. </w:t>
      </w:r>
      <w:hyperlink r:id="rId19" w:history="1">
        <w:r w:rsidR="00C905B0" w:rsidRPr="007E4449">
          <w:rPr>
            <w:rFonts w:ascii="Times New Roman" w:hAnsi="Times New Roman" w:cs="Times New Roman"/>
            <w:sz w:val="28"/>
            <w:szCs w:val="28"/>
          </w:rPr>
          <w:t>№</w:t>
        </w:r>
        <w:r w:rsidRPr="007E4449">
          <w:rPr>
            <w:rFonts w:ascii="Times New Roman" w:hAnsi="Times New Roman" w:cs="Times New Roman"/>
            <w:sz w:val="28"/>
            <w:szCs w:val="28"/>
          </w:rPr>
          <w:t xml:space="preserve"> 66</w:t>
        </w:r>
      </w:hyperlink>
      <w:r w:rsidR="00C905B0" w:rsidRPr="007E4449">
        <w:rPr>
          <w:rFonts w:ascii="Times New Roman" w:hAnsi="Times New Roman" w:cs="Times New Roman"/>
          <w:sz w:val="28"/>
          <w:szCs w:val="28"/>
        </w:rPr>
        <w:t xml:space="preserve"> «</w:t>
      </w:r>
      <w:r w:rsidRPr="007E4449">
        <w:rPr>
          <w:rFonts w:ascii="Times New Roman" w:hAnsi="Times New Roman" w:cs="Times New Roman"/>
          <w:sz w:val="28"/>
          <w:szCs w:val="28"/>
        </w:rPr>
        <w:t>Об индустриальных (промышленны</w:t>
      </w:r>
      <w:r w:rsidR="00C905B0" w:rsidRPr="007E4449">
        <w:rPr>
          <w:rFonts w:ascii="Times New Roman" w:hAnsi="Times New Roman" w:cs="Times New Roman"/>
          <w:sz w:val="28"/>
          <w:szCs w:val="28"/>
        </w:rPr>
        <w:t>х) парках в Республике Дагестан»</w:t>
      </w:r>
      <w:r w:rsidRPr="007E4449">
        <w:rPr>
          <w:rFonts w:ascii="Times New Roman" w:hAnsi="Times New Roman" w:cs="Times New Roman"/>
          <w:sz w:val="28"/>
          <w:szCs w:val="28"/>
        </w:rPr>
        <w:t>, от 8 декабря 2015 г</w:t>
      </w:r>
      <w:r w:rsidR="00A16CDC" w:rsidRPr="007E4449">
        <w:rPr>
          <w:rFonts w:ascii="Times New Roman" w:hAnsi="Times New Roman" w:cs="Times New Roman"/>
          <w:sz w:val="28"/>
          <w:szCs w:val="28"/>
        </w:rPr>
        <w:t>.</w:t>
      </w:r>
      <w:r w:rsidR="00000D55">
        <w:rPr>
          <w:rFonts w:ascii="Times New Roman" w:hAnsi="Times New Roman" w:cs="Times New Roman"/>
          <w:sz w:val="28"/>
          <w:szCs w:val="28"/>
        </w:rPr>
        <w:t xml:space="preserve"> </w:t>
      </w:r>
      <w:hyperlink r:id="rId20" w:history="1">
        <w:r w:rsidR="00C905B0" w:rsidRPr="007E4449">
          <w:rPr>
            <w:rFonts w:ascii="Times New Roman" w:hAnsi="Times New Roman" w:cs="Times New Roman"/>
            <w:sz w:val="28"/>
            <w:szCs w:val="28"/>
          </w:rPr>
          <w:t>№</w:t>
        </w:r>
        <w:r w:rsidRPr="007E4449">
          <w:rPr>
            <w:rFonts w:ascii="Times New Roman" w:hAnsi="Times New Roman" w:cs="Times New Roman"/>
            <w:sz w:val="28"/>
            <w:szCs w:val="28"/>
          </w:rPr>
          <w:t xml:space="preserve"> 116</w:t>
        </w:r>
      </w:hyperlink>
      <w:r w:rsidR="00C905B0" w:rsidRPr="007E4449">
        <w:rPr>
          <w:rFonts w:ascii="Times New Roman" w:hAnsi="Times New Roman" w:cs="Times New Roman"/>
          <w:sz w:val="28"/>
          <w:szCs w:val="28"/>
        </w:rPr>
        <w:t xml:space="preserve"> «</w:t>
      </w:r>
      <w:r w:rsidRPr="007E4449">
        <w:rPr>
          <w:rFonts w:ascii="Times New Roman" w:hAnsi="Times New Roman" w:cs="Times New Roman"/>
          <w:sz w:val="28"/>
          <w:szCs w:val="28"/>
        </w:rPr>
        <w:t>О промышленной</w:t>
      </w:r>
      <w:r w:rsidR="00C905B0" w:rsidRPr="007E4449">
        <w:rPr>
          <w:rFonts w:ascii="Times New Roman" w:hAnsi="Times New Roman" w:cs="Times New Roman"/>
          <w:sz w:val="28"/>
          <w:szCs w:val="28"/>
        </w:rPr>
        <w:t xml:space="preserve"> политике в Республике Дагестан»</w:t>
      </w:r>
      <w:r w:rsidRPr="007E4449">
        <w:rPr>
          <w:rFonts w:ascii="Times New Roman" w:hAnsi="Times New Roman" w:cs="Times New Roman"/>
          <w:sz w:val="28"/>
          <w:szCs w:val="28"/>
        </w:rPr>
        <w:t xml:space="preserve">, от 1 декабря 2015 г. </w:t>
      </w:r>
      <w:hyperlink r:id="rId21" w:history="1">
        <w:r w:rsidR="00C905B0" w:rsidRPr="007E4449">
          <w:rPr>
            <w:rFonts w:ascii="Times New Roman" w:hAnsi="Times New Roman" w:cs="Times New Roman"/>
            <w:sz w:val="28"/>
            <w:szCs w:val="28"/>
          </w:rPr>
          <w:t>№</w:t>
        </w:r>
        <w:r w:rsidRPr="007E4449">
          <w:rPr>
            <w:rFonts w:ascii="Times New Roman" w:hAnsi="Times New Roman" w:cs="Times New Roman"/>
            <w:sz w:val="28"/>
            <w:szCs w:val="28"/>
          </w:rPr>
          <w:t xml:space="preserve"> 106</w:t>
        </w:r>
      </w:hyperlink>
      <w:r w:rsidR="00C905B0" w:rsidRPr="007E4449">
        <w:rPr>
          <w:rFonts w:ascii="Times New Roman" w:hAnsi="Times New Roman" w:cs="Times New Roman"/>
          <w:sz w:val="28"/>
          <w:szCs w:val="28"/>
        </w:rPr>
        <w:t xml:space="preserve"> «</w:t>
      </w:r>
      <w:r w:rsidRPr="007E4449">
        <w:rPr>
          <w:rFonts w:ascii="Times New Roman" w:hAnsi="Times New Roman" w:cs="Times New Roman"/>
          <w:sz w:val="28"/>
          <w:szCs w:val="28"/>
        </w:rPr>
        <w:t>О внесении изменений в статью 3 Закона Республики Дагест</w:t>
      </w:r>
      <w:r w:rsidR="00C905B0" w:rsidRPr="007E4449">
        <w:rPr>
          <w:rFonts w:ascii="Times New Roman" w:hAnsi="Times New Roman" w:cs="Times New Roman"/>
          <w:sz w:val="28"/>
          <w:szCs w:val="28"/>
        </w:rPr>
        <w:t>ан «</w:t>
      </w:r>
      <w:r w:rsidRPr="007E4449">
        <w:rPr>
          <w:rFonts w:ascii="Times New Roman" w:hAnsi="Times New Roman" w:cs="Times New Roman"/>
          <w:sz w:val="28"/>
          <w:szCs w:val="28"/>
        </w:rPr>
        <w:t xml:space="preserve">О </w:t>
      </w:r>
      <w:r w:rsidR="00C905B0" w:rsidRPr="007E4449">
        <w:rPr>
          <w:rFonts w:ascii="Times New Roman" w:hAnsi="Times New Roman" w:cs="Times New Roman"/>
          <w:sz w:val="28"/>
          <w:szCs w:val="28"/>
        </w:rPr>
        <w:t>налоге на имущество организаций»</w:t>
      </w:r>
      <w:r w:rsidRPr="007E4449">
        <w:rPr>
          <w:rFonts w:ascii="Times New Roman" w:hAnsi="Times New Roman" w:cs="Times New Roman"/>
          <w:sz w:val="28"/>
          <w:szCs w:val="28"/>
        </w:rPr>
        <w:t xml:space="preserve"> и о ставке налога на прибыль организаций для управляющих компаний и резидентов индус</w:t>
      </w:r>
      <w:r w:rsidR="00C905B0" w:rsidRPr="007E4449">
        <w:rPr>
          <w:rFonts w:ascii="Times New Roman" w:hAnsi="Times New Roman" w:cs="Times New Roman"/>
          <w:sz w:val="28"/>
          <w:szCs w:val="28"/>
        </w:rPr>
        <w:t>триальных (промышленных) парков»</w:t>
      </w:r>
      <w:r w:rsidRPr="007E4449">
        <w:rPr>
          <w:rFonts w:ascii="Times New Roman" w:hAnsi="Times New Roman" w:cs="Times New Roman"/>
          <w:sz w:val="28"/>
          <w:szCs w:val="28"/>
        </w:rPr>
        <w:t>, предусматривающий льготные ставки по налогам, направляемым в республиканский бюджет для управляющих компаний и резидентов индустриальных парков, технопарков.</w:t>
      </w:r>
    </w:p>
    <w:p w:rsidR="00836EED" w:rsidRPr="007E4449" w:rsidRDefault="006A6653" w:rsidP="00A17337">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В республике создана инфраструктура промышленности</w:t>
      </w:r>
      <w:r w:rsidR="00800F72" w:rsidRPr="007E4449">
        <w:rPr>
          <w:rFonts w:ascii="Times New Roman" w:hAnsi="Times New Roman" w:cs="Times New Roman"/>
          <w:sz w:val="28"/>
          <w:szCs w:val="28"/>
        </w:rPr>
        <w:t xml:space="preserve">, </w:t>
      </w:r>
      <w:r w:rsidR="00656C92" w:rsidRPr="007E4449">
        <w:rPr>
          <w:rFonts w:ascii="Times New Roman" w:hAnsi="Times New Roman" w:cs="Times New Roman"/>
          <w:sz w:val="28"/>
          <w:szCs w:val="28"/>
        </w:rPr>
        <w:t>представленная</w:t>
      </w:r>
      <w:r w:rsidR="00000D55">
        <w:rPr>
          <w:rFonts w:ascii="Times New Roman" w:hAnsi="Times New Roman" w:cs="Times New Roman"/>
          <w:sz w:val="28"/>
          <w:szCs w:val="28"/>
        </w:rPr>
        <w:t xml:space="preserve"> </w:t>
      </w:r>
      <w:r w:rsidR="00D07D47">
        <w:rPr>
          <w:rFonts w:ascii="Times New Roman" w:hAnsi="Times New Roman" w:cs="Times New Roman"/>
          <w:sz w:val="28"/>
          <w:szCs w:val="28"/>
        </w:rPr>
        <w:t xml:space="preserve">              </w:t>
      </w:r>
      <w:r w:rsidR="00162079" w:rsidRPr="007E4449">
        <w:rPr>
          <w:rFonts w:ascii="Times New Roman" w:hAnsi="Times New Roman" w:cs="Times New Roman"/>
          <w:sz w:val="28"/>
          <w:szCs w:val="28"/>
        </w:rPr>
        <w:t>6</w:t>
      </w:r>
      <w:r w:rsidR="00656C92" w:rsidRPr="007E4449">
        <w:rPr>
          <w:rFonts w:ascii="Times New Roman" w:hAnsi="Times New Roman" w:cs="Times New Roman"/>
          <w:sz w:val="28"/>
          <w:szCs w:val="28"/>
        </w:rPr>
        <w:t xml:space="preserve"> индустриальными парками</w:t>
      </w:r>
      <w:r w:rsidR="00836EED" w:rsidRPr="007E4449">
        <w:rPr>
          <w:rFonts w:ascii="Times New Roman" w:hAnsi="Times New Roman" w:cs="Times New Roman"/>
          <w:sz w:val="28"/>
          <w:szCs w:val="28"/>
        </w:rPr>
        <w:t>, 4 технопарка</w:t>
      </w:r>
      <w:r w:rsidR="00656C92" w:rsidRPr="007E4449">
        <w:rPr>
          <w:rFonts w:ascii="Times New Roman" w:hAnsi="Times New Roman" w:cs="Times New Roman"/>
          <w:sz w:val="28"/>
          <w:szCs w:val="28"/>
        </w:rPr>
        <w:t>ми, 5 бизнес-инкубаторами</w:t>
      </w:r>
      <w:r w:rsidR="00836EED" w:rsidRPr="007E4449">
        <w:rPr>
          <w:rFonts w:ascii="Times New Roman" w:hAnsi="Times New Roman" w:cs="Times New Roman"/>
          <w:sz w:val="28"/>
          <w:szCs w:val="28"/>
        </w:rPr>
        <w:t>, научно-иннов</w:t>
      </w:r>
      <w:r w:rsidR="00F5174C" w:rsidRPr="007E4449">
        <w:rPr>
          <w:rFonts w:ascii="Times New Roman" w:hAnsi="Times New Roman" w:cs="Times New Roman"/>
          <w:sz w:val="28"/>
          <w:szCs w:val="28"/>
        </w:rPr>
        <w:t>ационным и инжиниринговым</w:t>
      </w:r>
      <w:r w:rsidR="00656C92" w:rsidRPr="007E4449">
        <w:rPr>
          <w:rFonts w:ascii="Times New Roman" w:hAnsi="Times New Roman" w:cs="Times New Roman"/>
          <w:sz w:val="28"/>
          <w:szCs w:val="28"/>
        </w:rPr>
        <w:t xml:space="preserve"> центрами</w:t>
      </w:r>
      <w:r w:rsidR="00836EED" w:rsidRPr="007E4449">
        <w:rPr>
          <w:rFonts w:ascii="Times New Roman" w:hAnsi="Times New Roman" w:cs="Times New Roman"/>
          <w:sz w:val="28"/>
          <w:szCs w:val="28"/>
        </w:rPr>
        <w:t>.</w:t>
      </w:r>
    </w:p>
    <w:p w:rsidR="000B5801" w:rsidRPr="007E4449" w:rsidRDefault="00836EED" w:rsidP="00CE0E6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В республике в сфере промышленности </w:t>
      </w:r>
      <w:r w:rsidR="000B5801" w:rsidRPr="007E4449">
        <w:rPr>
          <w:rFonts w:ascii="Times New Roman" w:hAnsi="Times New Roman" w:cs="Times New Roman"/>
          <w:sz w:val="28"/>
          <w:szCs w:val="28"/>
        </w:rPr>
        <w:t>осуществляют деятельность                     5 кластерных образований: стекольный, мебельный, машиностроительный, оборонно-промышленный комплекс, кластер строительных материалов.</w:t>
      </w:r>
    </w:p>
    <w:p w:rsidR="000B5801" w:rsidRPr="007E4449" w:rsidRDefault="000B5801" w:rsidP="00CE0E6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Крупный </w:t>
      </w:r>
      <w:r w:rsidR="00F5174C" w:rsidRPr="007E4449">
        <w:rPr>
          <w:rFonts w:ascii="Times New Roman" w:hAnsi="Times New Roman" w:cs="Times New Roman"/>
          <w:sz w:val="28"/>
          <w:szCs w:val="28"/>
        </w:rPr>
        <w:t>кластер</w:t>
      </w:r>
      <w:r w:rsidRPr="007E4449">
        <w:rPr>
          <w:rFonts w:ascii="Times New Roman" w:hAnsi="Times New Roman" w:cs="Times New Roman"/>
          <w:sz w:val="28"/>
          <w:szCs w:val="28"/>
        </w:rPr>
        <w:t xml:space="preserve"> сформировался в стекольной отрасли,</w:t>
      </w:r>
      <w:r w:rsidR="00000D55">
        <w:rPr>
          <w:rFonts w:ascii="Times New Roman" w:hAnsi="Times New Roman" w:cs="Times New Roman"/>
          <w:sz w:val="28"/>
          <w:szCs w:val="28"/>
        </w:rPr>
        <w:t xml:space="preserve"> </w:t>
      </w:r>
      <w:r w:rsidRPr="007E4449">
        <w:rPr>
          <w:rFonts w:ascii="Times New Roman" w:hAnsi="Times New Roman" w:cs="Times New Roman"/>
          <w:sz w:val="28"/>
          <w:szCs w:val="28"/>
        </w:rPr>
        <w:t>представленн</w:t>
      </w:r>
      <w:r w:rsidR="00F5174C" w:rsidRPr="007E4449">
        <w:rPr>
          <w:rFonts w:ascii="Times New Roman" w:hAnsi="Times New Roman" w:cs="Times New Roman"/>
          <w:sz w:val="28"/>
          <w:szCs w:val="28"/>
        </w:rPr>
        <w:t>о</w:t>
      </w:r>
      <w:r w:rsidRPr="007E4449">
        <w:rPr>
          <w:rFonts w:ascii="Times New Roman" w:hAnsi="Times New Roman" w:cs="Times New Roman"/>
          <w:sz w:val="28"/>
          <w:szCs w:val="28"/>
        </w:rPr>
        <w:t>й</w:t>
      </w:r>
      <w:r w:rsidR="00000D55">
        <w:rPr>
          <w:rFonts w:ascii="Times New Roman" w:hAnsi="Times New Roman" w:cs="Times New Roman"/>
          <w:sz w:val="28"/>
          <w:szCs w:val="28"/>
        </w:rPr>
        <w:t xml:space="preserve"> </w:t>
      </w:r>
      <w:r w:rsidRPr="007E4449">
        <w:rPr>
          <w:rFonts w:ascii="Times New Roman" w:hAnsi="Times New Roman" w:cs="Times New Roman"/>
          <w:sz w:val="28"/>
          <w:szCs w:val="28"/>
        </w:rPr>
        <w:t>в республике АО «Каспийский завод листового стекла»</w:t>
      </w:r>
      <w:r w:rsidR="00000D55">
        <w:rPr>
          <w:rFonts w:ascii="Times New Roman" w:hAnsi="Times New Roman" w:cs="Times New Roman"/>
          <w:sz w:val="28"/>
          <w:szCs w:val="28"/>
        </w:rPr>
        <w:t xml:space="preserve"> </w:t>
      </w:r>
      <w:r w:rsidR="00F5174C" w:rsidRPr="007E4449">
        <w:rPr>
          <w:rFonts w:ascii="Times New Roman" w:hAnsi="Times New Roman" w:cs="Times New Roman"/>
          <w:sz w:val="28"/>
          <w:szCs w:val="28"/>
        </w:rPr>
        <w:t>–</w:t>
      </w:r>
      <w:r w:rsidRPr="007E4449">
        <w:rPr>
          <w:rFonts w:ascii="Times New Roman" w:hAnsi="Times New Roman" w:cs="Times New Roman"/>
          <w:sz w:val="28"/>
          <w:szCs w:val="28"/>
        </w:rPr>
        <w:t xml:space="preserve"> заводом по производству стекла флоат-методом, имеющим устойчивые связи с поставщиками и потребителями продукции, ООО</w:t>
      </w:r>
      <w:r w:rsidR="00F5174C" w:rsidRPr="007E4449">
        <w:rPr>
          <w:rFonts w:ascii="Times New Roman" w:hAnsi="Times New Roman" w:cs="Times New Roman"/>
          <w:sz w:val="28"/>
          <w:szCs w:val="28"/>
        </w:rPr>
        <w:t xml:space="preserve"> «Дагестан</w:t>
      </w:r>
      <w:r w:rsidR="004B0184">
        <w:rPr>
          <w:rFonts w:ascii="Times New Roman" w:hAnsi="Times New Roman" w:cs="Times New Roman"/>
          <w:sz w:val="28"/>
          <w:szCs w:val="28"/>
        </w:rPr>
        <w:t xml:space="preserve"> </w:t>
      </w:r>
      <w:r w:rsidR="00F5174C" w:rsidRPr="007E4449">
        <w:rPr>
          <w:rFonts w:ascii="Times New Roman" w:hAnsi="Times New Roman" w:cs="Times New Roman"/>
          <w:sz w:val="28"/>
          <w:szCs w:val="28"/>
        </w:rPr>
        <w:t>Стекло</w:t>
      </w:r>
      <w:r w:rsidR="004B0184">
        <w:rPr>
          <w:rFonts w:ascii="Times New Roman" w:hAnsi="Times New Roman" w:cs="Times New Roman"/>
          <w:sz w:val="28"/>
          <w:szCs w:val="28"/>
        </w:rPr>
        <w:t xml:space="preserve"> </w:t>
      </w:r>
      <w:r w:rsidRPr="007E4449">
        <w:rPr>
          <w:rFonts w:ascii="Times New Roman" w:hAnsi="Times New Roman" w:cs="Times New Roman"/>
          <w:sz w:val="28"/>
          <w:szCs w:val="28"/>
        </w:rPr>
        <w:t>Тара», ОАО «Махачкалинский стекольный завод» и другими.</w:t>
      </w:r>
    </w:p>
    <w:p w:rsidR="00A22464" w:rsidRPr="007E4449" w:rsidRDefault="00836EED" w:rsidP="00A22464">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Одним из основных направлений реги</w:t>
      </w:r>
      <w:r w:rsidR="00EC0A50" w:rsidRPr="007E4449">
        <w:rPr>
          <w:rFonts w:ascii="Times New Roman" w:hAnsi="Times New Roman" w:cs="Times New Roman"/>
          <w:sz w:val="28"/>
          <w:szCs w:val="28"/>
        </w:rPr>
        <w:t xml:space="preserve">ональной </w:t>
      </w:r>
      <w:r w:rsidRPr="007E4449">
        <w:rPr>
          <w:rFonts w:ascii="Times New Roman" w:hAnsi="Times New Roman" w:cs="Times New Roman"/>
          <w:sz w:val="28"/>
          <w:szCs w:val="28"/>
        </w:rPr>
        <w:t>кластерной политики является содействие самоорганизации участников кластера и поддержка реализации совместных кластерных проектов.</w:t>
      </w:r>
    </w:p>
    <w:p w:rsidR="004B0184" w:rsidRPr="004B0184" w:rsidRDefault="00B124A7" w:rsidP="004B0184">
      <w:pPr>
        <w:pStyle w:val="ConsPlusNormal"/>
        <w:ind w:firstLine="540"/>
        <w:jc w:val="both"/>
        <w:rPr>
          <w:rFonts w:ascii="Times New Roman" w:hAnsi="Times New Roman" w:cs="Times New Roman"/>
          <w:color w:val="000000"/>
          <w:sz w:val="28"/>
          <w:szCs w:val="28"/>
        </w:rPr>
      </w:pPr>
      <w:r w:rsidRPr="007E4449">
        <w:rPr>
          <w:rFonts w:ascii="Times New Roman" w:hAnsi="Times New Roman" w:cs="Times New Roman"/>
          <w:color w:val="000000"/>
          <w:sz w:val="28"/>
          <w:szCs w:val="28"/>
        </w:rPr>
        <w:t>Стимулирующим</w:t>
      </w:r>
      <w:r w:rsidR="00122584" w:rsidRPr="007E4449">
        <w:rPr>
          <w:rFonts w:ascii="Times New Roman" w:hAnsi="Times New Roman" w:cs="Times New Roman"/>
          <w:color w:val="000000"/>
          <w:sz w:val="28"/>
          <w:szCs w:val="28"/>
        </w:rPr>
        <w:t xml:space="preserve"> условием </w:t>
      </w:r>
      <w:r w:rsidRPr="007E4449">
        <w:rPr>
          <w:rFonts w:ascii="Times New Roman" w:hAnsi="Times New Roman" w:cs="Times New Roman"/>
          <w:color w:val="000000"/>
          <w:sz w:val="28"/>
          <w:szCs w:val="28"/>
        </w:rPr>
        <w:t xml:space="preserve">для </w:t>
      </w:r>
      <w:r w:rsidR="00122584" w:rsidRPr="007E4449">
        <w:rPr>
          <w:rFonts w:ascii="Times New Roman" w:hAnsi="Times New Roman" w:cs="Times New Roman"/>
          <w:color w:val="000000"/>
          <w:sz w:val="28"/>
          <w:szCs w:val="28"/>
        </w:rPr>
        <w:t>создания новых промышленных производств субъектами</w:t>
      </w:r>
      <w:r w:rsidR="00000D55">
        <w:rPr>
          <w:rFonts w:ascii="Times New Roman" w:hAnsi="Times New Roman" w:cs="Times New Roman"/>
          <w:color w:val="000000"/>
          <w:sz w:val="28"/>
          <w:szCs w:val="28"/>
        </w:rPr>
        <w:t xml:space="preserve"> </w:t>
      </w:r>
      <w:r w:rsidR="00A22464" w:rsidRPr="007E4449">
        <w:rPr>
          <w:rFonts w:ascii="Times New Roman" w:hAnsi="Times New Roman" w:cs="Times New Roman"/>
          <w:color w:val="000000"/>
          <w:sz w:val="28"/>
          <w:szCs w:val="28"/>
        </w:rPr>
        <w:t>предпринимательства</w:t>
      </w:r>
      <w:r w:rsidR="00000D55">
        <w:rPr>
          <w:rFonts w:ascii="Times New Roman" w:hAnsi="Times New Roman" w:cs="Times New Roman"/>
          <w:color w:val="000000"/>
          <w:sz w:val="28"/>
          <w:szCs w:val="28"/>
        </w:rPr>
        <w:t xml:space="preserve"> </w:t>
      </w:r>
      <w:r w:rsidR="00BF72BA" w:rsidRPr="007E4449">
        <w:rPr>
          <w:rFonts w:ascii="Times New Roman" w:hAnsi="Times New Roman" w:cs="Times New Roman"/>
          <w:color w:val="000000"/>
          <w:sz w:val="28"/>
          <w:szCs w:val="28"/>
        </w:rPr>
        <w:t xml:space="preserve">является высокий уровень </w:t>
      </w:r>
      <w:r w:rsidR="00A22464" w:rsidRPr="007E4449">
        <w:rPr>
          <w:rFonts w:ascii="Times New Roman" w:hAnsi="Times New Roman" w:cs="Times New Roman"/>
          <w:color w:val="000000"/>
          <w:sz w:val="28"/>
          <w:szCs w:val="28"/>
        </w:rPr>
        <w:t xml:space="preserve">развития инженерной, транспортной, коммунальной инфраструктуры в республике, включая уровень </w:t>
      </w:r>
      <w:r w:rsidR="00BF72BA" w:rsidRPr="007E4449">
        <w:rPr>
          <w:rFonts w:ascii="Times New Roman" w:hAnsi="Times New Roman" w:cs="Times New Roman"/>
          <w:color w:val="000000"/>
          <w:sz w:val="28"/>
          <w:szCs w:val="28"/>
        </w:rPr>
        <w:t xml:space="preserve">газификации </w:t>
      </w:r>
      <w:r w:rsidR="00A22464" w:rsidRPr="007E4449">
        <w:rPr>
          <w:rFonts w:ascii="Times New Roman" w:hAnsi="Times New Roman" w:cs="Times New Roman"/>
          <w:sz w:val="28"/>
          <w:szCs w:val="28"/>
        </w:rPr>
        <w:t xml:space="preserve">жилищно-коммунального хозяйства, </w:t>
      </w:r>
      <w:r w:rsidR="00A22464" w:rsidRPr="004B0184">
        <w:rPr>
          <w:rFonts w:ascii="Times New Roman" w:hAnsi="Times New Roman" w:cs="Times New Roman"/>
          <w:sz w:val="28"/>
          <w:szCs w:val="28"/>
        </w:rPr>
        <w:t xml:space="preserve">промышленных и иных организаций в </w:t>
      </w:r>
      <w:r w:rsidR="00A22464" w:rsidRPr="004B0184">
        <w:rPr>
          <w:rFonts w:ascii="Times New Roman" w:hAnsi="Times New Roman" w:cs="Times New Roman"/>
          <w:color w:val="000000"/>
          <w:sz w:val="28"/>
          <w:szCs w:val="28"/>
        </w:rPr>
        <w:t>населенных пунктах</w:t>
      </w:r>
      <w:r w:rsidR="00BF72BA" w:rsidRPr="004B0184">
        <w:rPr>
          <w:rFonts w:ascii="Times New Roman" w:hAnsi="Times New Roman" w:cs="Times New Roman"/>
          <w:color w:val="000000"/>
          <w:sz w:val="28"/>
          <w:szCs w:val="28"/>
        </w:rPr>
        <w:t>.</w:t>
      </w:r>
    </w:p>
    <w:p w:rsidR="004B0184" w:rsidRPr="001468C9" w:rsidRDefault="004B0184" w:rsidP="004B0184">
      <w:pPr>
        <w:pStyle w:val="ConsPlusNormal"/>
        <w:ind w:firstLine="540"/>
        <w:jc w:val="both"/>
        <w:rPr>
          <w:rFonts w:ascii="Times New Roman" w:hAnsi="Times New Roman" w:cs="Times New Roman"/>
          <w:color w:val="000000"/>
          <w:sz w:val="28"/>
          <w:szCs w:val="28"/>
        </w:rPr>
      </w:pPr>
      <w:r w:rsidRPr="001468C9">
        <w:rPr>
          <w:rFonts w:ascii="Times New Roman" w:hAnsi="Times New Roman" w:cs="Times New Roman"/>
          <w:sz w:val="28"/>
          <w:szCs w:val="28"/>
        </w:rPr>
        <w:t>Республика Дагестан имеет развитую систему газопроводов, подключен</w:t>
      </w:r>
      <w:r w:rsidRPr="001468C9">
        <w:rPr>
          <w:rFonts w:ascii="Times New Roman" w:hAnsi="Times New Roman" w:cs="Times New Roman"/>
          <w:sz w:val="28"/>
          <w:szCs w:val="28"/>
        </w:rPr>
        <w:lastRenderedPageBreak/>
        <w:t>ных к единой системе газоснабжения. В республике сетевой природный газ используют 612 тыс. абонентов - физических лиц и 12 тыс. предприятий различных форм собственности. Общее потребл</w:t>
      </w:r>
      <w:r w:rsidR="005E378F" w:rsidRPr="001468C9">
        <w:rPr>
          <w:rFonts w:ascii="Times New Roman" w:hAnsi="Times New Roman" w:cs="Times New Roman"/>
          <w:sz w:val="28"/>
          <w:szCs w:val="28"/>
        </w:rPr>
        <w:t xml:space="preserve">ение природного газа составляет                              </w:t>
      </w:r>
      <w:r w:rsidRPr="001468C9">
        <w:rPr>
          <w:rFonts w:ascii="Times New Roman" w:hAnsi="Times New Roman" w:cs="Times New Roman"/>
          <w:sz w:val="28"/>
          <w:szCs w:val="28"/>
        </w:rPr>
        <w:t>3,6 млрд. куб. м ежегодно.</w:t>
      </w:r>
    </w:p>
    <w:p w:rsidR="004B0184" w:rsidRPr="001468C9" w:rsidRDefault="004B0184" w:rsidP="004B0184">
      <w:pPr>
        <w:pStyle w:val="ConsPlusNormal"/>
        <w:ind w:firstLine="540"/>
        <w:jc w:val="both"/>
        <w:rPr>
          <w:rFonts w:ascii="Times New Roman" w:hAnsi="Times New Roman" w:cs="Times New Roman"/>
          <w:color w:val="000000"/>
          <w:sz w:val="28"/>
          <w:szCs w:val="28"/>
        </w:rPr>
      </w:pPr>
      <w:r w:rsidRPr="001468C9">
        <w:rPr>
          <w:rFonts w:ascii="Times New Roman" w:hAnsi="Times New Roman" w:cs="Times New Roman"/>
          <w:sz w:val="28"/>
          <w:szCs w:val="28"/>
        </w:rPr>
        <w:t>Уровень газификации составляет 69,5 процента. Степень износа объектов газовой инфраструктуры в Республике Дагестан - 40 процентов.</w:t>
      </w:r>
    </w:p>
    <w:p w:rsidR="004B0184" w:rsidRPr="001468C9" w:rsidRDefault="004B0184" w:rsidP="004B0184">
      <w:pPr>
        <w:pStyle w:val="ConsPlusNormal"/>
        <w:ind w:firstLine="540"/>
        <w:jc w:val="both"/>
        <w:rPr>
          <w:rFonts w:ascii="Times New Roman" w:hAnsi="Times New Roman" w:cs="Times New Roman"/>
          <w:color w:val="000000"/>
          <w:sz w:val="28"/>
          <w:szCs w:val="28"/>
        </w:rPr>
      </w:pPr>
      <w:r w:rsidRPr="001468C9">
        <w:rPr>
          <w:rFonts w:ascii="Times New Roman" w:hAnsi="Times New Roman" w:cs="Times New Roman"/>
          <w:sz w:val="28"/>
          <w:szCs w:val="28"/>
        </w:rPr>
        <w:t>В сложившихся условиях приоритетным направлением для Республики Дагестан является полная газификация всех населенных пунктов, реконструкция и техническое перевооружение существующей газовой инфраструктуры,</w:t>
      </w:r>
      <w:r w:rsidR="005E378F" w:rsidRPr="001468C9">
        <w:rPr>
          <w:rFonts w:ascii="Times New Roman" w:hAnsi="Times New Roman" w:cs="Times New Roman"/>
          <w:sz w:val="28"/>
          <w:szCs w:val="28"/>
        </w:rPr>
        <w:t xml:space="preserve">                               </w:t>
      </w:r>
      <w:r w:rsidRPr="001468C9">
        <w:rPr>
          <w:rFonts w:ascii="Times New Roman" w:hAnsi="Times New Roman" w:cs="Times New Roman"/>
          <w:sz w:val="28"/>
          <w:szCs w:val="28"/>
        </w:rPr>
        <w:t xml:space="preserve"> а также улучшение качества предоставления услуг.</w:t>
      </w:r>
    </w:p>
    <w:p w:rsidR="004B0184" w:rsidRPr="001468C9" w:rsidRDefault="004B0184" w:rsidP="004B0184">
      <w:pPr>
        <w:pStyle w:val="ConsPlusNormal"/>
        <w:ind w:firstLine="540"/>
        <w:jc w:val="both"/>
        <w:rPr>
          <w:rFonts w:ascii="Times New Roman" w:hAnsi="Times New Roman" w:cs="Times New Roman"/>
          <w:color w:val="000000"/>
          <w:sz w:val="28"/>
          <w:szCs w:val="28"/>
        </w:rPr>
      </w:pPr>
      <w:r w:rsidRPr="001468C9">
        <w:rPr>
          <w:rFonts w:ascii="Times New Roman" w:hAnsi="Times New Roman" w:cs="Times New Roman"/>
          <w:sz w:val="28"/>
          <w:szCs w:val="28"/>
        </w:rPr>
        <w:t>Реализация мероприятий по газификации населенных пунктов Республики Дагестан позволит улучшить социально-инвестиционный климат республики, повысить уровень газификации горных районов, провести работы по реконструкции действующих газопроводов с целью обеспечения надежного газоснабжения потребителей республики.</w:t>
      </w:r>
    </w:p>
    <w:p w:rsidR="004B0184" w:rsidRPr="004B0184" w:rsidRDefault="004B0184" w:rsidP="004B0184">
      <w:pPr>
        <w:pStyle w:val="ConsPlusNormal"/>
        <w:ind w:firstLine="540"/>
        <w:jc w:val="both"/>
        <w:rPr>
          <w:rFonts w:ascii="Times New Roman" w:hAnsi="Times New Roman" w:cs="Times New Roman"/>
          <w:color w:val="000000"/>
          <w:sz w:val="28"/>
          <w:szCs w:val="28"/>
        </w:rPr>
      </w:pPr>
      <w:r w:rsidRPr="001468C9">
        <w:rPr>
          <w:rFonts w:ascii="Times New Roman" w:hAnsi="Times New Roman" w:cs="Times New Roman"/>
          <w:sz w:val="28"/>
          <w:szCs w:val="28"/>
        </w:rPr>
        <w:t>Достигнутые за период 2010-2014 годов результаты в сфере газификации подтверждают, что реализация мероприятий Программы и эффективное использование республиканского бюджета невозможно без применения программно-целевого метода, который позволит объединить ее отдельные мероприятия, консолидировать бюджетные (разных уровней) и внебюджетные источники финансирования, добиться мультипликативного эффекта, выраженного в развитии и модернизации газификации населенных пунктов, создании благоприятного инвестиционного климата.</w:t>
      </w:r>
    </w:p>
    <w:p w:rsidR="00B543B0" w:rsidRPr="007E4449" w:rsidRDefault="00B543B0">
      <w:pPr>
        <w:pStyle w:val="ConsPlusNormal"/>
        <w:jc w:val="both"/>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II. Приоритеты и цели государственной политики</w:t>
      </w:r>
    </w:p>
    <w:p w:rsidR="00836EED" w:rsidRPr="007E4449" w:rsidRDefault="00836EED" w:rsidP="00AD0F9A">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в промышленной сфере, прогноз развития</w:t>
      </w:r>
    </w:p>
    <w:p w:rsidR="00836EED" w:rsidRPr="007E4449" w:rsidRDefault="00836EED">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и планируемые макроэкономические показатели по итогам</w:t>
      </w:r>
    </w:p>
    <w:p w:rsidR="00836EED" w:rsidRPr="007E4449" w:rsidRDefault="00836EED">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реализации Программы, основные цели и задачи Программы</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В основу приоритетов государственной политики в сфере реализации Программы заложен принцип управления рисками развития промышленности на основе матричного соотнесения параметров приоритетных отраслей промышленности и возможных инструментов промышленной политики, а также принцип взаимного уважения </w:t>
      </w:r>
      <w:r w:rsidR="00B44C85" w:rsidRPr="007E4449">
        <w:rPr>
          <w:rFonts w:ascii="Times New Roman" w:hAnsi="Times New Roman" w:cs="Times New Roman"/>
          <w:sz w:val="28"/>
          <w:szCs w:val="28"/>
        </w:rPr>
        <w:t xml:space="preserve">национального законодательства, </w:t>
      </w:r>
      <w:r w:rsidRPr="007E4449">
        <w:rPr>
          <w:rFonts w:ascii="Times New Roman" w:hAnsi="Times New Roman" w:cs="Times New Roman"/>
          <w:sz w:val="28"/>
          <w:szCs w:val="28"/>
        </w:rPr>
        <w:t>принцип учета региональных особенностей, защиты государством прав и законных интересов участников деятельности</w:t>
      </w:r>
      <w:r w:rsidR="00B44C85" w:rsidRPr="007E4449">
        <w:rPr>
          <w:rFonts w:ascii="Times New Roman" w:hAnsi="Times New Roman" w:cs="Times New Roman"/>
          <w:sz w:val="28"/>
          <w:szCs w:val="28"/>
        </w:rPr>
        <w:t xml:space="preserve"> в сфере промышленности</w:t>
      </w:r>
      <w:r w:rsidRPr="007E4449">
        <w:rPr>
          <w:rFonts w:ascii="Times New Roman" w:hAnsi="Times New Roman" w:cs="Times New Roman"/>
          <w:sz w:val="28"/>
          <w:szCs w:val="28"/>
        </w:rPr>
        <w:t>.</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Выделение отраслей промышленности осуществляется по типу рынков выпускаемой продукции. В Программе выделяются следующие группы отраслей:</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новые отрасли и производства, ориентированные на новые рынки, не существующие или незначительные по объему, но в долгосрочной перспективе являющиеся основой новой промышленности, в том числе:</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композиты;</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биотехнологии;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индустриальные (промышленные) и технопарки;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традиционные отрасли, продукция которых ориентирована на потреби</w:t>
      </w:r>
      <w:r w:rsidRPr="007E4449">
        <w:rPr>
          <w:rFonts w:ascii="Times New Roman" w:hAnsi="Times New Roman" w:cs="Times New Roman"/>
          <w:sz w:val="28"/>
          <w:szCs w:val="28"/>
        </w:rPr>
        <w:lastRenderedPageBreak/>
        <w:t xml:space="preserve">тельский сектор, преимущественно на внутреннем рынке (далее </w:t>
      </w:r>
      <w:r w:rsidR="00F5174C" w:rsidRPr="007E4449">
        <w:rPr>
          <w:rFonts w:ascii="Times New Roman" w:hAnsi="Times New Roman" w:cs="Times New Roman"/>
          <w:sz w:val="28"/>
          <w:szCs w:val="28"/>
        </w:rPr>
        <w:t>–</w:t>
      </w:r>
      <w:r w:rsidRPr="007E4449">
        <w:rPr>
          <w:rFonts w:ascii="Times New Roman" w:hAnsi="Times New Roman" w:cs="Times New Roman"/>
          <w:sz w:val="28"/>
          <w:szCs w:val="28"/>
        </w:rPr>
        <w:t xml:space="preserve"> отрасли, ориентированные на потребительский рынок), в том числе:</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агропромышленный;</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автомобильная промышленность;</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строительный;</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традиционные отрасли, продукция которых ориентирована на инвестиционный спрос, имеющийся как на внутреннем, так и на мировом рынках (далее </w:t>
      </w:r>
      <w:r w:rsidR="00F5174C" w:rsidRPr="007E4449">
        <w:rPr>
          <w:rFonts w:ascii="Times New Roman" w:hAnsi="Times New Roman" w:cs="Times New Roman"/>
          <w:sz w:val="28"/>
          <w:szCs w:val="28"/>
        </w:rPr>
        <w:t>–</w:t>
      </w:r>
      <w:r w:rsidRPr="007E4449">
        <w:rPr>
          <w:rFonts w:ascii="Times New Roman" w:hAnsi="Times New Roman" w:cs="Times New Roman"/>
          <w:sz w:val="28"/>
          <w:szCs w:val="28"/>
        </w:rPr>
        <w:t xml:space="preserve"> отрасли, ориентированные на инвестиционный спрос), в том числе:</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машиностроение в пищевой и перерабатывающей промышленности;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химический комплекс;</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энергетика;</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традиционные отрасли и предприятия отдельных отраслей, относящиеся к оборонно-промышленному комплексу и действующие на рынках с ограниченным числом покупателей.</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Приоритетными направлениями гражданской промышленности в сфере реализации Программы являются направления промышленности, осуществление деятельности по которым способствует:</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созданию новых экономически эффективных и экологически безопасных производств;</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развитию промышленного производства в части увеличения выпуска высокотехнологичной продукции;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созданию условий для продвижения инновационной продукции и технологий на мировые рынки;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повышению энергоэффективности и ресурсосбережения.</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В рамках реализации основных положений </w:t>
      </w:r>
      <w:hyperlink r:id="rId22" w:history="1">
        <w:r w:rsidRPr="007E4449">
          <w:rPr>
            <w:rFonts w:ascii="Times New Roman" w:hAnsi="Times New Roman" w:cs="Times New Roman"/>
            <w:sz w:val="28"/>
            <w:szCs w:val="28"/>
          </w:rPr>
          <w:t>Стратегии</w:t>
        </w:r>
      </w:hyperlink>
      <w:r w:rsidRPr="007E4449">
        <w:rPr>
          <w:rFonts w:ascii="Times New Roman" w:hAnsi="Times New Roman" w:cs="Times New Roman"/>
          <w:sz w:val="28"/>
          <w:szCs w:val="28"/>
        </w:rPr>
        <w:t xml:space="preserve"> социально-экономического развития Республики Дагестан на период до 2025 года, утвержденной Законом Республики Дагестан от 15 июля 2011 г. </w:t>
      </w:r>
      <w:r w:rsidR="00B44C85" w:rsidRPr="007E4449">
        <w:rPr>
          <w:rFonts w:ascii="Times New Roman" w:hAnsi="Times New Roman" w:cs="Times New Roman"/>
          <w:sz w:val="28"/>
          <w:szCs w:val="28"/>
        </w:rPr>
        <w:t>№</w:t>
      </w:r>
      <w:r w:rsidRPr="007E4449">
        <w:rPr>
          <w:rFonts w:ascii="Times New Roman" w:hAnsi="Times New Roman" w:cs="Times New Roman"/>
          <w:sz w:val="28"/>
          <w:szCs w:val="28"/>
        </w:rPr>
        <w:t xml:space="preserve"> 38, Программой предусмотрен ряд основных мероприятий, нацеленных на существенные преобразования в ведущих отраслях промышленности и торгово-экономической сферы.</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Для решения задач в области модернизации и инновационного развития предполагается реализовать мероприятия по развитию национальной инновационной системы, созданию полноценного транспортно-логистического узла в Республике Дагестан, формированию системы технологического прогнозирования, ориентированного на обеспечение перспективных потребностей обрабатывающего сектора экономики с учетом развития ключевых производственных технологий. В этих целях предполагается осуществить взаимоувязку мероприятий подпрограмм с формируемыми технологическими платформами и пилотными проектами инновационных территориальных кластеров.</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связи с тем, что одной из важнейших задач Программы является обеспечение технологического развития отечественной промышленности на основе создания и внедрения прорывных, ресурсосберегающих, экологически безопас</w:t>
      </w:r>
      <w:r w:rsidRPr="007E4449">
        <w:rPr>
          <w:rFonts w:ascii="Times New Roman" w:hAnsi="Times New Roman" w:cs="Times New Roman"/>
          <w:sz w:val="28"/>
          <w:szCs w:val="28"/>
        </w:rPr>
        <w:lastRenderedPageBreak/>
        <w:t>ных промышленных технологий для производства конкурентоспособной наукоемкой продукции, предполагается создание новых передовых технологий и оборудования, необходимых для применения на уровне экспериментальных линий, демонстрационных установок и (или) опытных образцов, подтверждающих готовность технологических решений к промышленной реализации.</w:t>
      </w:r>
    </w:p>
    <w:p w:rsidR="00B44C85"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Стратегическими целями Программы являются создание в Республике Дагестан конкурентоспособной, устойчивой, структурно сбалансированной промышленности, способной к эффективному саморазвитию на основе разработки и применения передовых промышленных технологий, ускоренное развитие импортозамещающих производств, увеличение вклада науки и техники в развитие экономики региона, создание эффективных механизмов мотиваций для инновационной и научно-технической деятельности, формирование технико-технологической базы для разработки и внедрения высокотехнологичной наукоемкой продукции и технологии в производства в форме техно- и индустриальных парков, учебно-методических центров, повышение эффективности деятельности промышленного сектора республики и обеспечение конкурентных позиций на рынке за счет развития научно-технической производственной б</w:t>
      </w:r>
      <w:r w:rsidR="00B44C85" w:rsidRPr="007E4449">
        <w:rPr>
          <w:rFonts w:ascii="Times New Roman" w:hAnsi="Times New Roman" w:cs="Times New Roman"/>
          <w:sz w:val="28"/>
          <w:szCs w:val="28"/>
        </w:rPr>
        <w:t>азы и кластерной инфраструктуры.</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Программа в соответствии с указанной системой отраслевых приоритетов ориентирована на решение следующих задач:</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обеспечение эффективного использования промышленного потенциала Республики Дагестан;</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создание режима максимального благоприятствования для инвесторов в промышленности;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совершенствование законодательства в сфере развития промышленности и инновационной деятельности;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содействие предприятиям инновационной направленности в представлении продукции (разработок, работ, услуг) на выставочных мероприятиях, продвижении инновационного продукта и защите результатов интеллектуальной деятельности;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внедрение на предприятиях и в организациях республики международных стандартов качества (ISO) и сертификации продукции (работ, услуг);</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разработка и внедрение механизмов привлечения передовых технологий и передового международного и российского опыта создания и развития индустриальных парков и управления ими;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усовершенствование механизмов государственно-частного партнерства при создании и развитии индустриальных парков;</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содействие созданию высокопроизводительных рабочих мест на предприятиях, осуществляющих деятельность в индустриальных парках;</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формирование условий для эффективного развития кластеров, включая выявление конкурентоспособных кластеров и разработку стратегий их развития, обеспечивающих преодоление факторов, сдерживающих рост конкурентоспособности выпускаемой продукции;</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участие в разработке и обеспечение реализации мер государственной поддержки совместных кластерных, инфраструктурных и системообразующих </w:t>
      </w:r>
      <w:r w:rsidRPr="007E4449">
        <w:rPr>
          <w:rFonts w:ascii="Times New Roman" w:hAnsi="Times New Roman" w:cs="Times New Roman"/>
          <w:sz w:val="28"/>
          <w:szCs w:val="28"/>
        </w:rPr>
        <w:lastRenderedPageBreak/>
        <w:t>проектов, направленных на повышение конкурентоспособ</w:t>
      </w:r>
      <w:r w:rsidR="00D84E62" w:rsidRPr="007E4449">
        <w:rPr>
          <w:rFonts w:ascii="Times New Roman" w:hAnsi="Times New Roman" w:cs="Times New Roman"/>
          <w:sz w:val="28"/>
          <w:szCs w:val="28"/>
        </w:rPr>
        <w:t>ности кластеров и их участников;</w:t>
      </w:r>
    </w:p>
    <w:p w:rsidR="00D84E62" w:rsidRPr="007E4449" w:rsidRDefault="00D84E62" w:rsidP="00D84E62">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повышение </w:t>
      </w:r>
      <w:r w:rsidR="00454C48" w:rsidRPr="007E4449">
        <w:rPr>
          <w:rFonts w:ascii="Times New Roman" w:hAnsi="Times New Roman" w:cs="Times New Roman"/>
          <w:sz w:val="28"/>
          <w:szCs w:val="28"/>
        </w:rPr>
        <w:t xml:space="preserve">уровня </w:t>
      </w:r>
      <w:r w:rsidRPr="007E4449">
        <w:rPr>
          <w:rFonts w:ascii="Times New Roman" w:hAnsi="Times New Roman" w:cs="Times New Roman"/>
          <w:sz w:val="28"/>
          <w:szCs w:val="28"/>
        </w:rPr>
        <w:t>газификации населенных пунктов Республики Дагестан</w:t>
      </w:r>
      <w:r w:rsidR="004B6B07" w:rsidRPr="007E4449">
        <w:rPr>
          <w:rFonts w:ascii="Times New Roman" w:hAnsi="Times New Roman" w:cs="Times New Roman"/>
          <w:sz w:val="28"/>
          <w:szCs w:val="28"/>
        </w:rPr>
        <w:t xml:space="preserve"> и энергообеспеченности субъектов деятельности в сфере промышленности</w:t>
      </w:r>
      <w:r w:rsidRPr="007E4449">
        <w:rPr>
          <w:rFonts w:ascii="Times New Roman" w:hAnsi="Times New Roman" w:cs="Times New Roman"/>
          <w:sz w:val="28"/>
          <w:szCs w:val="28"/>
        </w:rPr>
        <w:t>.</w:t>
      </w:r>
    </w:p>
    <w:p w:rsidR="00836EED" w:rsidRPr="007E4449" w:rsidRDefault="00836EED" w:rsidP="00D84E62">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Успешное выполнение указанных задач необходимо для достижения долгосрочных целей устойчивого социально-экономического развития Республики Дагестан. Это позволит придать дополнительный импульс модернизации и диверсификации дагестанской экономики, снизит ее зависимость от внешней конъюнктуры, будет способствовать созданию благоприятных условий для участников внешнеэкономической деятельности Республики Дагестан.</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Меры, направленные на решение данных задач, призваны сделать продукцию дагестанских промышленных предприятий конкурентоспособной и востребованной на российском рынке, способствовать увеличению объемов экспорта промышленной продукции за счет оказания всесторонней государственной поддержки республиканским предприятиям-экспортерам, формированию и продвижению положительного имиджа Республики Дагестан, продвижению промышленных инвестиционных проектов.</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Реализация Программы также будет иметь значительный мультипликативный эффект для смежных отраслей экономики. В частности, можно ожидать возникновения дополнительных стимулов для развития сферы научно-исследовательских и опытно-конструкторских работ (в контексте развития профильных отраслевых исследовательских центров, инновационных территориальных кластеров и пр.) и коммерциализации новых технологий для осуществления инфраструктурных проектов, в том числе в сфере транспорта и связи, для развития системы образования, а также для сферы услуг.</w:t>
      </w:r>
    </w:p>
    <w:p w:rsidR="00836EED" w:rsidRPr="007E4449" w:rsidRDefault="00836EED" w:rsidP="00B44C85">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Поставленные задачи задают долгосрочный ориентир для развития промышленности Республики Дагестан и в этом смысле являются достаточными. Детализация и отраслевая специализация задач Программы предусмотрены в подпрограммах.</w:t>
      </w:r>
    </w:p>
    <w:p w:rsidR="00DB6F8D" w:rsidRPr="007E4449" w:rsidRDefault="00DB6F8D" w:rsidP="00B44C85">
      <w:pPr>
        <w:pStyle w:val="ConsPlusNormal"/>
        <w:jc w:val="both"/>
        <w:rPr>
          <w:rFonts w:ascii="Times New Roman" w:hAnsi="Times New Roman" w:cs="Times New Roman"/>
          <w:sz w:val="28"/>
          <w:szCs w:val="28"/>
        </w:rPr>
      </w:pPr>
    </w:p>
    <w:p w:rsidR="00836EED" w:rsidRPr="007E4449" w:rsidRDefault="00836EED" w:rsidP="00E53791">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III. Сроки реализации Программы в целом и контрольные этапы</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E53791">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Программа в целом реализуется в 2015-2020 годы, в два этапа:</w:t>
      </w:r>
    </w:p>
    <w:p w:rsidR="00836EED" w:rsidRPr="007E4449" w:rsidRDefault="00836EED" w:rsidP="00E53791">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I этап: 2015-2017 годы;</w:t>
      </w:r>
    </w:p>
    <w:p w:rsidR="00836EED" w:rsidRPr="007E4449" w:rsidRDefault="00836EED" w:rsidP="00E53791">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II этап: 2018-2020 годы;</w:t>
      </w:r>
    </w:p>
    <w:p w:rsidR="00836EED" w:rsidRPr="007E4449" w:rsidRDefault="00E53791" w:rsidP="00E53791">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Подпрограмма 3 </w:t>
      </w:r>
      <w:r w:rsidR="00B15253" w:rsidRPr="007E4449">
        <w:rPr>
          <w:rFonts w:ascii="Times New Roman" w:hAnsi="Times New Roman" w:cs="Times New Roman"/>
          <w:sz w:val="28"/>
          <w:szCs w:val="28"/>
        </w:rPr>
        <w:t>в один этап, 2019</w:t>
      </w:r>
      <w:r w:rsidR="00836EED" w:rsidRPr="007E4449">
        <w:rPr>
          <w:rFonts w:ascii="Times New Roman" w:hAnsi="Times New Roman" w:cs="Times New Roman"/>
          <w:sz w:val="28"/>
          <w:szCs w:val="28"/>
        </w:rPr>
        <w:t>-2020 годы.</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E53791">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IV. Обоснование значений целевых индикаторов и показателей</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Значения целевых показателей определены с учетом динамики развития отрасли за истекший период, темпов роста, тенденций и приоритетов развития.</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Результаты реализации Программы определяются следующими целевыми показателями и индикаторами:</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рост индекса промышленного производства к предшествующему году;</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рост индекса объема промышленного производства к базовому 2014 году;</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lastRenderedPageBreak/>
        <w:t>рост индекса роста уровня заработной платы к предшествующему году;</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рост объема налоговых платежей в консолидированный бюджет Республики Дагестан;</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рост количества новых высокопроизводительных рабочих мест;</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рост количества индустриальных парков;</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профессиональное обучение и переобучение в рамках Программы не менее 200 работников;</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рост индекса промышленного производства по в</w:t>
      </w:r>
      <w:r w:rsidR="00ED2404" w:rsidRPr="007E4449">
        <w:rPr>
          <w:rFonts w:ascii="Times New Roman" w:hAnsi="Times New Roman" w:cs="Times New Roman"/>
          <w:sz w:val="28"/>
          <w:szCs w:val="28"/>
        </w:rPr>
        <w:t>иду экономической деятельности «Обрабатывающие производства»</w:t>
      </w:r>
      <w:r w:rsidRPr="007E4449">
        <w:rPr>
          <w:rFonts w:ascii="Times New Roman" w:hAnsi="Times New Roman" w:cs="Times New Roman"/>
          <w:sz w:val="28"/>
          <w:szCs w:val="28"/>
        </w:rPr>
        <w:t xml:space="preserve"> в 2,5 раза в сравнении с базовым 2014 годом;</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доведение суммы налоговых платежей в консолидированный бюджет Республики Дагестан предприятий, реализующих мероприятия Программы, до </w:t>
      </w:r>
      <w:r w:rsidR="00D07D47">
        <w:rPr>
          <w:rFonts w:ascii="Times New Roman" w:hAnsi="Times New Roman" w:cs="Times New Roman"/>
          <w:sz w:val="28"/>
          <w:szCs w:val="28"/>
        </w:rPr>
        <w:t xml:space="preserve">                1,9 млрд</w:t>
      </w:r>
      <w:r w:rsidRPr="007E4449">
        <w:rPr>
          <w:rFonts w:ascii="Times New Roman" w:hAnsi="Times New Roman" w:cs="Times New Roman"/>
          <w:sz w:val="28"/>
          <w:szCs w:val="28"/>
        </w:rPr>
        <w:t xml:space="preserve"> рублей к 2020 году (за весь период реализации Программы);</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создание 4 тыс. новых рабочих мест;</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доведение средней заработной платы работников предприятий, реализующих мероприятия Программы, до 28000 руб.;</w:t>
      </w:r>
    </w:p>
    <w:p w:rsidR="009D102B" w:rsidRPr="00BC0260" w:rsidRDefault="00836EED" w:rsidP="009D102B">
      <w:pPr>
        <w:pStyle w:val="ConsPlusNormal"/>
        <w:ind w:firstLine="539"/>
        <w:jc w:val="both"/>
        <w:rPr>
          <w:rFonts w:ascii="Times New Roman" w:hAnsi="Times New Roman" w:cs="Times New Roman"/>
          <w:sz w:val="28"/>
          <w:szCs w:val="28"/>
        </w:rPr>
      </w:pPr>
      <w:r w:rsidRPr="00BC0260">
        <w:rPr>
          <w:rFonts w:ascii="Times New Roman" w:hAnsi="Times New Roman" w:cs="Times New Roman"/>
          <w:sz w:val="28"/>
          <w:szCs w:val="28"/>
        </w:rPr>
        <w:t>реализация не менее 24 инвестиционных проектов и пр</w:t>
      </w:r>
      <w:r w:rsidR="00E7654D" w:rsidRPr="00BC0260">
        <w:rPr>
          <w:rFonts w:ascii="Times New Roman" w:hAnsi="Times New Roman" w:cs="Times New Roman"/>
          <w:sz w:val="28"/>
          <w:szCs w:val="28"/>
        </w:rPr>
        <w:t>ог</w:t>
      </w:r>
      <w:r w:rsidR="009D102B" w:rsidRPr="00BC0260">
        <w:rPr>
          <w:rFonts w:ascii="Times New Roman" w:hAnsi="Times New Roman" w:cs="Times New Roman"/>
          <w:sz w:val="28"/>
          <w:szCs w:val="28"/>
        </w:rPr>
        <w:t>рамм модернизации предприятий;</w:t>
      </w:r>
    </w:p>
    <w:p w:rsidR="009D102B" w:rsidRPr="00BC0260" w:rsidRDefault="009D102B" w:rsidP="009D102B">
      <w:pPr>
        <w:pStyle w:val="ConsPlusNormal"/>
        <w:ind w:firstLine="539"/>
        <w:jc w:val="both"/>
        <w:rPr>
          <w:rFonts w:ascii="Times New Roman" w:hAnsi="Times New Roman" w:cs="Times New Roman"/>
          <w:sz w:val="28"/>
          <w:szCs w:val="28"/>
        </w:rPr>
      </w:pPr>
      <w:r w:rsidRPr="00BC0260">
        <w:rPr>
          <w:rFonts w:ascii="Times New Roman" w:hAnsi="Times New Roman" w:cs="Times New Roman"/>
          <w:sz w:val="28"/>
          <w:szCs w:val="28"/>
        </w:rPr>
        <w:t>увеличение протяженности газопроводов-отводов;</w:t>
      </w:r>
    </w:p>
    <w:p w:rsidR="009D102B" w:rsidRPr="00D70BAC" w:rsidRDefault="009D102B" w:rsidP="009D102B">
      <w:pPr>
        <w:pStyle w:val="ConsPlusNormal"/>
        <w:ind w:firstLine="539"/>
        <w:jc w:val="both"/>
        <w:rPr>
          <w:rFonts w:ascii="Times New Roman" w:hAnsi="Times New Roman" w:cs="Times New Roman"/>
          <w:sz w:val="28"/>
          <w:szCs w:val="28"/>
        </w:rPr>
      </w:pPr>
      <w:r w:rsidRPr="00D70BAC">
        <w:rPr>
          <w:rFonts w:ascii="Times New Roman" w:hAnsi="Times New Roman" w:cs="Times New Roman"/>
          <w:sz w:val="28"/>
          <w:szCs w:val="28"/>
        </w:rPr>
        <w:t xml:space="preserve">увеличение протяженности межпоселковых газопроводов на </w:t>
      </w:r>
      <w:r w:rsidR="00D70BAC" w:rsidRPr="00EA442C">
        <w:rPr>
          <w:rFonts w:ascii="Times New Roman" w:hAnsi="Times New Roman" w:cs="Times New Roman"/>
          <w:sz w:val="28"/>
          <w:szCs w:val="28"/>
        </w:rPr>
        <w:t>206,8 км</w:t>
      </w:r>
      <w:r w:rsidR="00D70BAC" w:rsidRPr="00D70BAC">
        <w:rPr>
          <w:rFonts w:ascii="Times New Roman" w:hAnsi="Times New Roman" w:cs="Times New Roman"/>
          <w:sz w:val="28"/>
          <w:szCs w:val="28"/>
        </w:rPr>
        <w:t>;</w:t>
      </w:r>
    </w:p>
    <w:p w:rsidR="009D102B" w:rsidRPr="00BC0260" w:rsidRDefault="009D102B" w:rsidP="009D102B">
      <w:pPr>
        <w:pStyle w:val="ConsPlusNormal"/>
        <w:ind w:firstLine="539"/>
        <w:jc w:val="both"/>
        <w:rPr>
          <w:rFonts w:ascii="Times New Roman" w:hAnsi="Times New Roman" w:cs="Times New Roman"/>
          <w:sz w:val="28"/>
          <w:szCs w:val="28"/>
        </w:rPr>
      </w:pPr>
      <w:r w:rsidRPr="00BC0260">
        <w:rPr>
          <w:rFonts w:ascii="Times New Roman" w:hAnsi="Times New Roman" w:cs="Times New Roman"/>
          <w:sz w:val="28"/>
          <w:szCs w:val="28"/>
        </w:rPr>
        <w:t>увеличение протяженности внутрипоселковых газопроводов (проектно-изыскательские работы);</w:t>
      </w:r>
    </w:p>
    <w:p w:rsidR="009D102B" w:rsidRPr="00BC0260" w:rsidRDefault="009D102B" w:rsidP="009D102B">
      <w:pPr>
        <w:pStyle w:val="ConsPlusNormal"/>
        <w:ind w:firstLine="539"/>
        <w:jc w:val="both"/>
        <w:rPr>
          <w:rFonts w:ascii="Times New Roman" w:hAnsi="Times New Roman" w:cs="Times New Roman"/>
          <w:sz w:val="28"/>
          <w:szCs w:val="28"/>
        </w:rPr>
      </w:pPr>
      <w:r w:rsidRPr="00BC0260">
        <w:rPr>
          <w:rFonts w:ascii="Times New Roman" w:hAnsi="Times New Roman" w:cs="Times New Roman"/>
          <w:sz w:val="28"/>
          <w:szCs w:val="28"/>
        </w:rPr>
        <w:t xml:space="preserve">увеличение газифицированных природным газом </w:t>
      </w:r>
      <w:r w:rsidR="00F5174C" w:rsidRPr="00BC0260">
        <w:rPr>
          <w:rFonts w:ascii="Times New Roman" w:hAnsi="Times New Roman" w:cs="Times New Roman"/>
          <w:sz w:val="28"/>
          <w:szCs w:val="28"/>
        </w:rPr>
        <w:t xml:space="preserve">населенных пунктов </w:t>
      </w:r>
      <w:r w:rsidR="00A5227E" w:rsidRPr="00BC0260">
        <w:rPr>
          <w:rFonts w:ascii="Times New Roman" w:hAnsi="Times New Roman" w:cs="Times New Roman"/>
          <w:sz w:val="28"/>
          <w:szCs w:val="28"/>
        </w:rPr>
        <w:t>на 14</w:t>
      </w:r>
      <w:r w:rsidRPr="00BC0260">
        <w:rPr>
          <w:rFonts w:ascii="Times New Roman" w:hAnsi="Times New Roman" w:cs="Times New Roman"/>
          <w:sz w:val="28"/>
          <w:szCs w:val="28"/>
        </w:rPr>
        <w:t xml:space="preserve"> </w:t>
      </w:r>
      <w:r w:rsidR="00F5174C" w:rsidRPr="00BC0260">
        <w:rPr>
          <w:rFonts w:ascii="Times New Roman" w:hAnsi="Times New Roman" w:cs="Times New Roman"/>
          <w:sz w:val="28"/>
          <w:szCs w:val="28"/>
        </w:rPr>
        <w:t>единиц</w:t>
      </w:r>
      <w:r w:rsidRPr="00BC0260">
        <w:rPr>
          <w:rFonts w:ascii="Times New Roman" w:hAnsi="Times New Roman" w:cs="Times New Roman"/>
          <w:sz w:val="28"/>
          <w:szCs w:val="28"/>
        </w:rPr>
        <w:t>;</w:t>
      </w:r>
    </w:p>
    <w:p w:rsidR="009D102B" w:rsidRPr="00BC0260" w:rsidRDefault="009D102B" w:rsidP="009D102B">
      <w:pPr>
        <w:pStyle w:val="ConsPlusNormal"/>
        <w:ind w:firstLine="539"/>
        <w:jc w:val="both"/>
        <w:rPr>
          <w:rFonts w:ascii="Times New Roman" w:hAnsi="Times New Roman" w:cs="Times New Roman"/>
          <w:sz w:val="28"/>
          <w:szCs w:val="28"/>
        </w:rPr>
      </w:pPr>
      <w:r w:rsidRPr="00BC0260">
        <w:rPr>
          <w:rFonts w:ascii="Times New Roman" w:hAnsi="Times New Roman" w:cs="Times New Roman"/>
          <w:sz w:val="28"/>
          <w:szCs w:val="28"/>
        </w:rPr>
        <w:t>увеличение количества потребителей газа;</w:t>
      </w:r>
    </w:p>
    <w:p w:rsidR="006A336A" w:rsidRPr="007E4449" w:rsidRDefault="009D102B" w:rsidP="006A336A">
      <w:pPr>
        <w:pStyle w:val="ConsPlusNormal"/>
        <w:ind w:firstLine="539"/>
        <w:jc w:val="both"/>
        <w:rPr>
          <w:rFonts w:ascii="Times New Roman" w:hAnsi="Times New Roman" w:cs="Times New Roman"/>
          <w:sz w:val="28"/>
          <w:szCs w:val="28"/>
        </w:rPr>
      </w:pPr>
      <w:r w:rsidRPr="00BC0260">
        <w:rPr>
          <w:rFonts w:ascii="Times New Roman" w:hAnsi="Times New Roman" w:cs="Times New Roman"/>
          <w:sz w:val="28"/>
          <w:szCs w:val="28"/>
        </w:rPr>
        <w:t xml:space="preserve">повышение уровня газификации природным газом до </w:t>
      </w:r>
      <w:r w:rsidR="00D348AB" w:rsidRPr="00BC0260">
        <w:rPr>
          <w:rFonts w:ascii="Times New Roman" w:hAnsi="Times New Roman" w:cs="Times New Roman"/>
          <w:sz w:val="28"/>
          <w:szCs w:val="28"/>
        </w:rPr>
        <w:t>69</w:t>
      </w:r>
      <w:r w:rsidR="00A5227E" w:rsidRPr="00BC0260">
        <w:rPr>
          <w:rFonts w:ascii="Times New Roman" w:hAnsi="Times New Roman" w:cs="Times New Roman"/>
          <w:sz w:val="28"/>
          <w:szCs w:val="28"/>
        </w:rPr>
        <w:t>,9</w:t>
      </w:r>
      <w:r w:rsidRPr="00BC0260">
        <w:rPr>
          <w:rFonts w:ascii="Times New Roman" w:hAnsi="Times New Roman" w:cs="Times New Roman"/>
          <w:sz w:val="28"/>
          <w:szCs w:val="28"/>
        </w:rPr>
        <w:t xml:space="preserve"> процента.</w:t>
      </w:r>
    </w:p>
    <w:p w:rsidR="008A26FD" w:rsidRPr="007E4449" w:rsidRDefault="00836EED" w:rsidP="006A336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Оценка эффективности реализации Программы будет осуществляться на </w:t>
      </w:r>
      <w:r w:rsidR="008D0ABD" w:rsidRPr="007E4449">
        <w:rPr>
          <w:rFonts w:ascii="Times New Roman" w:hAnsi="Times New Roman" w:cs="Times New Roman"/>
          <w:sz w:val="28"/>
          <w:szCs w:val="28"/>
        </w:rPr>
        <w:t xml:space="preserve">основе </w:t>
      </w:r>
      <w:r w:rsidRPr="007E4449">
        <w:rPr>
          <w:rFonts w:ascii="Times New Roman" w:hAnsi="Times New Roman" w:cs="Times New Roman"/>
          <w:sz w:val="28"/>
          <w:szCs w:val="28"/>
        </w:rPr>
        <w:t>сравнения фактических пока</w:t>
      </w:r>
      <w:r w:rsidR="004B6B07" w:rsidRPr="007E4449">
        <w:rPr>
          <w:rFonts w:ascii="Times New Roman" w:hAnsi="Times New Roman" w:cs="Times New Roman"/>
          <w:sz w:val="28"/>
          <w:szCs w:val="28"/>
        </w:rPr>
        <w:t>зателей развития промышленности</w:t>
      </w:r>
      <w:r w:rsidR="002642B9" w:rsidRPr="007E4449">
        <w:rPr>
          <w:rFonts w:ascii="Times New Roman" w:hAnsi="Times New Roman" w:cs="Times New Roman"/>
          <w:sz w:val="28"/>
          <w:szCs w:val="28"/>
        </w:rPr>
        <w:t xml:space="preserve"> </w:t>
      </w:r>
      <w:r w:rsidR="00F33C80" w:rsidRPr="007E4449">
        <w:rPr>
          <w:rFonts w:ascii="Times New Roman" w:hAnsi="Times New Roman" w:cs="Times New Roman"/>
          <w:sz w:val="28"/>
          <w:szCs w:val="28"/>
        </w:rPr>
        <w:t>и</w:t>
      </w:r>
      <w:r w:rsidR="002642B9" w:rsidRPr="007E4449">
        <w:rPr>
          <w:rFonts w:ascii="Times New Roman" w:hAnsi="Times New Roman" w:cs="Times New Roman"/>
          <w:sz w:val="28"/>
          <w:szCs w:val="28"/>
        </w:rPr>
        <w:t xml:space="preserve"> </w:t>
      </w:r>
      <w:r w:rsidR="00F33C80" w:rsidRPr="007E4449">
        <w:rPr>
          <w:rFonts w:ascii="Times New Roman" w:hAnsi="Times New Roman" w:cs="Times New Roman"/>
          <w:sz w:val="28"/>
          <w:szCs w:val="28"/>
        </w:rPr>
        <w:t>газификации</w:t>
      </w:r>
      <w:r w:rsidR="00424257" w:rsidRPr="007E4449">
        <w:rPr>
          <w:rFonts w:ascii="Times New Roman" w:hAnsi="Times New Roman" w:cs="Times New Roman"/>
          <w:sz w:val="28"/>
          <w:szCs w:val="28"/>
        </w:rPr>
        <w:t xml:space="preserve"> республики </w:t>
      </w:r>
      <w:r w:rsidR="006A336A" w:rsidRPr="007E4449">
        <w:rPr>
          <w:rFonts w:ascii="Times New Roman" w:hAnsi="Times New Roman" w:cs="Times New Roman"/>
          <w:sz w:val="28"/>
          <w:szCs w:val="28"/>
        </w:rPr>
        <w:t xml:space="preserve">и </w:t>
      </w:r>
      <w:r w:rsidRPr="007E4449">
        <w:rPr>
          <w:rFonts w:ascii="Times New Roman" w:hAnsi="Times New Roman" w:cs="Times New Roman"/>
          <w:sz w:val="28"/>
          <w:szCs w:val="28"/>
        </w:rPr>
        <w:t>ц</w:t>
      </w:r>
      <w:r w:rsidR="006A336A" w:rsidRPr="007E4449">
        <w:rPr>
          <w:rFonts w:ascii="Times New Roman" w:hAnsi="Times New Roman" w:cs="Times New Roman"/>
          <w:sz w:val="28"/>
          <w:szCs w:val="28"/>
        </w:rPr>
        <w:t xml:space="preserve">елевых индикаторов, приведенных </w:t>
      </w:r>
      <w:r w:rsidRPr="007E4449">
        <w:rPr>
          <w:rFonts w:ascii="Times New Roman" w:hAnsi="Times New Roman" w:cs="Times New Roman"/>
          <w:sz w:val="28"/>
          <w:szCs w:val="28"/>
        </w:rPr>
        <w:t xml:space="preserve">в приложении </w:t>
      </w:r>
      <w:r w:rsidR="00001D99" w:rsidRPr="007E4449">
        <w:rPr>
          <w:rFonts w:ascii="Times New Roman" w:hAnsi="Times New Roman" w:cs="Times New Roman"/>
          <w:sz w:val="28"/>
          <w:szCs w:val="28"/>
        </w:rPr>
        <w:t>№</w:t>
      </w:r>
      <w:r w:rsidRPr="007E4449">
        <w:rPr>
          <w:rFonts w:ascii="Times New Roman" w:hAnsi="Times New Roman" w:cs="Times New Roman"/>
          <w:sz w:val="28"/>
          <w:szCs w:val="28"/>
        </w:rPr>
        <w:t xml:space="preserve"> 1.</w:t>
      </w:r>
    </w:p>
    <w:p w:rsidR="00836EED" w:rsidRPr="007E4449" w:rsidRDefault="00836EED" w:rsidP="00ED240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В целях упрощения контроля за достижением значений целевых индикаторов Программы и обеспечения влияния их на показатели для оценки эффективности деятельности органов исполнительной власти субъектов Рос</w:t>
      </w:r>
      <w:r w:rsidR="00F5174C" w:rsidRPr="007E4449">
        <w:rPr>
          <w:rFonts w:ascii="Times New Roman" w:hAnsi="Times New Roman" w:cs="Times New Roman"/>
          <w:sz w:val="28"/>
          <w:szCs w:val="28"/>
        </w:rPr>
        <w:t>сийской Федерации, утвержденны</w:t>
      </w:r>
      <w:r w:rsidR="00B877F9" w:rsidRPr="007E4449">
        <w:rPr>
          <w:rFonts w:ascii="Times New Roman" w:hAnsi="Times New Roman" w:cs="Times New Roman"/>
          <w:sz w:val="28"/>
          <w:szCs w:val="28"/>
        </w:rPr>
        <w:t>е</w:t>
      </w:r>
      <w:r w:rsidR="002642B9" w:rsidRPr="007E4449">
        <w:rPr>
          <w:rFonts w:ascii="Times New Roman" w:hAnsi="Times New Roman" w:cs="Times New Roman"/>
          <w:sz w:val="28"/>
          <w:szCs w:val="28"/>
        </w:rPr>
        <w:t xml:space="preserve"> </w:t>
      </w:r>
      <w:hyperlink r:id="rId23" w:history="1">
        <w:r w:rsidRPr="007E4449">
          <w:rPr>
            <w:rFonts w:ascii="Times New Roman" w:hAnsi="Times New Roman" w:cs="Times New Roman"/>
            <w:sz w:val="28"/>
            <w:szCs w:val="28"/>
          </w:rPr>
          <w:t>Указом</w:t>
        </w:r>
      </w:hyperlink>
      <w:r w:rsidRPr="007E4449">
        <w:rPr>
          <w:rFonts w:ascii="Times New Roman" w:hAnsi="Times New Roman" w:cs="Times New Roman"/>
          <w:sz w:val="28"/>
          <w:szCs w:val="28"/>
        </w:rPr>
        <w:t xml:space="preserve"> Главы Республики Дагестан от 27 декабря </w:t>
      </w:r>
      <w:r w:rsidR="002E255E">
        <w:rPr>
          <w:rFonts w:ascii="Times New Roman" w:hAnsi="Times New Roman" w:cs="Times New Roman"/>
          <w:sz w:val="28"/>
          <w:szCs w:val="28"/>
        </w:rPr>
        <w:t xml:space="preserve">          </w:t>
      </w:r>
      <w:r w:rsidRPr="007E4449">
        <w:rPr>
          <w:rFonts w:ascii="Times New Roman" w:hAnsi="Times New Roman" w:cs="Times New Roman"/>
          <w:sz w:val="28"/>
          <w:szCs w:val="28"/>
        </w:rPr>
        <w:t>2013 г.</w:t>
      </w:r>
      <w:r w:rsidR="00B877F9" w:rsidRPr="007E4449">
        <w:rPr>
          <w:rFonts w:ascii="Times New Roman" w:hAnsi="Times New Roman" w:cs="Times New Roman"/>
          <w:sz w:val="28"/>
          <w:szCs w:val="28"/>
        </w:rPr>
        <w:t xml:space="preserve"> №</w:t>
      </w:r>
      <w:r w:rsidR="002E255E">
        <w:rPr>
          <w:rFonts w:ascii="Times New Roman" w:hAnsi="Times New Roman" w:cs="Times New Roman"/>
          <w:sz w:val="28"/>
          <w:szCs w:val="28"/>
        </w:rPr>
        <w:t xml:space="preserve"> </w:t>
      </w:r>
      <w:r w:rsidR="00001D99" w:rsidRPr="007E4449">
        <w:rPr>
          <w:rFonts w:ascii="Times New Roman" w:hAnsi="Times New Roman" w:cs="Times New Roman"/>
          <w:sz w:val="28"/>
          <w:szCs w:val="28"/>
        </w:rPr>
        <w:t>347 «</w:t>
      </w:r>
      <w:r w:rsidRPr="007E4449">
        <w:rPr>
          <w:rFonts w:ascii="Times New Roman" w:hAnsi="Times New Roman" w:cs="Times New Roman"/>
          <w:sz w:val="28"/>
          <w:szCs w:val="28"/>
        </w:rPr>
        <w:t>Об утверждении перечня показателей для оценки эффективности деятельности руководителей органов исполнител</w:t>
      </w:r>
      <w:r w:rsidR="00001D99" w:rsidRPr="007E4449">
        <w:rPr>
          <w:rFonts w:ascii="Times New Roman" w:hAnsi="Times New Roman" w:cs="Times New Roman"/>
          <w:sz w:val="28"/>
          <w:szCs w:val="28"/>
        </w:rPr>
        <w:t>ьной власти Республики</w:t>
      </w:r>
      <w:r w:rsidR="002642B9" w:rsidRPr="007E4449">
        <w:rPr>
          <w:rFonts w:ascii="Times New Roman" w:hAnsi="Times New Roman" w:cs="Times New Roman"/>
          <w:sz w:val="28"/>
          <w:szCs w:val="28"/>
        </w:rPr>
        <w:t xml:space="preserve"> </w:t>
      </w:r>
      <w:r w:rsidR="00001D99" w:rsidRPr="007E4449">
        <w:rPr>
          <w:rFonts w:ascii="Times New Roman" w:hAnsi="Times New Roman" w:cs="Times New Roman"/>
          <w:sz w:val="28"/>
          <w:szCs w:val="28"/>
        </w:rPr>
        <w:t>Дагестан»</w:t>
      </w:r>
      <w:r w:rsidRPr="007E4449">
        <w:rPr>
          <w:rFonts w:ascii="Times New Roman" w:hAnsi="Times New Roman" w:cs="Times New Roman"/>
          <w:sz w:val="28"/>
          <w:szCs w:val="28"/>
        </w:rPr>
        <w:t>, ключевые индикаторы Программы сформированы в увязке с ними и в целом отражают индикаторы важнейших стратегических документов Президента Российской Федерации, Правительства Российской Федерации, Главы Республики Дагестан и Правительства Республики Дагестан.</w:t>
      </w:r>
    </w:p>
    <w:p w:rsidR="00836EED" w:rsidRPr="007E4449" w:rsidRDefault="00836EED">
      <w:pPr>
        <w:pStyle w:val="ConsPlusNormal"/>
        <w:jc w:val="both"/>
      </w:pPr>
    </w:p>
    <w:p w:rsidR="00836EED" w:rsidRPr="007E4449" w:rsidRDefault="00836EED" w:rsidP="00B761A3">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V. Ресурсное обеспечение и источники финансирования</w:t>
      </w:r>
    </w:p>
    <w:p w:rsidR="00836EED" w:rsidRPr="007E4449" w:rsidRDefault="00836EED" w:rsidP="00B761A3">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Программы, механизм привлечения внебюджетных инвестиций</w:t>
      </w:r>
    </w:p>
    <w:p w:rsidR="00836EED" w:rsidRPr="007E4449" w:rsidRDefault="00836EED" w:rsidP="00B761A3">
      <w:pPr>
        <w:pStyle w:val="ConsPlusNormal"/>
        <w:jc w:val="both"/>
        <w:rPr>
          <w:rFonts w:ascii="Times New Roman" w:hAnsi="Times New Roman" w:cs="Times New Roman"/>
          <w:sz w:val="28"/>
          <w:szCs w:val="28"/>
        </w:rPr>
      </w:pP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ходе реализации Программы будут применены различные механизмы государственного регулирования:</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lastRenderedPageBreak/>
        <w:t>стимулирование инвестиционной активности в республике для формирования новых источников налоговых платежей, создания новых рабочих мест;</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(в пределах установленных лимитов бюджетных обязательств и объемов финансирования) предприятиям промышленности, реализующим приоритетные для Республики Дагестан инвестиционные проекты, привлекающим инвестиции на реконструкцию и создание новых производств;</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(в пределах установленных лимитов бюджетных обязательств и объемов финансирования) предприятиям промышленности, реализующим приоритетные для Республики Дагестан инвестиционные проекты по созданию и развитию индустриальных (промышленных) парков и промышленных кластеров;</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возмещение за счет республиканского бюджета Республики Дагестан части затрат на уплату процентов по кредитам, полученным организациями Республики Дагестан на реализацию приоритетных инвестиционных проектов в размере ставки рефинансирования, установленной Центральным банком Российской Федерации;</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разработка и реализация единой государственной политики в области промышленности, определение приоритетных направлений развития промышленного производства.</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В рамках реализации </w:t>
      </w:r>
      <w:hyperlink r:id="rId24" w:history="1">
        <w:r w:rsidRPr="007E4449">
          <w:rPr>
            <w:rFonts w:ascii="Times New Roman" w:hAnsi="Times New Roman" w:cs="Times New Roman"/>
            <w:sz w:val="28"/>
            <w:szCs w:val="28"/>
          </w:rPr>
          <w:t>Закона</w:t>
        </w:r>
      </w:hyperlink>
      <w:r w:rsidRPr="007E4449">
        <w:rPr>
          <w:rFonts w:ascii="Times New Roman" w:hAnsi="Times New Roman" w:cs="Times New Roman"/>
          <w:sz w:val="28"/>
          <w:szCs w:val="28"/>
        </w:rPr>
        <w:t xml:space="preserve"> Республики Дагестан от 8 декабря 2015 г. </w:t>
      </w:r>
      <w:r w:rsidR="00A13CD7">
        <w:rPr>
          <w:rFonts w:ascii="Times New Roman" w:hAnsi="Times New Roman" w:cs="Times New Roman"/>
          <w:sz w:val="28"/>
          <w:szCs w:val="28"/>
        </w:rPr>
        <w:t xml:space="preserve">                  </w:t>
      </w:r>
      <w:r w:rsidR="00B761A3" w:rsidRPr="007E4449">
        <w:rPr>
          <w:rFonts w:ascii="Times New Roman" w:hAnsi="Times New Roman" w:cs="Times New Roman"/>
          <w:sz w:val="28"/>
          <w:szCs w:val="28"/>
        </w:rPr>
        <w:t>№ 116 «</w:t>
      </w:r>
      <w:r w:rsidRPr="007E4449">
        <w:rPr>
          <w:rFonts w:ascii="Times New Roman" w:hAnsi="Times New Roman" w:cs="Times New Roman"/>
          <w:sz w:val="28"/>
          <w:szCs w:val="28"/>
        </w:rPr>
        <w:t>О промышленной</w:t>
      </w:r>
      <w:r w:rsidR="00B761A3" w:rsidRPr="007E4449">
        <w:rPr>
          <w:rFonts w:ascii="Times New Roman" w:hAnsi="Times New Roman" w:cs="Times New Roman"/>
          <w:sz w:val="28"/>
          <w:szCs w:val="28"/>
        </w:rPr>
        <w:t xml:space="preserve"> политике в Республике Дагестан»</w:t>
      </w:r>
      <w:r w:rsidRPr="007E4449">
        <w:rPr>
          <w:rFonts w:ascii="Times New Roman" w:hAnsi="Times New Roman" w:cs="Times New Roman"/>
          <w:sz w:val="28"/>
          <w:szCs w:val="28"/>
        </w:rPr>
        <w:t xml:space="preserve"> и </w:t>
      </w:r>
      <w:hyperlink r:id="rId25" w:history="1">
        <w:r w:rsidRPr="007E4449">
          <w:rPr>
            <w:rFonts w:ascii="Times New Roman" w:hAnsi="Times New Roman" w:cs="Times New Roman"/>
            <w:sz w:val="28"/>
            <w:szCs w:val="28"/>
          </w:rPr>
          <w:t>Закона</w:t>
        </w:r>
      </w:hyperlink>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 xml:space="preserve">Республики Дагестан от 8 июля 2015 г. </w:t>
      </w:r>
      <w:r w:rsidR="00B761A3" w:rsidRPr="007E4449">
        <w:rPr>
          <w:rFonts w:ascii="Times New Roman" w:hAnsi="Times New Roman" w:cs="Times New Roman"/>
          <w:sz w:val="28"/>
          <w:szCs w:val="28"/>
        </w:rPr>
        <w:t>№ 66 «</w:t>
      </w:r>
      <w:r w:rsidRPr="007E4449">
        <w:rPr>
          <w:rFonts w:ascii="Times New Roman" w:hAnsi="Times New Roman" w:cs="Times New Roman"/>
          <w:sz w:val="28"/>
          <w:szCs w:val="28"/>
        </w:rPr>
        <w:t>Об индустриальн</w:t>
      </w:r>
      <w:r w:rsidR="00B761A3" w:rsidRPr="007E4449">
        <w:rPr>
          <w:rFonts w:ascii="Times New Roman" w:hAnsi="Times New Roman" w:cs="Times New Roman"/>
          <w:sz w:val="28"/>
          <w:szCs w:val="28"/>
        </w:rPr>
        <w:t>ых</w:t>
      </w:r>
      <w:r w:rsidR="00703358">
        <w:rPr>
          <w:rFonts w:ascii="Times New Roman" w:hAnsi="Times New Roman" w:cs="Times New Roman"/>
          <w:sz w:val="28"/>
          <w:szCs w:val="28"/>
        </w:rPr>
        <w:t xml:space="preserve"> (промышленных)</w:t>
      </w:r>
      <w:r w:rsidR="00B761A3" w:rsidRPr="007E4449">
        <w:rPr>
          <w:rFonts w:ascii="Times New Roman" w:hAnsi="Times New Roman" w:cs="Times New Roman"/>
          <w:sz w:val="28"/>
          <w:szCs w:val="28"/>
        </w:rPr>
        <w:t xml:space="preserve"> парках в Республике Дагестан»</w:t>
      </w:r>
      <w:r w:rsidRPr="007E4449">
        <w:rPr>
          <w:rFonts w:ascii="Times New Roman" w:hAnsi="Times New Roman" w:cs="Times New Roman"/>
          <w:sz w:val="28"/>
          <w:szCs w:val="28"/>
        </w:rPr>
        <w:t xml:space="preserve"> оказываются прямые и косвенные меры поддержки промышленности, ориентированные на развитие и стимулирование дальнейшего роста промышленного производства.</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целях предоставления мер государственной поддержки предприя</w:t>
      </w:r>
      <w:r w:rsidR="00B761A3" w:rsidRPr="007E4449">
        <w:rPr>
          <w:rFonts w:ascii="Times New Roman" w:hAnsi="Times New Roman" w:cs="Times New Roman"/>
          <w:sz w:val="28"/>
          <w:szCs w:val="28"/>
        </w:rPr>
        <w:t xml:space="preserve">тиям, осуществляющим реализацию </w:t>
      </w:r>
      <w:r w:rsidRPr="007E4449">
        <w:rPr>
          <w:rFonts w:ascii="Times New Roman" w:hAnsi="Times New Roman" w:cs="Times New Roman"/>
          <w:sz w:val="28"/>
          <w:szCs w:val="28"/>
        </w:rPr>
        <w:t>инвестиционных проектов, предусматривается:</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из республиканского бюджета Республики Дагестан;</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предоставление налоговых льгот в соответствии с законами Республики Дагестан от 1 декабря 2015 г. </w:t>
      </w:r>
      <w:hyperlink r:id="rId26" w:history="1">
        <w:r w:rsidR="00B761A3" w:rsidRPr="007E4449">
          <w:rPr>
            <w:rFonts w:ascii="Times New Roman" w:hAnsi="Times New Roman" w:cs="Times New Roman"/>
            <w:sz w:val="28"/>
            <w:szCs w:val="28"/>
          </w:rPr>
          <w:t>№</w:t>
        </w:r>
        <w:r w:rsidRPr="007E4449">
          <w:rPr>
            <w:rFonts w:ascii="Times New Roman" w:hAnsi="Times New Roman" w:cs="Times New Roman"/>
            <w:sz w:val="28"/>
            <w:szCs w:val="28"/>
          </w:rPr>
          <w:t xml:space="preserve"> 106</w:t>
        </w:r>
      </w:hyperlink>
      <w:r w:rsidR="00B761A3" w:rsidRPr="007E4449">
        <w:rPr>
          <w:rFonts w:ascii="Times New Roman" w:hAnsi="Times New Roman" w:cs="Times New Roman"/>
          <w:sz w:val="28"/>
          <w:szCs w:val="28"/>
        </w:rPr>
        <w:t xml:space="preserve"> «</w:t>
      </w:r>
      <w:r w:rsidRPr="007E4449">
        <w:rPr>
          <w:rFonts w:ascii="Times New Roman" w:hAnsi="Times New Roman" w:cs="Times New Roman"/>
          <w:sz w:val="28"/>
          <w:szCs w:val="28"/>
        </w:rPr>
        <w:t>О внесении изменений в стать</w:t>
      </w:r>
      <w:r w:rsidR="00B761A3" w:rsidRPr="007E4449">
        <w:rPr>
          <w:rFonts w:ascii="Times New Roman" w:hAnsi="Times New Roman" w:cs="Times New Roman"/>
          <w:sz w:val="28"/>
          <w:szCs w:val="28"/>
        </w:rPr>
        <w:t>ю 3 Закона Республики Дагестан «</w:t>
      </w:r>
      <w:r w:rsidRPr="007E4449">
        <w:rPr>
          <w:rFonts w:ascii="Times New Roman" w:hAnsi="Times New Roman" w:cs="Times New Roman"/>
          <w:sz w:val="28"/>
          <w:szCs w:val="28"/>
        </w:rPr>
        <w:t xml:space="preserve">О </w:t>
      </w:r>
      <w:r w:rsidR="00B761A3" w:rsidRPr="007E4449">
        <w:rPr>
          <w:rFonts w:ascii="Times New Roman" w:hAnsi="Times New Roman" w:cs="Times New Roman"/>
          <w:sz w:val="28"/>
          <w:szCs w:val="28"/>
        </w:rPr>
        <w:t>налоге на имущество организаций»</w:t>
      </w:r>
      <w:r w:rsidRPr="007E4449">
        <w:rPr>
          <w:rFonts w:ascii="Times New Roman" w:hAnsi="Times New Roman" w:cs="Times New Roman"/>
          <w:sz w:val="28"/>
          <w:szCs w:val="28"/>
        </w:rPr>
        <w:t xml:space="preserve"> и о ставке налога на прибыль организаций для управляющих компаний и резидентов индуст</w:t>
      </w:r>
      <w:r w:rsidR="00B761A3" w:rsidRPr="007E4449">
        <w:rPr>
          <w:rFonts w:ascii="Times New Roman" w:hAnsi="Times New Roman" w:cs="Times New Roman"/>
          <w:sz w:val="28"/>
          <w:szCs w:val="28"/>
        </w:rPr>
        <w:t xml:space="preserve">риальных промышленных (парков)» </w:t>
      </w:r>
      <w:r w:rsidRPr="007E4449">
        <w:rPr>
          <w:rFonts w:ascii="Times New Roman" w:hAnsi="Times New Roman" w:cs="Times New Roman"/>
          <w:sz w:val="28"/>
          <w:szCs w:val="28"/>
        </w:rPr>
        <w:t xml:space="preserve">и от 26 декабря 2008 г. </w:t>
      </w:r>
      <w:hyperlink r:id="rId27" w:history="1">
        <w:r w:rsidR="00B761A3" w:rsidRPr="007E4449">
          <w:rPr>
            <w:rFonts w:ascii="Times New Roman" w:hAnsi="Times New Roman" w:cs="Times New Roman"/>
            <w:sz w:val="28"/>
            <w:szCs w:val="28"/>
          </w:rPr>
          <w:t>№</w:t>
        </w:r>
        <w:r w:rsidRPr="007E4449">
          <w:rPr>
            <w:rFonts w:ascii="Times New Roman" w:hAnsi="Times New Roman" w:cs="Times New Roman"/>
            <w:sz w:val="28"/>
            <w:szCs w:val="28"/>
          </w:rPr>
          <w:t xml:space="preserve"> 63</w:t>
        </w:r>
      </w:hyperlink>
      <w:r w:rsidR="00B761A3" w:rsidRPr="007E4449">
        <w:rPr>
          <w:rFonts w:ascii="Times New Roman" w:hAnsi="Times New Roman" w:cs="Times New Roman"/>
          <w:sz w:val="28"/>
          <w:szCs w:val="28"/>
        </w:rPr>
        <w:t xml:space="preserve"> «</w:t>
      </w:r>
      <w:r w:rsidRPr="007E4449">
        <w:rPr>
          <w:rFonts w:ascii="Times New Roman" w:hAnsi="Times New Roman" w:cs="Times New Roman"/>
          <w:sz w:val="28"/>
          <w:szCs w:val="28"/>
        </w:rPr>
        <w:t>О</w:t>
      </w:r>
      <w:r w:rsidR="00703358">
        <w:rPr>
          <w:rFonts w:ascii="Times New Roman" w:hAnsi="Times New Roman" w:cs="Times New Roman"/>
          <w:sz w:val="28"/>
          <w:szCs w:val="28"/>
        </w:rPr>
        <w:t xml:space="preserve"> промышленных</w:t>
      </w:r>
      <w:r w:rsidRPr="007E4449">
        <w:rPr>
          <w:rFonts w:ascii="Times New Roman" w:hAnsi="Times New Roman" w:cs="Times New Roman"/>
          <w:sz w:val="28"/>
          <w:szCs w:val="28"/>
        </w:rPr>
        <w:t xml:space="preserve"> техно</w:t>
      </w:r>
      <w:r w:rsidR="00B761A3" w:rsidRPr="007E4449">
        <w:rPr>
          <w:rFonts w:ascii="Times New Roman" w:hAnsi="Times New Roman" w:cs="Times New Roman"/>
          <w:sz w:val="28"/>
          <w:szCs w:val="28"/>
        </w:rPr>
        <w:t>парках в Республике Дагестан»</w:t>
      </w:r>
      <w:r w:rsidRPr="007E4449">
        <w:rPr>
          <w:rFonts w:ascii="Times New Roman" w:hAnsi="Times New Roman" w:cs="Times New Roman"/>
          <w:sz w:val="28"/>
          <w:szCs w:val="28"/>
        </w:rPr>
        <w:t>.</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Республике Дагестан в целях стимулирования инвестиционной деятельности создана законодательная и нормативно-правовая база, обеспечивающая различные формы государственной поддержки:</w:t>
      </w:r>
    </w:p>
    <w:p w:rsidR="00836EED" w:rsidRPr="007E4449" w:rsidRDefault="00351E7B" w:rsidP="00B761A3">
      <w:pPr>
        <w:pStyle w:val="ConsPlusNormal"/>
        <w:ind w:firstLine="540"/>
        <w:jc w:val="both"/>
        <w:rPr>
          <w:rFonts w:ascii="Times New Roman" w:hAnsi="Times New Roman" w:cs="Times New Roman"/>
          <w:sz w:val="28"/>
          <w:szCs w:val="28"/>
        </w:rPr>
      </w:pPr>
      <w:hyperlink r:id="rId28"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3 февраля 2005 г. </w:t>
      </w:r>
      <w:r w:rsidR="004A64D6" w:rsidRPr="007E4449">
        <w:rPr>
          <w:rFonts w:ascii="Times New Roman" w:hAnsi="Times New Roman" w:cs="Times New Roman"/>
          <w:sz w:val="28"/>
          <w:szCs w:val="28"/>
        </w:rPr>
        <w:t>№ 8                                           «</w:t>
      </w:r>
      <w:r w:rsidR="00836EED" w:rsidRPr="007E4449">
        <w:rPr>
          <w:rFonts w:ascii="Times New Roman" w:hAnsi="Times New Roman" w:cs="Times New Roman"/>
          <w:sz w:val="28"/>
          <w:szCs w:val="28"/>
        </w:rPr>
        <w:t>О государственной поддержке юридических лиц и индивидуальных предпринимателей, реализующих инвестиционные проекты в Республике Дагестан с привлечением денежны</w:t>
      </w:r>
      <w:r w:rsidR="004A64D6" w:rsidRPr="007E4449">
        <w:rPr>
          <w:rFonts w:ascii="Times New Roman" w:hAnsi="Times New Roman" w:cs="Times New Roman"/>
          <w:sz w:val="28"/>
          <w:szCs w:val="28"/>
        </w:rPr>
        <w:t>х средств кредитных организаций»</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29"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1 ноября 2005 г. </w:t>
      </w:r>
      <w:r w:rsidR="004A64D6" w:rsidRPr="007E4449">
        <w:rPr>
          <w:rFonts w:ascii="Times New Roman" w:hAnsi="Times New Roman" w:cs="Times New Roman"/>
          <w:sz w:val="28"/>
          <w:szCs w:val="28"/>
        </w:rPr>
        <w:t>№ 41 «</w:t>
      </w:r>
      <w:r w:rsidR="00836EED" w:rsidRPr="007E4449">
        <w:rPr>
          <w:rFonts w:ascii="Times New Roman" w:hAnsi="Times New Roman" w:cs="Times New Roman"/>
          <w:sz w:val="28"/>
          <w:szCs w:val="28"/>
        </w:rPr>
        <w:t>О государственной поддержке лизинговой дея</w:t>
      </w:r>
      <w:r w:rsidR="004A64D6" w:rsidRPr="007E4449">
        <w:rPr>
          <w:rFonts w:ascii="Times New Roman" w:hAnsi="Times New Roman" w:cs="Times New Roman"/>
          <w:sz w:val="28"/>
          <w:szCs w:val="28"/>
        </w:rPr>
        <w:t>тельности в Республике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0"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17 марта 2006 г. </w:t>
      </w:r>
      <w:r w:rsidR="004A64D6" w:rsidRPr="007E4449">
        <w:rPr>
          <w:rFonts w:ascii="Times New Roman" w:hAnsi="Times New Roman" w:cs="Times New Roman"/>
          <w:sz w:val="28"/>
          <w:szCs w:val="28"/>
        </w:rPr>
        <w:t>№ 15 «</w:t>
      </w:r>
      <w:r w:rsidR="00836EED" w:rsidRPr="007E4449">
        <w:rPr>
          <w:rFonts w:ascii="Times New Roman" w:hAnsi="Times New Roman" w:cs="Times New Roman"/>
          <w:sz w:val="28"/>
          <w:szCs w:val="28"/>
        </w:rPr>
        <w:t xml:space="preserve">Об инновационной </w:t>
      </w:r>
      <w:r w:rsidR="00836EED" w:rsidRPr="007E4449">
        <w:rPr>
          <w:rFonts w:ascii="Times New Roman" w:hAnsi="Times New Roman" w:cs="Times New Roman"/>
          <w:sz w:val="28"/>
          <w:szCs w:val="28"/>
        </w:rPr>
        <w:lastRenderedPageBreak/>
        <w:t xml:space="preserve">деятельности и научном инновационном обеспечении развития </w:t>
      </w:r>
      <w:r w:rsidR="004A64D6" w:rsidRPr="007E4449">
        <w:rPr>
          <w:rFonts w:ascii="Times New Roman" w:hAnsi="Times New Roman" w:cs="Times New Roman"/>
          <w:sz w:val="28"/>
          <w:szCs w:val="28"/>
        </w:rPr>
        <w:t>экономики в Республике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1"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10 июня 2008 г. </w:t>
      </w:r>
      <w:r w:rsidR="004A64D6" w:rsidRPr="007E4449">
        <w:rPr>
          <w:rFonts w:ascii="Times New Roman" w:hAnsi="Times New Roman" w:cs="Times New Roman"/>
          <w:sz w:val="28"/>
          <w:szCs w:val="28"/>
        </w:rPr>
        <w:t>№ 27 «</w:t>
      </w:r>
      <w:r w:rsidR="00836EED" w:rsidRPr="007E4449">
        <w:rPr>
          <w:rFonts w:ascii="Times New Roman" w:hAnsi="Times New Roman" w:cs="Times New Roman"/>
          <w:sz w:val="28"/>
          <w:szCs w:val="28"/>
        </w:rPr>
        <w:t>О залоговом фонде Республики Д</w:t>
      </w:r>
      <w:r w:rsidR="004A64D6" w:rsidRPr="007E4449">
        <w:rPr>
          <w:rFonts w:ascii="Times New Roman" w:hAnsi="Times New Roman" w:cs="Times New Roman"/>
          <w:sz w:val="28"/>
          <w:szCs w:val="28"/>
        </w:rPr>
        <w:t>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2"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7 октября 2008 г. </w:t>
      </w:r>
      <w:r w:rsidR="004A64D6" w:rsidRPr="007E4449">
        <w:rPr>
          <w:rFonts w:ascii="Times New Roman" w:hAnsi="Times New Roman" w:cs="Times New Roman"/>
          <w:sz w:val="28"/>
          <w:szCs w:val="28"/>
        </w:rPr>
        <w:t>№ 42 «</w:t>
      </w:r>
      <w:r w:rsidR="00836EED" w:rsidRPr="007E4449">
        <w:rPr>
          <w:rFonts w:ascii="Times New Roman" w:hAnsi="Times New Roman" w:cs="Times New Roman"/>
          <w:sz w:val="28"/>
          <w:szCs w:val="28"/>
        </w:rPr>
        <w:t>О государственной поддержке инвестиционной деятельности на территории Республики</w:t>
      </w:r>
      <w:r w:rsidR="004A64D6" w:rsidRPr="007E4449">
        <w:rPr>
          <w:rFonts w:ascii="Times New Roman" w:hAnsi="Times New Roman" w:cs="Times New Roman"/>
          <w:sz w:val="28"/>
          <w:szCs w:val="28"/>
        </w:rPr>
        <w:t xml:space="preserve">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3"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11 марта 2009 г. </w:t>
      </w:r>
      <w:r w:rsidR="004A64D6" w:rsidRPr="007E4449">
        <w:rPr>
          <w:rFonts w:ascii="Times New Roman" w:hAnsi="Times New Roman" w:cs="Times New Roman"/>
          <w:sz w:val="28"/>
          <w:szCs w:val="28"/>
        </w:rPr>
        <w:t>№ 9 «</w:t>
      </w:r>
      <w:r w:rsidR="00836EED" w:rsidRPr="007E4449">
        <w:rPr>
          <w:rFonts w:ascii="Times New Roman" w:hAnsi="Times New Roman" w:cs="Times New Roman"/>
          <w:sz w:val="28"/>
          <w:szCs w:val="28"/>
        </w:rPr>
        <w:t>О государственны</w:t>
      </w:r>
      <w:r w:rsidR="004A64D6" w:rsidRPr="007E4449">
        <w:rPr>
          <w:rFonts w:ascii="Times New Roman" w:hAnsi="Times New Roman" w:cs="Times New Roman"/>
          <w:sz w:val="28"/>
          <w:szCs w:val="28"/>
        </w:rPr>
        <w:t>х гарантиях Республики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4"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17 ноября 2009 г. </w:t>
      </w:r>
      <w:r w:rsidR="004A64D6" w:rsidRPr="007E4449">
        <w:rPr>
          <w:rFonts w:ascii="Times New Roman" w:hAnsi="Times New Roman" w:cs="Times New Roman"/>
          <w:sz w:val="28"/>
          <w:szCs w:val="28"/>
        </w:rPr>
        <w:t>№ 67 «</w:t>
      </w:r>
      <w:r w:rsidR="00836EED" w:rsidRPr="007E4449">
        <w:rPr>
          <w:rFonts w:ascii="Times New Roman" w:hAnsi="Times New Roman" w:cs="Times New Roman"/>
          <w:sz w:val="28"/>
          <w:szCs w:val="28"/>
        </w:rPr>
        <w:t>Об инвестиционном налогово</w:t>
      </w:r>
      <w:r w:rsidR="004A64D6" w:rsidRPr="007E4449">
        <w:rPr>
          <w:rFonts w:ascii="Times New Roman" w:hAnsi="Times New Roman" w:cs="Times New Roman"/>
          <w:sz w:val="28"/>
          <w:szCs w:val="28"/>
        </w:rPr>
        <w:t>м кредите в Республике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5" w:history="1">
        <w:r w:rsidR="00836EED" w:rsidRPr="007E4449">
          <w:rPr>
            <w:rFonts w:ascii="Times New Roman" w:hAnsi="Times New Roman" w:cs="Times New Roman"/>
            <w:sz w:val="28"/>
            <w:szCs w:val="28"/>
          </w:rPr>
          <w:t>Закон</w:t>
        </w:r>
      </w:hyperlink>
      <w:r w:rsidR="00836EED" w:rsidRPr="007E4449">
        <w:rPr>
          <w:rFonts w:ascii="Times New Roman" w:hAnsi="Times New Roman" w:cs="Times New Roman"/>
          <w:sz w:val="28"/>
          <w:szCs w:val="28"/>
        </w:rPr>
        <w:t xml:space="preserve"> Республики Дагестан от 2 февраля 2017 г. </w:t>
      </w:r>
      <w:r w:rsidR="004A64D6" w:rsidRPr="007E4449">
        <w:rPr>
          <w:rFonts w:ascii="Times New Roman" w:hAnsi="Times New Roman" w:cs="Times New Roman"/>
          <w:sz w:val="28"/>
          <w:szCs w:val="28"/>
        </w:rPr>
        <w:t>№ 5 «</w:t>
      </w:r>
      <w:r w:rsidR="00836EED" w:rsidRPr="007E4449">
        <w:rPr>
          <w:rFonts w:ascii="Times New Roman" w:hAnsi="Times New Roman" w:cs="Times New Roman"/>
          <w:sz w:val="28"/>
          <w:szCs w:val="28"/>
        </w:rPr>
        <w:t>О государственно-частном партнерстве, муниципально-частном па</w:t>
      </w:r>
      <w:r w:rsidR="004A64D6" w:rsidRPr="007E4449">
        <w:rPr>
          <w:rFonts w:ascii="Times New Roman" w:hAnsi="Times New Roman" w:cs="Times New Roman"/>
          <w:sz w:val="28"/>
          <w:szCs w:val="28"/>
        </w:rPr>
        <w:t>ртнерстве в Республике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6" w:history="1">
        <w:r w:rsidR="00836EED" w:rsidRPr="007E4449">
          <w:rPr>
            <w:rFonts w:ascii="Times New Roman" w:hAnsi="Times New Roman" w:cs="Times New Roman"/>
            <w:sz w:val="28"/>
            <w:szCs w:val="28"/>
          </w:rPr>
          <w:t>Указ</w:t>
        </w:r>
      </w:hyperlink>
      <w:r w:rsidR="002642B9" w:rsidRPr="007E4449">
        <w:rPr>
          <w:rFonts w:ascii="Times New Roman" w:hAnsi="Times New Roman" w:cs="Times New Roman"/>
          <w:sz w:val="28"/>
          <w:szCs w:val="28"/>
        </w:rPr>
        <w:t xml:space="preserve"> </w:t>
      </w:r>
      <w:r w:rsidR="00E94970" w:rsidRPr="007E4449">
        <w:rPr>
          <w:rFonts w:ascii="Times New Roman" w:hAnsi="Times New Roman" w:cs="Times New Roman"/>
          <w:sz w:val="28"/>
          <w:szCs w:val="28"/>
        </w:rPr>
        <w:t>Главы</w:t>
      </w:r>
      <w:r w:rsidR="002642B9" w:rsidRPr="007E4449">
        <w:rPr>
          <w:rFonts w:ascii="Times New Roman" w:hAnsi="Times New Roman" w:cs="Times New Roman"/>
          <w:sz w:val="28"/>
          <w:szCs w:val="28"/>
        </w:rPr>
        <w:t xml:space="preserve"> </w:t>
      </w:r>
      <w:r w:rsidR="00836EED" w:rsidRPr="007E4449">
        <w:rPr>
          <w:rFonts w:ascii="Times New Roman" w:hAnsi="Times New Roman" w:cs="Times New Roman"/>
          <w:sz w:val="28"/>
          <w:szCs w:val="28"/>
        </w:rPr>
        <w:t xml:space="preserve">Республики Дагестан от 18 февраля 2009 г. </w:t>
      </w:r>
      <w:r w:rsidR="00C464F8" w:rsidRPr="007E4449">
        <w:rPr>
          <w:rFonts w:ascii="Times New Roman" w:hAnsi="Times New Roman" w:cs="Times New Roman"/>
          <w:sz w:val="28"/>
          <w:szCs w:val="28"/>
        </w:rPr>
        <w:t>№ 33 «</w:t>
      </w:r>
      <w:r w:rsidR="00836EED" w:rsidRPr="007E4449">
        <w:rPr>
          <w:rFonts w:ascii="Times New Roman" w:hAnsi="Times New Roman" w:cs="Times New Roman"/>
          <w:sz w:val="28"/>
          <w:szCs w:val="28"/>
        </w:rPr>
        <w:t>Об утверждении Положения о порядке и условиях предоставления инвестиционному проекту статуса приоритетного инвестиционного проекта Респ</w:t>
      </w:r>
      <w:r w:rsidR="00C464F8" w:rsidRPr="007E4449">
        <w:rPr>
          <w:rFonts w:ascii="Times New Roman" w:hAnsi="Times New Roman" w:cs="Times New Roman"/>
          <w:sz w:val="28"/>
          <w:szCs w:val="28"/>
        </w:rPr>
        <w:t>ублики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7" w:history="1">
        <w:r w:rsidR="00836EED" w:rsidRPr="007E4449">
          <w:rPr>
            <w:rFonts w:ascii="Times New Roman" w:hAnsi="Times New Roman" w:cs="Times New Roman"/>
            <w:sz w:val="28"/>
            <w:szCs w:val="28"/>
          </w:rPr>
          <w:t>Указ</w:t>
        </w:r>
      </w:hyperlink>
      <w:r w:rsidR="00836EED" w:rsidRPr="007E4449">
        <w:rPr>
          <w:rFonts w:ascii="Times New Roman" w:hAnsi="Times New Roman" w:cs="Times New Roman"/>
          <w:sz w:val="28"/>
          <w:szCs w:val="28"/>
        </w:rPr>
        <w:t xml:space="preserve"> Президента Республики Дагестан от 25 декабря 2013 г. </w:t>
      </w:r>
      <w:r w:rsidR="00C464F8" w:rsidRPr="007E4449">
        <w:rPr>
          <w:rFonts w:ascii="Times New Roman" w:hAnsi="Times New Roman" w:cs="Times New Roman"/>
          <w:sz w:val="28"/>
          <w:szCs w:val="28"/>
        </w:rPr>
        <w:t>№ 344 «</w:t>
      </w:r>
      <w:r w:rsidR="00836EED" w:rsidRPr="007E4449">
        <w:rPr>
          <w:rFonts w:ascii="Times New Roman" w:hAnsi="Times New Roman" w:cs="Times New Roman"/>
          <w:sz w:val="28"/>
          <w:szCs w:val="28"/>
        </w:rPr>
        <w:t>Об утверждении Инвестиционной декларации Республики Дагестан</w:t>
      </w:r>
      <w:r w:rsidR="00C464F8" w:rsidRPr="007E4449">
        <w:rPr>
          <w:rFonts w:ascii="Times New Roman" w:hAnsi="Times New Roman" w:cs="Times New Roman"/>
          <w:sz w:val="28"/>
          <w:szCs w:val="28"/>
        </w:rPr>
        <w:t>»</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8" w:history="1">
        <w:r w:rsidR="00836EED" w:rsidRPr="007E4449">
          <w:rPr>
            <w:rFonts w:ascii="Times New Roman" w:hAnsi="Times New Roman" w:cs="Times New Roman"/>
            <w:sz w:val="28"/>
            <w:szCs w:val="28"/>
          </w:rPr>
          <w:t>Указ</w:t>
        </w:r>
      </w:hyperlink>
      <w:r w:rsidR="00836EED" w:rsidRPr="007E4449">
        <w:rPr>
          <w:rFonts w:ascii="Times New Roman" w:hAnsi="Times New Roman" w:cs="Times New Roman"/>
          <w:sz w:val="28"/>
          <w:szCs w:val="28"/>
        </w:rPr>
        <w:t xml:space="preserve"> Главы Республики Дагестан от 27 февраля 2014 г. </w:t>
      </w:r>
      <w:r w:rsidR="00C464F8" w:rsidRPr="007E4449">
        <w:rPr>
          <w:rFonts w:ascii="Times New Roman" w:hAnsi="Times New Roman" w:cs="Times New Roman"/>
          <w:sz w:val="28"/>
          <w:szCs w:val="28"/>
        </w:rPr>
        <w:t>№ 50 «</w:t>
      </w:r>
      <w:r w:rsidR="00836EED" w:rsidRPr="007E4449">
        <w:rPr>
          <w:rFonts w:ascii="Times New Roman" w:hAnsi="Times New Roman" w:cs="Times New Roman"/>
          <w:sz w:val="28"/>
          <w:szCs w:val="28"/>
        </w:rPr>
        <w:t>О Совете при Главе Республики Дагестан по ул</w:t>
      </w:r>
      <w:r w:rsidR="00C464F8" w:rsidRPr="007E4449">
        <w:rPr>
          <w:rFonts w:ascii="Times New Roman" w:hAnsi="Times New Roman" w:cs="Times New Roman"/>
          <w:sz w:val="28"/>
          <w:szCs w:val="28"/>
        </w:rPr>
        <w:t>учшению инвестиционного климата»</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39"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Дагестан от 15 февраля 2005 г. </w:t>
      </w:r>
      <w:r w:rsidR="00C464F8" w:rsidRPr="007E4449">
        <w:rPr>
          <w:rFonts w:ascii="Times New Roman" w:hAnsi="Times New Roman" w:cs="Times New Roman"/>
          <w:sz w:val="28"/>
          <w:szCs w:val="28"/>
        </w:rPr>
        <w:t>№ 24 «</w:t>
      </w:r>
      <w:r w:rsidR="00836EED" w:rsidRPr="007E4449">
        <w:rPr>
          <w:rFonts w:ascii="Times New Roman" w:hAnsi="Times New Roman" w:cs="Times New Roman"/>
          <w:sz w:val="28"/>
          <w:szCs w:val="28"/>
        </w:rPr>
        <w:t>О мерах по реализа</w:t>
      </w:r>
      <w:r w:rsidR="00C464F8" w:rsidRPr="007E4449">
        <w:rPr>
          <w:rFonts w:ascii="Times New Roman" w:hAnsi="Times New Roman" w:cs="Times New Roman"/>
          <w:sz w:val="28"/>
          <w:szCs w:val="28"/>
        </w:rPr>
        <w:t>ции Закона Республики Дагестан                                     «</w:t>
      </w:r>
      <w:r w:rsidR="00836EED" w:rsidRPr="007E4449">
        <w:rPr>
          <w:rFonts w:ascii="Times New Roman" w:hAnsi="Times New Roman" w:cs="Times New Roman"/>
          <w:sz w:val="28"/>
          <w:szCs w:val="28"/>
        </w:rPr>
        <w:t>О государственной поддержке юридических лиц и индивидуальных предпринимателей, реализующих инвестиционные проекты в Республике Дагестан с привлечением денежны</w:t>
      </w:r>
      <w:r w:rsidR="00C464F8" w:rsidRPr="007E4449">
        <w:rPr>
          <w:rFonts w:ascii="Times New Roman" w:hAnsi="Times New Roman" w:cs="Times New Roman"/>
          <w:sz w:val="28"/>
          <w:szCs w:val="28"/>
        </w:rPr>
        <w:t>х средств кредитных организаций»</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40"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w:t>
      </w:r>
      <w:r w:rsidR="00C464F8" w:rsidRPr="007E4449">
        <w:rPr>
          <w:rFonts w:ascii="Times New Roman" w:hAnsi="Times New Roman" w:cs="Times New Roman"/>
          <w:sz w:val="28"/>
          <w:szCs w:val="28"/>
        </w:rPr>
        <w:t xml:space="preserve">Дагестан от 28 апреля 2009 г. </w:t>
      </w:r>
      <w:r w:rsidR="00A13CD7">
        <w:rPr>
          <w:rFonts w:ascii="Times New Roman" w:hAnsi="Times New Roman" w:cs="Times New Roman"/>
          <w:sz w:val="28"/>
          <w:szCs w:val="28"/>
        </w:rPr>
        <w:t xml:space="preserve">                   </w:t>
      </w:r>
      <w:r w:rsidR="00C464F8" w:rsidRPr="007E4449">
        <w:rPr>
          <w:rFonts w:ascii="Times New Roman" w:hAnsi="Times New Roman" w:cs="Times New Roman"/>
          <w:sz w:val="28"/>
          <w:szCs w:val="28"/>
        </w:rPr>
        <w:t>№ 114 «</w:t>
      </w:r>
      <w:r w:rsidR="00836EED" w:rsidRPr="007E4449">
        <w:rPr>
          <w:rFonts w:ascii="Times New Roman" w:hAnsi="Times New Roman" w:cs="Times New Roman"/>
          <w:sz w:val="28"/>
          <w:szCs w:val="28"/>
        </w:rPr>
        <w:t>Об утверждении Положения о порядке формирования и использования залог</w:t>
      </w:r>
      <w:r w:rsidR="00C464F8" w:rsidRPr="007E4449">
        <w:rPr>
          <w:rFonts w:ascii="Times New Roman" w:hAnsi="Times New Roman" w:cs="Times New Roman"/>
          <w:sz w:val="28"/>
          <w:szCs w:val="28"/>
        </w:rPr>
        <w:t>ового фонда Республики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41"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Дагестан от 11 октября 2010 г. </w:t>
      </w:r>
      <w:r w:rsidR="00C464F8" w:rsidRPr="007E4449">
        <w:rPr>
          <w:rFonts w:ascii="Times New Roman" w:hAnsi="Times New Roman" w:cs="Times New Roman"/>
          <w:sz w:val="28"/>
          <w:szCs w:val="28"/>
        </w:rPr>
        <w:t>№ 368 «</w:t>
      </w:r>
      <w:r w:rsidR="00836EED" w:rsidRPr="007E4449">
        <w:rPr>
          <w:rFonts w:ascii="Times New Roman" w:hAnsi="Times New Roman" w:cs="Times New Roman"/>
          <w:sz w:val="28"/>
          <w:szCs w:val="28"/>
        </w:rPr>
        <w:t>О формировании инвестиционного земел</w:t>
      </w:r>
      <w:r w:rsidR="00C464F8" w:rsidRPr="007E4449">
        <w:rPr>
          <w:rFonts w:ascii="Times New Roman" w:hAnsi="Times New Roman" w:cs="Times New Roman"/>
          <w:sz w:val="28"/>
          <w:szCs w:val="28"/>
        </w:rPr>
        <w:t>ьного фонда Республики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42"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Дагестан от 7 апреля 2011 г. </w:t>
      </w:r>
      <w:r w:rsidR="00B5318A">
        <w:rPr>
          <w:rFonts w:ascii="Times New Roman" w:hAnsi="Times New Roman" w:cs="Times New Roman"/>
          <w:sz w:val="28"/>
          <w:szCs w:val="28"/>
        </w:rPr>
        <w:t xml:space="preserve">                  </w:t>
      </w:r>
      <w:r w:rsidR="00C464F8" w:rsidRPr="007E4449">
        <w:rPr>
          <w:rFonts w:ascii="Times New Roman" w:hAnsi="Times New Roman" w:cs="Times New Roman"/>
          <w:sz w:val="28"/>
          <w:szCs w:val="28"/>
        </w:rPr>
        <w:t>№ 95 «</w:t>
      </w:r>
      <w:r w:rsidR="00836EED" w:rsidRPr="007E4449">
        <w:rPr>
          <w:rFonts w:ascii="Times New Roman" w:hAnsi="Times New Roman" w:cs="Times New Roman"/>
          <w:sz w:val="28"/>
          <w:szCs w:val="28"/>
        </w:rPr>
        <w:t>Об утверждении Положения об инвестиционны</w:t>
      </w:r>
      <w:r w:rsidR="00C464F8" w:rsidRPr="007E4449">
        <w:rPr>
          <w:rFonts w:ascii="Times New Roman" w:hAnsi="Times New Roman" w:cs="Times New Roman"/>
          <w:sz w:val="28"/>
          <w:szCs w:val="28"/>
        </w:rPr>
        <w:t>х площадках Республики Дагестан»</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43"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Дагестан от 22 апреля 2011 г. </w:t>
      </w:r>
      <w:r w:rsidR="00B5318A">
        <w:rPr>
          <w:rFonts w:ascii="Times New Roman" w:hAnsi="Times New Roman" w:cs="Times New Roman"/>
          <w:sz w:val="28"/>
          <w:szCs w:val="28"/>
        </w:rPr>
        <w:t xml:space="preserve">              </w:t>
      </w:r>
      <w:r w:rsidR="00C464F8" w:rsidRPr="007E4449">
        <w:rPr>
          <w:rFonts w:ascii="Times New Roman" w:hAnsi="Times New Roman" w:cs="Times New Roman"/>
          <w:sz w:val="28"/>
          <w:szCs w:val="28"/>
        </w:rPr>
        <w:t>№ 122 «</w:t>
      </w:r>
      <w:r w:rsidR="00836EED" w:rsidRPr="007E4449">
        <w:rPr>
          <w:rFonts w:ascii="Times New Roman" w:hAnsi="Times New Roman" w:cs="Times New Roman"/>
          <w:sz w:val="28"/>
          <w:szCs w:val="28"/>
        </w:rPr>
        <w:t>О мерах по государственной поддержке инвесторов, реализующих инвестиционные проекты в Республике Дагестан</w:t>
      </w:r>
      <w:r w:rsidR="00C464F8" w:rsidRPr="007E4449">
        <w:rPr>
          <w:rFonts w:ascii="Times New Roman" w:hAnsi="Times New Roman" w:cs="Times New Roman"/>
          <w:sz w:val="28"/>
          <w:szCs w:val="28"/>
        </w:rPr>
        <w:t>»</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44"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Дагестан от 24 декабря 2013 г. </w:t>
      </w:r>
      <w:r w:rsidR="00C464F8" w:rsidRPr="007E4449">
        <w:rPr>
          <w:rFonts w:ascii="Times New Roman" w:hAnsi="Times New Roman" w:cs="Times New Roman"/>
          <w:sz w:val="28"/>
          <w:szCs w:val="28"/>
        </w:rPr>
        <w:t>№ 704 «</w:t>
      </w:r>
      <w:r w:rsidR="00836EED" w:rsidRPr="007E4449">
        <w:rPr>
          <w:rFonts w:ascii="Times New Roman" w:hAnsi="Times New Roman" w:cs="Times New Roman"/>
          <w:sz w:val="28"/>
          <w:szCs w:val="28"/>
        </w:rPr>
        <w:t xml:space="preserve">Об утверждении Инвестиционной стратегии Республики Дагестан до </w:t>
      </w:r>
      <w:r w:rsidR="00C464F8" w:rsidRPr="007E4449">
        <w:rPr>
          <w:rFonts w:ascii="Times New Roman" w:hAnsi="Times New Roman" w:cs="Times New Roman"/>
          <w:sz w:val="28"/>
          <w:szCs w:val="28"/>
        </w:rPr>
        <w:t>2025 года»</w:t>
      </w:r>
      <w:r w:rsidR="00836EED" w:rsidRPr="007E4449">
        <w:rPr>
          <w:rFonts w:ascii="Times New Roman" w:hAnsi="Times New Roman" w:cs="Times New Roman"/>
          <w:sz w:val="28"/>
          <w:szCs w:val="28"/>
        </w:rPr>
        <w:t>;</w:t>
      </w:r>
    </w:p>
    <w:p w:rsidR="00836EED" w:rsidRPr="007E4449" w:rsidRDefault="00351E7B" w:rsidP="00B761A3">
      <w:pPr>
        <w:pStyle w:val="ConsPlusNormal"/>
        <w:ind w:firstLine="540"/>
        <w:jc w:val="both"/>
        <w:rPr>
          <w:rFonts w:ascii="Times New Roman" w:hAnsi="Times New Roman" w:cs="Times New Roman"/>
          <w:sz w:val="28"/>
          <w:szCs w:val="28"/>
        </w:rPr>
      </w:pPr>
      <w:hyperlink r:id="rId45" w:history="1">
        <w:r w:rsidR="00836EED" w:rsidRPr="007E4449">
          <w:rPr>
            <w:rFonts w:ascii="Times New Roman" w:hAnsi="Times New Roman" w:cs="Times New Roman"/>
            <w:sz w:val="28"/>
            <w:szCs w:val="28"/>
          </w:rPr>
          <w:t>постановление</w:t>
        </w:r>
      </w:hyperlink>
      <w:r w:rsidR="00836EED" w:rsidRPr="007E4449">
        <w:rPr>
          <w:rFonts w:ascii="Times New Roman" w:hAnsi="Times New Roman" w:cs="Times New Roman"/>
          <w:sz w:val="28"/>
          <w:szCs w:val="28"/>
        </w:rPr>
        <w:t xml:space="preserve"> Правительства Республики Дагестан от 25 декабря 2013 г. </w:t>
      </w:r>
      <w:r w:rsidR="00C464F8" w:rsidRPr="007E4449">
        <w:rPr>
          <w:rFonts w:ascii="Times New Roman" w:hAnsi="Times New Roman" w:cs="Times New Roman"/>
          <w:sz w:val="28"/>
          <w:szCs w:val="28"/>
        </w:rPr>
        <w:t>№ 706 «</w:t>
      </w:r>
      <w:r w:rsidR="00836EED" w:rsidRPr="007E4449">
        <w:rPr>
          <w:rFonts w:ascii="Times New Roman" w:hAnsi="Times New Roman" w:cs="Times New Roman"/>
          <w:sz w:val="28"/>
          <w:szCs w:val="28"/>
        </w:rPr>
        <w:t>Об утверждении Порядка сопровождения инвестиционных проектов, реализуемых и (или) планируемых к реализации на территории Ре</w:t>
      </w:r>
      <w:r w:rsidR="00C464F8" w:rsidRPr="007E4449">
        <w:rPr>
          <w:rFonts w:ascii="Times New Roman" w:hAnsi="Times New Roman" w:cs="Times New Roman"/>
          <w:sz w:val="28"/>
          <w:szCs w:val="28"/>
        </w:rPr>
        <w:t>спублики Да</w:t>
      </w:r>
      <w:r w:rsidR="00C464F8" w:rsidRPr="007E4449">
        <w:rPr>
          <w:rFonts w:ascii="Times New Roman" w:hAnsi="Times New Roman" w:cs="Times New Roman"/>
          <w:sz w:val="28"/>
          <w:szCs w:val="28"/>
        </w:rPr>
        <w:lastRenderedPageBreak/>
        <w:t>гестан, по принципу «одного окна».</w:t>
      </w: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Дальнейшему развитию промышленности в значительней мере способст</w:t>
      </w:r>
      <w:r w:rsidR="00325A92" w:rsidRPr="007E4449">
        <w:rPr>
          <w:rFonts w:ascii="Times New Roman" w:hAnsi="Times New Roman" w:cs="Times New Roman"/>
          <w:sz w:val="28"/>
          <w:szCs w:val="28"/>
        </w:rPr>
        <w:t xml:space="preserve">вует реализация </w:t>
      </w:r>
      <w:r w:rsidRPr="007E4449">
        <w:rPr>
          <w:rFonts w:ascii="Times New Roman" w:hAnsi="Times New Roman" w:cs="Times New Roman"/>
          <w:sz w:val="28"/>
          <w:szCs w:val="28"/>
        </w:rPr>
        <w:t>крупных инвестиционных проектов на промышленных предприятиях республики, таких как:</w:t>
      </w:r>
    </w:p>
    <w:p w:rsidR="00836EED" w:rsidRPr="007E4449" w:rsidRDefault="00C464F8"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w:t>
      </w:r>
      <w:r w:rsidR="00836EED" w:rsidRPr="007E4449">
        <w:rPr>
          <w:rFonts w:ascii="Times New Roman" w:hAnsi="Times New Roman" w:cs="Times New Roman"/>
          <w:sz w:val="28"/>
          <w:szCs w:val="28"/>
        </w:rPr>
        <w:t>Создание производства экстракционной фосфорной кислоты, квалифицированных фосфатов и реконструкция третьей технологической нитки дикальция фосфата на производство п</w:t>
      </w:r>
      <w:r w:rsidRPr="007E4449">
        <w:rPr>
          <w:rFonts w:ascii="Times New Roman" w:hAnsi="Times New Roman" w:cs="Times New Roman"/>
          <w:sz w:val="28"/>
          <w:szCs w:val="28"/>
        </w:rPr>
        <w:t>рост</w:t>
      </w:r>
      <w:r w:rsidR="00CE0E63" w:rsidRPr="007E4449">
        <w:rPr>
          <w:rFonts w:ascii="Times New Roman" w:hAnsi="Times New Roman" w:cs="Times New Roman"/>
          <w:sz w:val="28"/>
          <w:szCs w:val="28"/>
        </w:rPr>
        <w:t xml:space="preserve">ого и двойного суперфосфата» </w:t>
      </w:r>
      <w:r w:rsidR="00B13466" w:rsidRPr="007E4449">
        <w:rPr>
          <w:rFonts w:ascii="Times New Roman" w:hAnsi="Times New Roman" w:cs="Times New Roman"/>
          <w:sz w:val="28"/>
          <w:szCs w:val="28"/>
        </w:rPr>
        <w:t>–</w:t>
      </w:r>
      <w:r w:rsidR="00B5318A">
        <w:rPr>
          <w:rFonts w:ascii="Times New Roman" w:hAnsi="Times New Roman" w:cs="Times New Roman"/>
          <w:sz w:val="28"/>
          <w:szCs w:val="28"/>
        </w:rPr>
        <w:t xml:space="preserve"> </w:t>
      </w:r>
      <w:r w:rsidR="00AE50C8" w:rsidRPr="007E4449">
        <w:rPr>
          <w:rFonts w:ascii="Times New Roman" w:hAnsi="Times New Roman" w:cs="Times New Roman"/>
          <w:sz w:val="28"/>
          <w:szCs w:val="28"/>
        </w:rPr>
        <w:t>О</w:t>
      </w:r>
      <w:r w:rsidRPr="007E4449">
        <w:rPr>
          <w:rFonts w:ascii="Times New Roman" w:hAnsi="Times New Roman" w:cs="Times New Roman"/>
          <w:sz w:val="28"/>
          <w:szCs w:val="28"/>
        </w:rPr>
        <w:t xml:space="preserve">АО «Дагфос». </w:t>
      </w:r>
      <w:r w:rsidR="007C0EDC" w:rsidRPr="007E4449">
        <w:rPr>
          <w:rFonts w:ascii="Times New Roman" w:hAnsi="Times New Roman" w:cs="Times New Roman"/>
          <w:sz w:val="28"/>
          <w:szCs w:val="28"/>
        </w:rPr>
        <w:t>О</w:t>
      </w:r>
      <w:r w:rsidR="00325A92" w:rsidRPr="007E4449">
        <w:rPr>
          <w:rFonts w:ascii="Times New Roman" w:hAnsi="Times New Roman" w:cs="Times New Roman"/>
          <w:sz w:val="28"/>
          <w:szCs w:val="28"/>
        </w:rPr>
        <w:t xml:space="preserve">бъем </w:t>
      </w:r>
      <w:r w:rsidR="007C0EDC" w:rsidRPr="007E4449">
        <w:rPr>
          <w:rFonts w:ascii="Times New Roman" w:hAnsi="Times New Roman" w:cs="Times New Roman"/>
          <w:sz w:val="28"/>
          <w:szCs w:val="28"/>
        </w:rPr>
        <w:t>освоения</w:t>
      </w:r>
      <w:r w:rsidR="002642B9" w:rsidRPr="007E4449">
        <w:rPr>
          <w:rFonts w:ascii="Times New Roman" w:hAnsi="Times New Roman" w:cs="Times New Roman"/>
          <w:sz w:val="28"/>
          <w:szCs w:val="28"/>
        </w:rPr>
        <w:t xml:space="preserve"> </w:t>
      </w:r>
      <w:r w:rsidR="00325A92" w:rsidRPr="007E4449">
        <w:rPr>
          <w:rFonts w:ascii="Times New Roman" w:hAnsi="Times New Roman" w:cs="Times New Roman"/>
          <w:sz w:val="28"/>
          <w:szCs w:val="28"/>
        </w:rPr>
        <w:t>инвестиций</w:t>
      </w:r>
      <w:r w:rsidR="007C0EDC" w:rsidRPr="007E4449">
        <w:rPr>
          <w:rFonts w:ascii="Times New Roman" w:hAnsi="Times New Roman" w:cs="Times New Roman"/>
          <w:sz w:val="28"/>
          <w:szCs w:val="28"/>
        </w:rPr>
        <w:t xml:space="preserve"> в проект </w:t>
      </w:r>
      <w:r w:rsidR="00836EED" w:rsidRPr="007E4449">
        <w:rPr>
          <w:rFonts w:ascii="Times New Roman" w:hAnsi="Times New Roman" w:cs="Times New Roman"/>
          <w:sz w:val="28"/>
          <w:szCs w:val="28"/>
        </w:rPr>
        <w:t>состав</w:t>
      </w:r>
      <w:r w:rsidR="007C0EDC" w:rsidRPr="007E4449">
        <w:rPr>
          <w:rFonts w:ascii="Times New Roman" w:hAnsi="Times New Roman" w:cs="Times New Roman"/>
          <w:sz w:val="28"/>
          <w:szCs w:val="28"/>
        </w:rPr>
        <w:t>ляет</w:t>
      </w:r>
      <w:r w:rsidR="002642B9" w:rsidRPr="007E4449">
        <w:rPr>
          <w:rFonts w:ascii="Times New Roman" w:hAnsi="Times New Roman" w:cs="Times New Roman"/>
          <w:sz w:val="28"/>
          <w:szCs w:val="28"/>
        </w:rPr>
        <w:t xml:space="preserve"> </w:t>
      </w:r>
      <w:r w:rsidR="007C0EDC" w:rsidRPr="007E4449">
        <w:rPr>
          <w:rFonts w:ascii="Times New Roman" w:hAnsi="Times New Roman" w:cs="Times New Roman"/>
          <w:sz w:val="28"/>
          <w:szCs w:val="28"/>
        </w:rPr>
        <w:t>609</w:t>
      </w:r>
      <w:r w:rsidR="00B01E81" w:rsidRPr="007E4449">
        <w:rPr>
          <w:rFonts w:ascii="Times New Roman" w:hAnsi="Times New Roman" w:cs="Times New Roman"/>
          <w:sz w:val="28"/>
          <w:szCs w:val="28"/>
        </w:rPr>
        <w:t xml:space="preserve">,0 </w:t>
      </w:r>
      <w:r w:rsidRPr="007E4449">
        <w:rPr>
          <w:rFonts w:ascii="Times New Roman" w:hAnsi="Times New Roman" w:cs="Times New Roman"/>
          <w:sz w:val="28"/>
          <w:szCs w:val="28"/>
        </w:rPr>
        <w:t>млн</w:t>
      </w:r>
      <w:r w:rsidR="00836EED" w:rsidRPr="007E4449">
        <w:rPr>
          <w:rFonts w:ascii="Times New Roman" w:hAnsi="Times New Roman" w:cs="Times New Roman"/>
          <w:sz w:val="28"/>
          <w:szCs w:val="28"/>
        </w:rPr>
        <w:t xml:space="preserve"> руб.;</w:t>
      </w:r>
    </w:p>
    <w:p w:rsidR="00E837C4" w:rsidRPr="007E4449" w:rsidRDefault="00DB5E1D" w:rsidP="00E837C4">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w:t>
      </w:r>
      <w:r w:rsidR="00836EED" w:rsidRPr="007E4449">
        <w:rPr>
          <w:rFonts w:ascii="Times New Roman" w:hAnsi="Times New Roman" w:cs="Times New Roman"/>
          <w:sz w:val="28"/>
          <w:szCs w:val="28"/>
        </w:rPr>
        <w:t>Реконструкция и техническое перевооружение</w:t>
      </w:r>
      <w:r w:rsidRPr="007E4449">
        <w:rPr>
          <w:rFonts w:ascii="Times New Roman" w:hAnsi="Times New Roman" w:cs="Times New Roman"/>
          <w:sz w:val="28"/>
          <w:szCs w:val="28"/>
        </w:rPr>
        <w:t xml:space="preserve"> про</w:t>
      </w:r>
      <w:r w:rsidR="00CE0E63" w:rsidRPr="007E4449">
        <w:rPr>
          <w:rFonts w:ascii="Times New Roman" w:hAnsi="Times New Roman" w:cs="Times New Roman"/>
          <w:sz w:val="28"/>
          <w:szCs w:val="28"/>
        </w:rPr>
        <w:t xml:space="preserve">изводства подводного оружия» - </w:t>
      </w:r>
      <w:r w:rsidRPr="007E4449">
        <w:rPr>
          <w:rFonts w:ascii="Times New Roman" w:hAnsi="Times New Roman" w:cs="Times New Roman"/>
          <w:sz w:val="28"/>
          <w:szCs w:val="28"/>
        </w:rPr>
        <w:t xml:space="preserve">АО </w:t>
      </w:r>
      <w:r w:rsidR="00925D8C" w:rsidRPr="007E4449">
        <w:rPr>
          <w:rFonts w:ascii="Times New Roman" w:hAnsi="Times New Roman" w:cs="Times New Roman"/>
          <w:sz w:val="28"/>
          <w:szCs w:val="28"/>
        </w:rPr>
        <w:t xml:space="preserve">«Завод </w:t>
      </w:r>
      <w:r w:rsidRPr="007E4449">
        <w:rPr>
          <w:rFonts w:ascii="Times New Roman" w:hAnsi="Times New Roman" w:cs="Times New Roman"/>
          <w:sz w:val="28"/>
          <w:szCs w:val="28"/>
        </w:rPr>
        <w:t>«Дагдизель»</w:t>
      </w:r>
      <w:r w:rsidR="00836EED" w:rsidRPr="007E4449">
        <w:rPr>
          <w:rFonts w:ascii="Times New Roman" w:hAnsi="Times New Roman" w:cs="Times New Roman"/>
          <w:sz w:val="28"/>
          <w:szCs w:val="28"/>
        </w:rPr>
        <w:t>.</w:t>
      </w:r>
      <w:r w:rsidR="002642B9" w:rsidRPr="007E4449">
        <w:rPr>
          <w:rFonts w:ascii="Times New Roman" w:hAnsi="Times New Roman" w:cs="Times New Roman"/>
          <w:sz w:val="28"/>
          <w:szCs w:val="28"/>
        </w:rPr>
        <w:t xml:space="preserve"> </w:t>
      </w:r>
      <w:r w:rsidR="00836EED" w:rsidRPr="007E4449">
        <w:rPr>
          <w:rFonts w:ascii="Times New Roman" w:hAnsi="Times New Roman" w:cs="Times New Roman"/>
          <w:sz w:val="28"/>
          <w:szCs w:val="28"/>
        </w:rPr>
        <w:t>В</w:t>
      </w:r>
      <w:r w:rsidR="002642B9" w:rsidRPr="007E4449">
        <w:rPr>
          <w:rFonts w:ascii="Times New Roman" w:hAnsi="Times New Roman" w:cs="Times New Roman"/>
          <w:sz w:val="28"/>
          <w:szCs w:val="28"/>
        </w:rPr>
        <w:t xml:space="preserve"> </w:t>
      </w:r>
      <w:r w:rsidR="007C0EDC" w:rsidRPr="007E4449">
        <w:rPr>
          <w:rFonts w:ascii="Times New Roman" w:hAnsi="Times New Roman" w:cs="Times New Roman"/>
          <w:sz w:val="28"/>
          <w:szCs w:val="28"/>
        </w:rPr>
        <w:t>период</w:t>
      </w:r>
      <w:r w:rsidR="00836EED" w:rsidRPr="007E4449">
        <w:rPr>
          <w:rFonts w:ascii="Times New Roman" w:hAnsi="Times New Roman" w:cs="Times New Roman"/>
          <w:sz w:val="28"/>
          <w:szCs w:val="28"/>
        </w:rPr>
        <w:t xml:space="preserve"> 2015</w:t>
      </w:r>
      <w:r w:rsidR="00325A92" w:rsidRPr="007E4449">
        <w:rPr>
          <w:rFonts w:ascii="Times New Roman" w:hAnsi="Times New Roman" w:cs="Times New Roman"/>
          <w:sz w:val="28"/>
          <w:szCs w:val="28"/>
        </w:rPr>
        <w:t>-</w:t>
      </w:r>
      <w:r w:rsidR="00403D52" w:rsidRPr="007E4449">
        <w:rPr>
          <w:rFonts w:ascii="Times New Roman" w:hAnsi="Times New Roman" w:cs="Times New Roman"/>
          <w:sz w:val="28"/>
          <w:szCs w:val="28"/>
        </w:rPr>
        <w:t>2018</w:t>
      </w:r>
      <w:r w:rsidR="00165789" w:rsidRPr="007E4449">
        <w:rPr>
          <w:rFonts w:ascii="Times New Roman" w:hAnsi="Times New Roman" w:cs="Times New Roman"/>
          <w:sz w:val="28"/>
          <w:szCs w:val="28"/>
        </w:rPr>
        <w:t xml:space="preserve"> год</w:t>
      </w:r>
      <w:r w:rsidR="00B13466" w:rsidRPr="007E4449">
        <w:rPr>
          <w:rFonts w:ascii="Times New Roman" w:hAnsi="Times New Roman" w:cs="Times New Roman"/>
          <w:sz w:val="28"/>
          <w:szCs w:val="28"/>
        </w:rPr>
        <w:t>ов</w:t>
      </w:r>
      <w:r w:rsidR="002642B9" w:rsidRPr="007E4449">
        <w:rPr>
          <w:rFonts w:ascii="Times New Roman" w:hAnsi="Times New Roman" w:cs="Times New Roman"/>
          <w:sz w:val="28"/>
          <w:szCs w:val="28"/>
        </w:rPr>
        <w:t xml:space="preserve"> </w:t>
      </w:r>
      <w:r w:rsidR="00836EED" w:rsidRPr="007E4449">
        <w:rPr>
          <w:rFonts w:ascii="Times New Roman" w:hAnsi="Times New Roman" w:cs="Times New Roman"/>
          <w:sz w:val="28"/>
          <w:szCs w:val="28"/>
        </w:rPr>
        <w:t>в меро</w:t>
      </w:r>
      <w:r w:rsidRPr="007E4449">
        <w:rPr>
          <w:rFonts w:ascii="Times New Roman" w:hAnsi="Times New Roman" w:cs="Times New Roman"/>
          <w:sz w:val="28"/>
          <w:szCs w:val="28"/>
        </w:rPr>
        <w:t xml:space="preserve">приятия проекта вложено </w:t>
      </w:r>
      <w:r w:rsidR="00446CFD" w:rsidRPr="007E4449">
        <w:rPr>
          <w:rFonts w:ascii="Times New Roman" w:hAnsi="Times New Roman" w:cs="Times New Roman"/>
          <w:sz w:val="28"/>
          <w:szCs w:val="28"/>
        </w:rPr>
        <w:t>1129,0</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млн</w:t>
      </w:r>
      <w:r w:rsidR="00B5318A">
        <w:rPr>
          <w:rFonts w:ascii="Times New Roman" w:hAnsi="Times New Roman" w:cs="Times New Roman"/>
          <w:sz w:val="28"/>
          <w:szCs w:val="28"/>
        </w:rPr>
        <w:t xml:space="preserve"> </w:t>
      </w:r>
      <w:r w:rsidR="00836EED" w:rsidRPr="007E4449">
        <w:rPr>
          <w:rFonts w:ascii="Times New Roman" w:hAnsi="Times New Roman" w:cs="Times New Roman"/>
          <w:sz w:val="28"/>
          <w:szCs w:val="28"/>
        </w:rPr>
        <w:t>руб.;</w:t>
      </w:r>
    </w:p>
    <w:p w:rsidR="00836EED" w:rsidRPr="007E4449" w:rsidRDefault="00DB5E1D" w:rsidP="00E837C4">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w:t>
      </w:r>
      <w:r w:rsidR="00325A92" w:rsidRPr="007E4449">
        <w:rPr>
          <w:rFonts w:ascii="Times New Roman" w:hAnsi="Times New Roman" w:cs="Times New Roman"/>
          <w:sz w:val="28"/>
          <w:szCs w:val="28"/>
        </w:rPr>
        <w:t xml:space="preserve">Техническое перевооружение и </w:t>
      </w:r>
      <w:r w:rsidR="00836EED" w:rsidRPr="007E4449">
        <w:rPr>
          <w:rFonts w:ascii="Times New Roman" w:hAnsi="Times New Roman" w:cs="Times New Roman"/>
          <w:sz w:val="28"/>
          <w:szCs w:val="28"/>
        </w:rPr>
        <w:t>расширени</w:t>
      </w:r>
      <w:r w:rsidRPr="007E4449">
        <w:rPr>
          <w:rFonts w:ascii="Times New Roman" w:hAnsi="Times New Roman" w:cs="Times New Roman"/>
          <w:sz w:val="28"/>
          <w:szCs w:val="28"/>
        </w:rPr>
        <w:t>е заготовительного производства»</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на инв</w:t>
      </w:r>
      <w:r w:rsidR="00CE0E63" w:rsidRPr="007E4449">
        <w:rPr>
          <w:rFonts w:ascii="Times New Roman" w:hAnsi="Times New Roman" w:cs="Times New Roman"/>
          <w:sz w:val="28"/>
          <w:szCs w:val="28"/>
        </w:rPr>
        <w:t xml:space="preserve">естиционной площадке «Уйташ» </w:t>
      </w:r>
      <w:r w:rsidR="00B13466" w:rsidRPr="007E4449">
        <w:rPr>
          <w:rFonts w:ascii="Times New Roman" w:hAnsi="Times New Roman" w:cs="Times New Roman"/>
          <w:sz w:val="28"/>
          <w:szCs w:val="28"/>
        </w:rPr>
        <w:t>–</w:t>
      </w:r>
      <w:r w:rsidR="006C5B46" w:rsidRPr="007E4449">
        <w:rPr>
          <w:rFonts w:ascii="Times New Roman" w:hAnsi="Times New Roman" w:cs="Times New Roman"/>
          <w:sz w:val="28"/>
          <w:szCs w:val="28"/>
        </w:rPr>
        <w:t>О</w:t>
      </w:r>
      <w:r w:rsidRPr="007E4449">
        <w:rPr>
          <w:rFonts w:ascii="Times New Roman" w:hAnsi="Times New Roman" w:cs="Times New Roman"/>
          <w:sz w:val="28"/>
          <w:szCs w:val="28"/>
        </w:rPr>
        <w:t>АО «Завод им. Гаджиева»</w:t>
      </w:r>
      <w:r w:rsidR="00836EED" w:rsidRPr="007E4449">
        <w:rPr>
          <w:rFonts w:ascii="Times New Roman" w:hAnsi="Times New Roman" w:cs="Times New Roman"/>
          <w:sz w:val="28"/>
          <w:szCs w:val="28"/>
        </w:rPr>
        <w:t xml:space="preserve">. </w:t>
      </w:r>
      <w:r w:rsidR="00CC68D9">
        <w:rPr>
          <w:rFonts w:ascii="Times New Roman" w:hAnsi="Times New Roman" w:cs="Times New Roman"/>
          <w:sz w:val="28"/>
          <w:szCs w:val="28"/>
        </w:rPr>
        <w:t xml:space="preserve">                       </w:t>
      </w:r>
      <w:r w:rsidR="00836EED" w:rsidRPr="007E4449">
        <w:rPr>
          <w:rFonts w:ascii="Times New Roman" w:hAnsi="Times New Roman" w:cs="Times New Roman"/>
          <w:sz w:val="28"/>
          <w:szCs w:val="28"/>
        </w:rPr>
        <w:t xml:space="preserve">В </w:t>
      </w:r>
      <w:r w:rsidR="007C0EDC" w:rsidRPr="007E4449">
        <w:rPr>
          <w:rFonts w:ascii="Times New Roman" w:hAnsi="Times New Roman" w:cs="Times New Roman"/>
          <w:sz w:val="28"/>
          <w:szCs w:val="28"/>
        </w:rPr>
        <w:t xml:space="preserve">период </w:t>
      </w:r>
      <w:r w:rsidR="00836EED" w:rsidRPr="007E4449">
        <w:rPr>
          <w:rFonts w:ascii="Times New Roman" w:hAnsi="Times New Roman" w:cs="Times New Roman"/>
          <w:sz w:val="28"/>
          <w:szCs w:val="28"/>
        </w:rPr>
        <w:t>2015</w:t>
      </w:r>
      <w:r w:rsidR="00403D52" w:rsidRPr="007E4449">
        <w:rPr>
          <w:rFonts w:ascii="Times New Roman" w:hAnsi="Times New Roman" w:cs="Times New Roman"/>
          <w:sz w:val="28"/>
          <w:szCs w:val="28"/>
        </w:rPr>
        <w:t>-2018</w:t>
      </w:r>
      <w:r w:rsidR="007C0EDC" w:rsidRPr="007E4449">
        <w:rPr>
          <w:rFonts w:ascii="Times New Roman" w:hAnsi="Times New Roman" w:cs="Times New Roman"/>
          <w:sz w:val="28"/>
          <w:szCs w:val="28"/>
        </w:rPr>
        <w:t xml:space="preserve"> год</w:t>
      </w:r>
      <w:r w:rsidR="00B13466" w:rsidRPr="007E4449">
        <w:rPr>
          <w:rFonts w:ascii="Times New Roman" w:hAnsi="Times New Roman" w:cs="Times New Roman"/>
          <w:sz w:val="28"/>
          <w:szCs w:val="28"/>
        </w:rPr>
        <w:t>ов</w:t>
      </w:r>
      <w:r w:rsidR="00836EED" w:rsidRPr="007E4449">
        <w:rPr>
          <w:rFonts w:ascii="Times New Roman" w:hAnsi="Times New Roman" w:cs="Times New Roman"/>
          <w:sz w:val="28"/>
          <w:szCs w:val="28"/>
        </w:rPr>
        <w:t xml:space="preserve"> в мер</w:t>
      </w:r>
      <w:r w:rsidRPr="007E4449">
        <w:rPr>
          <w:rFonts w:ascii="Times New Roman" w:hAnsi="Times New Roman" w:cs="Times New Roman"/>
          <w:sz w:val="28"/>
          <w:szCs w:val="28"/>
        </w:rPr>
        <w:t>оприятия проекта вложено</w:t>
      </w:r>
      <w:r w:rsidR="00E837C4" w:rsidRPr="007E4449">
        <w:rPr>
          <w:rFonts w:ascii="Times New Roman" w:hAnsi="Times New Roman" w:cs="Times New Roman"/>
          <w:sz w:val="28"/>
          <w:szCs w:val="28"/>
        </w:rPr>
        <w:t>129,6</w:t>
      </w:r>
      <w:r w:rsidR="00B5318A">
        <w:rPr>
          <w:rFonts w:ascii="Times New Roman" w:hAnsi="Times New Roman" w:cs="Times New Roman"/>
          <w:sz w:val="28"/>
          <w:szCs w:val="28"/>
        </w:rPr>
        <w:t xml:space="preserve"> </w:t>
      </w:r>
      <w:r w:rsidRPr="007E4449">
        <w:rPr>
          <w:rFonts w:ascii="Times New Roman" w:hAnsi="Times New Roman" w:cs="Times New Roman"/>
          <w:sz w:val="28"/>
          <w:szCs w:val="28"/>
        </w:rPr>
        <w:t>млн</w:t>
      </w:r>
      <w:r w:rsidR="00836EED" w:rsidRPr="007E4449">
        <w:rPr>
          <w:rFonts w:ascii="Times New Roman" w:hAnsi="Times New Roman" w:cs="Times New Roman"/>
          <w:sz w:val="28"/>
          <w:szCs w:val="28"/>
        </w:rPr>
        <w:t xml:space="preserve"> руб.;</w:t>
      </w:r>
    </w:p>
    <w:p w:rsidR="00C96073" w:rsidRPr="007E4449" w:rsidRDefault="00DB5E1D" w:rsidP="00C9607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w:t>
      </w:r>
      <w:r w:rsidR="00836EED" w:rsidRPr="007E4449">
        <w:rPr>
          <w:rFonts w:ascii="Times New Roman" w:hAnsi="Times New Roman" w:cs="Times New Roman"/>
          <w:sz w:val="28"/>
          <w:szCs w:val="28"/>
        </w:rPr>
        <w:t xml:space="preserve">Создание импортозамещающего производства в городе Каспийске </w:t>
      </w:r>
      <w:r w:rsidRPr="007E4449">
        <w:rPr>
          <w:rFonts w:ascii="Times New Roman" w:hAnsi="Times New Roman" w:cs="Times New Roman"/>
          <w:sz w:val="28"/>
          <w:szCs w:val="28"/>
        </w:rPr>
        <w:t>(Авиамех</w:t>
      </w:r>
      <w:r w:rsidR="00325A92" w:rsidRPr="007E4449">
        <w:rPr>
          <w:rFonts w:ascii="Times New Roman" w:hAnsi="Times New Roman" w:cs="Times New Roman"/>
          <w:sz w:val="28"/>
          <w:szCs w:val="28"/>
        </w:rPr>
        <w:t xml:space="preserve">анический завод) </w:t>
      </w:r>
      <w:r w:rsidR="00B13466" w:rsidRPr="007E4449">
        <w:rPr>
          <w:rFonts w:ascii="Times New Roman" w:hAnsi="Times New Roman" w:cs="Times New Roman"/>
          <w:sz w:val="28"/>
          <w:szCs w:val="28"/>
        </w:rPr>
        <w:t>–</w:t>
      </w:r>
      <w:r w:rsidR="00325A92" w:rsidRPr="007E4449">
        <w:rPr>
          <w:rFonts w:ascii="Times New Roman" w:hAnsi="Times New Roman" w:cs="Times New Roman"/>
          <w:sz w:val="28"/>
          <w:szCs w:val="28"/>
        </w:rPr>
        <w:t xml:space="preserve"> ОАО «Концерн </w:t>
      </w:r>
      <w:r w:rsidRPr="007E4449">
        <w:rPr>
          <w:rFonts w:ascii="Times New Roman" w:hAnsi="Times New Roman" w:cs="Times New Roman"/>
          <w:sz w:val="28"/>
          <w:szCs w:val="28"/>
        </w:rPr>
        <w:t>«КЭМЗ»</w:t>
      </w:r>
      <w:r w:rsidR="00C96073" w:rsidRPr="007E4449">
        <w:rPr>
          <w:rFonts w:ascii="Times New Roman" w:hAnsi="Times New Roman" w:cs="Times New Roman"/>
          <w:sz w:val="28"/>
          <w:szCs w:val="28"/>
        </w:rPr>
        <w:t>. Объем освоения инвестиций в проект составляет 550</w:t>
      </w:r>
      <w:r w:rsidR="00B01E81" w:rsidRPr="007E4449">
        <w:rPr>
          <w:rFonts w:ascii="Times New Roman" w:hAnsi="Times New Roman" w:cs="Times New Roman"/>
          <w:sz w:val="28"/>
          <w:szCs w:val="28"/>
        </w:rPr>
        <w:t>,0</w:t>
      </w:r>
      <w:r w:rsidR="00C96073" w:rsidRPr="007E4449">
        <w:rPr>
          <w:rFonts w:ascii="Times New Roman" w:hAnsi="Times New Roman" w:cs="Times New Roman"/>
          <w:sz w:val="28"/>
          <w:szCs w:val="28"/>
        </w:rPr>
        <w:t xml:space="preserve"> млн руб</w:t>
      </w:r>
      <w:r w:rsidR="00B13466" w:rsidRPr="007E4449">
        <w:rPr>
          <w:rFonts w:ascii="Times New Roman" w:hAnsi="Times New Roman" w:cs="Times New Roman"/>
          <w:sz w:val="28"/>
          <w:szCs w:val="28"/>
        </w:rPr>
        <w:t>лей</w:t>
      </w:r>
      <w:r w:rsidR="00C96073" w:rsidRPr="007E4449">
        <w:rPr>
          <w:rFonts w:ascii="Times New Roman" w:hAnsi="Times New Roman" w:cs="Times New Roman"/>
          <w:sz w:val="28"/>
          <w:szCs w:val="28"/>
        </w:rPr>
        <w:t>.</w:t>
      </w:r>
    </w:p>
    <w:p w:rsidR="00325A92" w:rsidRPr="007E4449" w:rsidRDefault="00836EED" w:rsidP="00C9607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перспективе планируется реализация значимых</w:t>
      </w:r>
      <w:r w:rsidR="00CE0E63" w:rsidRPr="007E4449">
        <w:rPr>
          <w:rFonts w:ascii="Times New Roman" w:hAnsi="Times New Roman" w:cs="Times New Roman"/>
          <w:sz w:val="28"/>
          <w:szCs w:val="28"/>
        </w:rPr>
        <w:t xml:space="preserve"> инвестиционных проектов в </w:t>
      </w:r>
      <w:r w:rsidR="00DB5E1D" w:rsidRPr="007E4449">
        <w:rPr>
          <w:rFonts w:ascii="Times New Roman" w:hAnsi="Times New Roman" w:cs="Times New Roman"/>
          <w:sz w:val="28"/>
          <w:szCs w:val="28"/>
        </w:rPr>
        <w:t>АО «Дагфос»</w:t>
      </w:r>
      <w:r w:rsidRPr="007E4449">
        <w:rPr>
          <w:rFonts w:ascii="Times New Roman" w:hAnsi="Times New Roman" w:cs="Times New Roman"/>
          <w:sz w:val="28"/>
          <w:szCs w:val="28"/>
        </w:rPr>
        <w:t xml:space="preserve"> (организация производства серной и азотной кислот и концентрированных удобрений, создание производства экстракционной фосфорной кислоты, квалифицированных фосфатов и реконструкция третьей технологической нитки дикальция фосфата на производство простого и двойного суп</w:t>
      </w:r>
      <w:r w:rsidR="00325A92" w:rsidRPr="007E4449">
        <w:rPr>
          <w:rFonts w:ascii="Times New Roman" w:hAnsi="Times New Roman" w:cs="Times New Roman"/>
          <w:sz w:val="28"/>
          <w:szCs w:val="28"/>
        </w:rPr>
        <w:t>ерфосфата), ОО</w:t>
      </w:r>
      <w:r w:rsidR="00DB5E1D" w:rsidRPr="007E4449">
        <w:rPr>
          <w:rFonts w:ascii="Times New Roman" w:hAnsi="Times New Roman" w:cs="Times New Roman"/>
          <w:sz w:val="28"/>
          <w:szCs w:val="28"/>
        </w:rPr>
        <w:t>О «Дагестан</w:t>
      </w:r>
      <w:r w:rsidR="00CC68D9">
        <w:rPr>
          <w:rFonts w:ascii="Times New Roman" w:hAnsi="Times New Roman" w:cs="Times New Roman"/>
          <w:sz w:val="28"/>
          <w:szCs w:val="28"/>
        </w:rPr>
        <w:t xml:space="preserve"> </w:t>
      </w:r>
      <w:r w:rsidR="00DB5E1D" w:rsidRPr="007E4449">
        <w:rPr>
          <w:rFonts w:ascii="Times New Roman" w:hAnsi="Times New Roman" w:cs="Times New Roman"/>
          <w:sz w:val="28"/>
          <w:szCs w:val="28"/>
        </w:rPr>
        <w:t>Стекло</w:t>
      </w:r>
      <w:r w:rsidR="00CC68D9">
        <w:rPr>
          <w:rFonts w:ascii="Times New Roman" w:hAnsi="Times New Roman" w:cs="Times New Roman"/>
          <w:sz w:val="28"/>
          <w:szCs w:val="28"/>
        </w:rPr>
        <w:t xml:space="preserve"> </w:t>
      </w:r>
      <w:r w:rsidR="00DB5E1D" w:rsidRPr="007E4449">
        <w:rPr>
          <w:rFonts w:ascii="Times New Roman" w:hAnsi="Times New Roman" w:cs="Times New Roman"/>
          <w:sz w:val="28"/>
          <w:szCs w:val="28"/>
        </w:rPr>
        <w:t>Тара»</w:t>
      </w:r>
      <w:r w:rsidRPr="007E4449">
        <w:rPr>
          <w:rFonts w:ascii="Times New Roman" w:hAnsi="Times New Roman" w:cs="Times New Roman"/>
          <w:sz w:val="28"/>
          <w:szCs w:val="28"/>
        </w:rPr>
        <w:t xml:space="preserve"> (модернизация цеха узкогорлой тары и строительство нового цеха по производству стеклотары, строительство </w:t>
      </w:r>
      <w:r w:rsidR="00325A92" w:rsidRPr="007E4449">
        <w:rPr>
          <w:rFonts w:ascii="Times New Roman" w:hAnsi="Times New Roman" w:cs="Times New Roman"/>
          <w:sz w:val="28"/>
          <w:szCs w:val="28"/>
        </w:rPr>
        <w:t xml:space="preserve">фабрики по производству бумаги, </w:t>
      </w:r>
      <w:r w:rsidRPr="007E4449">
        <w:rPr>
          <w:rFonts w:ascii="Times New Roman" w:hAnsi="Times New Roman" w:cs="Times New Roman"/>
          <w:sz w:val="28"/>
          <w:szCs w:val="28"/>
        </w:rPr>
        <w:t>облицовочных и тароупаковочных видо</w:t>
      </w:r>
      <w:r w:rsidR="00DB5E1D" w:rsidRPr="007E4449">
        <w:rPr>
          <w:rFonts w:ascii="Times New Roman" w:hAnsi="Times New Roman" w:cs="Times New Roman"/>
          <w:sz w:val="28"/>
          <w:szCs w:val="28"/>
        </w:rPr>
        <w:t xml:space="preserve">в картона </w:t>
      </w:r>
      <w:r w:rsidR="00325A92" w:rsidRPr="007E4449">
        <w:rPr>
          <w:rFonts w:ascii="Times New Roman" w:hAnsi="Times New Roman" w:cs="Times New Roman"/>
          <w:sz w:val="28"/>
          <w:szCs w:val="28"/>
        </w:rPr>
        <w:t xml:space="preserve">и гофроизделий), </w:t>
      </w:r>
      <w:r w:rsidR="006C5B46" w:rsidRPr="007E4449">
        <w:rPr>
          <w:rFonts w:ascii="Times New Roman" w:hAnsi="Times New Roman" w:cs="Times New Roman"/>
          <w:sz w:val="28"/>
          <w:szCs w:val="28"/>
        </w:rPr>
        <w:t>О</w:t>
      </w:r>
      <w:r w:rsidR="00DB5E1D" w:rsidRPr="007E4449">
        <w:rPr>
          <w:rFonts w:ascii="Times New Roman" w:hAnsi="Times New Roman" w:cs="Times New Roman"/>
          <w:sz w:val="28"/>
          <w:szCs w:val="28"/>
        </w:rPr>
        <w:t>АО «</w:t>
      </w:r>
      <w:r w:rsidRPr="007E4449">
        <w:rPr>
          <w:rFonts w:ascii="Times New Roman" w:hAnsi="Times New Roman" w:cs="Times New Roman"/>
          <w:sz w:val="28"/>
          <w:szCs w:val="28"/>
        </w:rPr>
        <w:t>Завод им. Гаджи</w:t>
      </w:r>
      <w:r w:rsidR="00DB5E1D" w:rsidRPr="007E4449">
        <w:rPr>
          <w:rFonts w:ascii="Times New Roman" w:hAnsi="Times New Roman" w:cs="Times New Roman"/>
          <w:sz w:val="28"/>
          <w:szCs w:val="28"/>
        </w:rPr>
        <w:t>ева»</w:t>
      </w:r>
      <w:r w:rsidRPr="007E4449">
        <w:rPr>
          <w:rFonts w:ascii="Times New Roman" w:hAnsi="Times New Roman" w:cs="Times New Roman"/>
          <w:sz w:val="28"/>
          <w:szCs w:val="28"/>
        </w:rPr>
        <w:t xml:space="preserve"> (разработка и освоение производства винтового и скважинного насоса с погружным электродвигателем, разработка и освоение производства задвижек с обрезиненным клином и техническое перевооружение кузнечно-прессового </w:t>
      </w:r>
      <w:r w:rsidR="00DB5E1D" w:rsidRPr="007E4449">
        <w:rPr>
          <w:rFonts w:ascii="Times New Roman" w:hAnsi="Times New Roman" w:cs="Times New Roman"/>
          <w:sz w:val="28"/>
          <w:szCs w:val="28"/>
        </w:rPr>
        <w:t>и литейного производства), ОАО «ПО «</w:t>
      </w:r>
      <w:r w:rsidRPr="007E4449">
        <w:rPr>
          <w:rFonts w:ascii="Times New Roman" w:hAnsi="Times New Roman" w:cs="Times New Roman"/>
          <w:sz w:val="28"/>
          <w:szCs w:val="28"/>
        </w:rPr>
        <w:t>Аз</w:t>
      </w:r>
      <w:r w:rsidR="00DB5E1D" w:rsidRPr="007E4449">
        <w:rPr>
          <w:rFonts w:ascii="Times New Roman" w:hAnsi="Times New Roman" w:cs="Times New Roman"/>
          <w:sz w:val="28"/>
          <w:szCs w:val="28"/>
        </w:rPr>
        <w:t>имут»</w:t>
      </w:r>
      <w:r w:rsidRPr="007E4449">
        <w:rPr>
          <w:rFonts w:ascii="Times New Roman" w:hAnsi="Times New Roman" w:cs="Times New Roman"/>
          <w:sz w:val="28"/>
          <w:szCs w:val="28"/>
        </w:rPr>
        <w:t xml:space="preserve"> (организация современного галь</w:t>
      </w:r>
      <w:r w:rsidR="00DB5E1D" w:rsidRPr="007E4449">
        <w:rPr>
          <w:rFonts w:ascii="Times New Roman" w:hAnsi="Times New Roman" w:cs="Times New Roman"/>
          <w:sz w:val="28"/>
          <w:szCs w:val="28"/>
        </w:rPr>
        <w:t>ванического производства), ОАО «Концерн «КЭМЗ»</w:t>
      </w:r>
      <w:r w:rsidRPr="007E4449">
        <w:rPr>
          <w:rFonts w:ascii="Times New Roman" w:hAnsi="Times New Roman" w:cs="Times New Roman"/>
          <w:sz w:val="28"/>
          <w:szCs w:val="28"/>
        </w:rPr>
        <w:t xml:space="preserve"> (организация производства изделия АКУ-58, АКУ-5М, создание авиамеханического цеха, создание цеха по изготовлению корпусных деталей для нужд авиационной промышленности), </w:t>
      </w:r>
      <w:r w:rsidR="00DB5E1D" w:rsidRPr="007E4449">
        <w:rPr>
          <w:rFonts w:ascii="Times New Roman" w:hAnsi="Times New Roman" w:cs="Times New Roman"/>
          <w:sz w:val="28"/>
          <w:szCs w:val="28"/>
        </w:rPr>
        <w:t>ОАО «ДагЗЭТО»</w:t>
      </w:r>
      <w:r w:rsidRPr="007E4449">
        <w:rPr>
          <w:rFonts w:ascii="Times New Roman" w:hAnsi="Times New Roman" w:cs="Times New Roman"/>
          <w:sz w:val="28"/>
          <w:szCs w:val="28"/>
        </w:rPr>
        <w:t xml:space="preserve"> (организация разработки и производства электротермических закалочно-отпускн</w:t>
      </w:r>
      <w:r w:rsidR="00DB5E1D" w:rsidRPr="007E4449">
        <w:rPr>
          <w:rFonts w:ascii="Times New Roman" w:hAnsi="Times New Roman" w:cs="Times New Roman"/>
          <w:sz w:val="28"/>
          <w:szCs w:val="28"/>
        </w:rPr>
        <w:t>ых конвейерных агрегатов серии «СКЗА», «СКО», «СКН»</w:t>
      </w:r>
      <w:r w:rsidR="00325A92" w:rsidRPr="007E4449">
        <w:rPr>
          <w:rFonts w:ascii="Times New Roman" w:hAnsi="Times New Roman" w:cs="Times New Roman"/>
          <w:sz w:val="28"/>
          <w:szCs w:val="28"/>
        </w:rPr>
        <w:t xml:space="preserve">), </w:t>
      </w:r>
      <w:r w:rsidR="00DB5E1D" w:rsidRPr="007E4449">
        <w:rPr>
          <w:rFonts w:ascii="Times New Roman" w:hAnsi="Times New Roman" w:cs="Times New Roman"/>
          <w:sz w:val="28"/>
          <w:szCs w:val="28"/>
        </w:rPr>
        <w:t>ООО «Мараби»</w:t>
      </w:r>
      <w:r w:rsidRPr="007E4449">
        <w:rPr>
          <w:rFonts w:ascii="Times New Roman" w:hAnsi="Times New Roman" w:cs="Times New Roman"/>
          <w:sz w:val="28"/>
          <w:szCs w:val="28"/>
        </w:rPr>
        <w:t xml:space="preserve"> (строительство завода по производству напольной плитки </w:t>
      </w:r>
      <w:r w:rsidR="00DB5E1D" w:rsidRPr="007E4449">
        <w:rPr>
          <w:rFonts w:ascii="Times New Roman" w:hAnsi="Times New Roman" w:cs="Times New Roman"/>
          <w:sz w:val="28"/>
          <w:szCs w:val="28"/>
        </w:rPr>
        <w:t>и керами</w:t>
      </w:r>
      <w:r w:rsidR="00325A92" w:rsidRPr="007E4449">
        <w:rPr>
          <w:rFonts w:ascii="Times New Roman" w:hAnsi="Times New Roman" w:cs="Times New Roman"/>
          <w:sz w:val="28"/>
          <w:szCs w:val="28"/>
        </w:rPr>
        <w:t xml:space="preserve">ческого гранита) и ОАО </w:t>
      </w:r>
      <w:r w:rsidR="00DB5E1D" w:rsidRPr="007E4449">
        <w:rPr>
          <w:rFonts w:ascii="Times New Roman" w:hAnsi="Times New Roman" w:cs="Times New Roman"/>
          <w:sz w:val="28"/>
          <w:szCs w:val="28"/>
        </w:rPr>
        <w:t>«Дагэлектроавтомат»</w:t>
      </w:r>
      <w:r w:rsidRPr="007E4449">
        <w:rPr>
          <w:rFonts w:ascii="Times New Roman" w:hAnsi="Times New Roman" w:cs="Times New Roman"/>
          <w:sz w:val="28"/>
          <w:szCs w:val="28"/>
        </w:rPr>
        <w:t xml:space="preserve"> (организация производства низковольтной коммуникационной аппаратуры с дальнейшим импортозамещением).</w:t>
      </w:r>
    </w:p>
    <w:p w:rsidR="00836EED" w:rsidRPr="007E4449" w:rsidRDefault="00836EED" w:rsidP="00325A92">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Финансирование Программы ежегодно осуществляется за счет средств республиканского бюджета Республики Дагестан, субсидий из федерального бюджета и средств местных бюджетов, выделяемых на условиях софинансирования, а также из внебюджетных источников.</w:t>
      </w:r>
    </w:p>
    <w:p w:rsidR="00E94970" w:rsidRPr="007E4449" w:rsidRDefault="00836EED" w:rsidP="008469F2">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Софинансирование из средств федерального бюджета предусмотрено в рамках государственных программ Российской Федерации: </w:t>
      </w:r>
      <w:r w:rsidR="00275E02" w:rsidRPr="007E4449">
        <w:rPr>
          <w:rFonts w:ascii="Times New Roman" w:hAnsi="Times New Roman" w:cs="Times New Roman"/>
          <w:sz w:val="28"/>
          <w:szCs w:val="28"/>
        </w:rPr>
        <w:t>«</w:t>
      </w:r>
      <w:hyperlink r:id="rId46" w:history="1">
        <w:r w:rsidRPr="007E4449">
          <w:rPr>
            <w:rFonts w:ascii="Times New Roman" w:hAnsi="Times New Roman" w:cs="Times New Roman"/>
            <w:sz w:val="28"/>
            <w:szCs w:val="28"/>
          </w:rPr>
          <w:t>Развитие промышленности</w:t>
        </w:r>
      </w:hyperlink>
      <w:r w:rsidRPr="007E4449">
        <w:rPr>
          <w:rFonts w:ascii="Times New Roman" w:hAnsi="Times New Roman" w:cs="Times New Roman"/>
          <w:sz w:val="28"/>
          <w:szCs w:val="28"/>
        </w:rPr>
        <w:t xml:space="preserve"> и повышение ее конкурентоспособности</w:t>
      </w:r>
      <w:r w:rsidR="00275E02" w:rsidRPr="007E4449">
        <w:rPr>
          <w:rFonts w:ascii="Times New Roman" w:hAnsi="Times New Roman" w:cs="Times New Roman"/>
          <w:sz w:val="28"/>
          <w:szCs w:val="28"/>
        </w:rPr>
        <w:t>»</w:t>
      </w:r>
      <w:r w:rsidRPr="007E4449">
        <w:rPr>
          <w:rFonts w:ascii="Times New Roman" w:hAnsi="Times New Roman" w:cs="Times New Roman"/>
          <w:sz w:val="28"/>
          <w:szCs w:val="28"/>
        </w:rPr>
        <w:t>, утвержденной поста</w:t>
      </w:r>
      <w:r w:rsidRPr="007E4449">
        <w:rPr>
          <w:rFonts w:ascii="Times New Roman" w:hAnsi="Times New Roman" w:cs="Times New Roman"/>
          <w:sz w:val="28"/>
          <w:szCs w:val="28"/>
        </w:rPr>
        <w:lastRenderedPageBreak/>
        <w:t>новлением Правительства Российской Федерации</w:t>
      </w:r>
      <w:r w:rsidR="00B5318A">
        <w:rPr>
          <w:rFonts w:ascii="Times New Roman" w:hAnsi="Times New Roman" w:cs="Times New Roman"/>
          <w:sz w:val="28"/>
          <w:szCs w:val="28"/>
        </w:rPr>
        <w:t xml:space="preserve"> </w:t>
      </w:r>
      <w:r w:rsidRPr="007E4449">
        <w:rPr>
          <w:rFonts w:ascii="Times New Roman" w:hAnsi="Times New Roman" w:cs="Times New Roman"/>
          <w:sz w:val="28"/>
          <w:szCs w:val="28"/>
        </w:rPr>
        <w:t xml:space="preserve">от 15 апреля 2014 г. </w:t>
      </w:r>
      <w:r w:rsidR="00275E02" w:rsidRPr="007E4449">
        <w:rPr>
          <w:rFonts w:ascii="Times New Roman" w:hAnsi="Times New Roman" w:cs="Times New Roman"/>
          <w:sz w:val="28"/>
          <w:szCs w:val="28"/>
        </w:rPr>
        <w:t xml:space="preserve">№ </w:t>
      </w:r>
      <w:r w:rsidRPr="007E4449">
        <w:rPr>
          <w:rFonts w:ascii="Times New Roman" w:hAnsi="Times New Roman" w:cs="Times New Roman"/>
          <w:sz w:val="28"/>
          <w:szCs w:val="28"/>
        </w:rPr>
        <w:t xml:space="preserve">328, </w:t>
      </w:r>
      <w:r w:rsidR="00275E02" w:rsidRPr="007E4449">
        <w:rPr>
          <w:rFonts w:ascii="Times New Roman" w:hAnsi="Times New Roman" w:cs="Times New Roman"/>
          <w:sz w:val="28"/>
          <w:szCs w:val="28"/>
        </w:rPr>
        <w:t>«</w:t>
      </w:r>
      <w:hyperlink r:id="rId47" w:history="1">
        <w:r w:rsidRPr="007E4449">
          <w:rPr>
            <w:rFonts w:ascii="Times New Roman" w:hAnsi="Times New Roman" w:cs="Times New Roman"/>
            <w:sz w:val="28"/>
            <w:szCs w:val="28"/>
          </w:rPr>
          <w:t>Развитие Северо-Кавказского федерального округа</w:t>
        </w:r>
      </w:hyperlink>
      <w:r w:rsidR="00275E02" w:rsidRPr="007E4449">
        <w:rPr>
          <w:rFonts w:ascii="Times New Roman" w:hAnsi="Times New Roman" w:cs="Times New Roman"/>
          <w:sz w:val="28"/>
          <w:szCs w:val="28"/>
        </w:rPr>
        <w:t>»</w:t>
      </w:r>
      <w:r w:rsidRPr="007E4449">
        <w:rPr>
          <w:rFonts w:ascii="Times New Roman" w:hAnsi="Times New Roman" w:cs="Times New Roman"/>
          <w:sz w:val="28"/>
          <w:szCs w:val="28"/>
        </w:rPr>
        <w:t xml:space="preserve">, утвержденной постановлением Правительства Российской Федерации от 15 апреля 2014 г. </w:t>
      </w:r>
      <w:r w:rsidR="00275E02" w:rsidRPr="007E4449">
        <w:rPr>
          <w:rFonts w:ascii="Times New Roman" w:hAnsi="Times New Roman" w:cs="Times New Roman"/>
          <w:sz w:val="28"/>
          <w:szCs w:val="28"/>
        </w:rPr>
        <w:t xml:space="preserve">№ </w:t>
      </w:r>
      <w:r w:rsidR="004B5386" w:rsidRPr="007E4449">
        <w:rPr>
          <w:rFonts w:ascii="Times New Roman" w:hAnsi="Times New Roman" w:cs="Times New Roman"/>
          <w:sz w:val="28"/>
          <w:szCs w:val="28"/>
        </w:rPr>
        <w:t>309</w:t>
      </w:r>
      <w:r w:rsidR="00B13466" w:rsidRPr="007E4449">
        <w:rPr>
          <w:rFonts w:ascii="Times New Roman" w:hAnsi="Times New Roman" w:cs="Times New Roman"/>
          <w:sz w:val="28"/>
          <w:szCs w:val="28"/>
        </w:rPr>
        <w:t>,</w:t>
      </w:r>
      <w:r w:rsidR="007C0EDC" w:rsidRPr="007E4449">
        <w:rPr>
          <w:rFonts w:ascii="Times New Roman" w:hAnsi="Times New Roman" w:cs="Times New Roman"/>
          <w:sz w:val="28"/>
          <w:szCs w:val="28"/>
        </w:rPr>
        <w:t xml:space="preserve"> и других отраслевых го</w:t>
      </w:r>
      <w:r w:rsidR="00AD64AC" w:rsidRPr="007E4449">
        <w:rPr>
          <w:rFonts w:ascii="Times New Roman" w:hAnsi="Times New Roman" w:cs="Times New Roman"/>
          <w:sz w:val="28"/>
          <w:szCs w:val="28"/>
        </w:rPr>
        <w:t>сударственных программ.</w:t>
      </w:r>
    </w:p>
    <w:p w:rsidR="00836EED" w:rsidRPr="007E4449" w:rsidRDefault="00836EED" w:rsidP="0099162E">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качестве внебюджетных средств на реализацию мероприятий Программы привлекаются собственные и заемные средства предприятий</w:t>
      </w:r>
      <w:r w:rsidR="00B13466" w:rsidRPr="007E4449">
        <w:rPr>
          <w:rFonts w:ascii="Times New Roman" w:hAnsi="Times New Roman" w:cs="Times New Roman"/>
          <w:sz w:val="28"/>
          <w:szCs w:val="28"/>
        </w:rPr>
        <w:t xml:space="preserve"> –</w:t>
      </w:r>
      <w:r w:rsidR="00B5318A">
        <w:rPr>
          <w:rFonts w:ascii="Times New Roman" w:hAnsi="Times New Roman" w:cs="Times New Roman"/>
          <w:sz w:val="28"/>
          <w:szCs w:val="28"/>
        </w:rPr>
        <w:t xml:space="preserve"> </w:t>
      </w:r>
      <w:r w:rsidR="00AD64AC" w:rsidRPr="007E4449">
        <w:rPr>
          <w:rFonts w:ascii="Times New Roman" w:hAnsi="Times New Roman" w:cs="Times New Roman"/>
          <w:sz w:val="28"/>
          <w:szCs w:val="28"/>
        </w:rPr>
        <w:t>участников  Программы</w:t>
      </w:r>
      <w:r w:rsidRPr="007E4449">
        <w:rPr>
          <w:rFonts w:ascii="Times New Roman" w:hAnsi="Times New Roman" w:cs="Times New Roman"/>
          <w:sz w:val="28"/>
          <w:szCs w:val="28"/>
        </w:rPr>
        <w:t xml:space="preserve">, </w:t>
      </w:r>
      <w:r w:rsidR="0099162E" w:rsidRPr="007E4449">
        <w:rPr>
          <w:rFonts w:ascii="Times New Roman" w:hAnsi="Times New Roman" w:cs="Times New Roman"/>
          <w:sz w:val="28"/>
          <w:szCs w:val="28"/>
        </w:rPr>
        <w:t>инвестиру</w:t>
      </w:r>
      <w:r w:rsidRPr="007E4449">
        <w:rPr>
          <w:rFonts w:ascii="Times New Roman" w:hAnsi="Times New Roman" w:cs="Times New Roman"/>
          <w:sz w:val="28"/>
          <w:szCs w:val="28"/>
        </w:rPr>
        <w:t>ющи</w:t>
      </w:r>
      <w:r w:rsidR="00AD64AC" w:rsidRPr="007E4449">
        <w:rPr>
          <w:rFonts w:ascii="Times New Roman" w:hAnsi="Times New Roman" w:cs="Times New Roman"/>
          <w:sz w:val="28"/>
          <w:szCs w:val="28"/>
        </w:rPr>
        <w:t>х</w:t>
      </w:r>
      <w:r w:rsidRPr="007E4449">
        <w:rPr>
          <w:rFonts w:ascii="Times New Roman" w:hAnsi="Times New Roman" w:cs="Times New Roman"/>
          <w:sz w:val="28"/>
          <w:szCs w:val="28"/>
        </w:rPr>
        <w:t xml:space="preserve">  средства в программные мероприятия, реализуемые в рамках инвестиционных проектов. Соинвестирование осуществляется на безвозвратной основе на основании договоров </w:t>
      </w:r>
      <w:r w:rsidR="0099162E" w:rsidRPr="007E4449">
        <w:rPr>
          <w:rFonts w:ascii="Times New Roman" w:hAnsi="Times New Roman" w:cs="Times New Roman"/>
          <w:sz w:val="28"/>
          <w:szCs w:val="28"/>
        </w:rPr>
        <w:t>инвестирования</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с</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исполнителями</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Программы</w:t>
      </w:r>
      <w:r w:rsidR="00F20810" w:rsidRPr="007E4449">
        <w:rPr>
          <w:rFonts w:ascii="Times New Roman" w:hAnsi="Times New Roman" w:cs="Times New Roman"/>
          <w:sz w:val="28"/>
          <w:szCs w:val="28"/>
        </w:rPr>
        <w:t>. В</w:t>
      </w:r>
      <w:r w:rsidR="002642B9" w:rsidRPr="007E4449">
        <w:rPr>
          <w:rFonts w:ascii="Times New Roman" w:hAnsi="Times New Roman" w:cs="Times New Roman"/>
          <w:sz w:val="28"/>
          <w:szCs w:val="28"/>
        </w:rPr>
        <w:t xml:space="preserve"> </w:t>
      </w:r>
      <w:r w:rsidR="00AD64AC" w:rsidRPr="007E4449">
        <w:rPr>
          <w:rFonts w:ascii="Times New Roman" w:hAnsi="Times New Roman" w:cs="Times New Roman"/>
          <w:sz w:val="28"/>
          <w:szCs w:val="28"/>
        </w:rPr>
        <w:t>целях стимулирования предприя</w:t>
      </w:r>
      <w:r w:rsidR="00F20810" w:rsidRPr="007E4449">
        <w:rPr>
          <w:rFonts w:ascii="Times New Roman" w:hAnsi="Times New Roman" w:cs="Times New Roman"/>
          <w:sz w:val="28"/>
          <w:szCs w:val="28"/>
        </w:rPr>
        <w:t xml:space="preserve">тий </w:t>
      </w:r>
      <w:r w:rsidR="00B13466" w:rsidRPr="007E4449">
        <w:rPr>
          <w:rFonts w:ascii="Times New Roman" w:hAnsi="Times New Roman" w:cs="Times New Roman"/>
          <w:sz w:val="28"/>
          <w:szCs w:val="28"/>
        </w:rPr>
        <w:t>к</w:t>
      </w:r>
      <w:r w:rsidR="00F20810" w:rsidRPr="007E4449">
        <w:rPr>
          <w:rFonts w:ascii="Times New Roman" w:hAnsi="Times New Roman" w:cs="Times New Roman"/>
          <w:sz w:val="28"/>
          <w:szCs w:val="28"/>
        </w:rPr>
        <w:t xml:space="preserve"> инвестировани</w:t>
      </w:r>
      <w:r w:rsidR="00B13466" w:rsidRPr="007E4449">
        <w:rPr>
          <w:rFonts w:ascii="Times New Roman" w:hAnsi="Times New Roman" w:cs="Times New Roman"/>
          <w:sz w:val="28"/>
          <w:szCs w:val="28"/>
        </w:rPr>
        <w:t>ю</w:t>
      </w:r>
      <w:r w:rsidR="002642B9" w:rsidRPr="007E4449">
        <w:rPr>
          <w:rFonts w:ascii="Times New Roman" w:hAnsi="Times New Roman" w:cs="Times New Roman"/>
          <w:sz w:val="28"/>
          <w:szCs w:val="28"/>
        </w:rPr>
        <w:t xml:space="preserve"> </w:t>
      </w:r>
      <w:r w:rsidR="00824BE7" w:rsidRPr="007E4449">
        <w:rPr>
          <w:rFonts w:ascii="Times New Roman" w:hAnsi="Times New Roman" w:cs="Times New Roman"/>
          <w:sz w:val="28"/>
          <w:szCs w:val="28"/>
        </w:rPr>
        <w:t>собственных</w:t>
      </w:r>
      <w:r w:rsidR="002642B9" w:rsidRPr="007E4449">
        <w:rPr>
          <w:rFonts w:ascii="Times New Roman" w:hAnsi="Times New Roman" w:cs="Times New Roman"/>
          <w:sz w:val="28"/>
          <w:szCs w:val="28"/>
        </w:rPr>
        <w:t xml:space="preserve"> </w:t>
      </w:r>
      <w:r w:rsidR="00AD64AC" w:rsidRPr="007E4449">
        <w:rPr>
          <w:rFonts w:ascii="Times New Roman" w:hAnsi="Times New Roman" w:cs="Times New Roman"/>
          <w:sz w:val="28"/>
          <w:szCs w:val="28"/>
        </w:rPr>
        <w:t>средств</w:t>
      </w:r>
      <w:r w:rsidR="00F20810" w:rsidRPr="007E4449">
        <w:rPr>
          <w:rFonts w:ascii="Times New Roman" w:hAnsi="Times New Roman" w:cs="Times New Roman"/>
          <w:sz w:val="28"/>
          <w:szCs w:val="28"/>
        </w:rPr>
        <w:t xml:space="preserve"> в основной капитал </w:t>
      </w:r>
      <w:r w:rsidR="00AD64AC" w:rsidRPr="007E4449">
        <w:rPr>
          <w:rFonts w:ascii="Times New Roman" w:hAnsi="Times New Roman" w:cs="Times New Roman"/>
          <w:sz w:val="28"/>
          <w:szCs w:val="28"/>
        </w:rPr>
        <w:t>п</w:t>
      </w:r>
      <w:r w:rsidRPr="007E4449">
        <w:rPr>
          <w:rFonts w:ascii="Times New Roman" w:hAnsi="Times New Roman" w:cs="Times New Roman"/>
          <w:sz w:val="28"/>
          <w:szCs w:val="28"/>
        </w:rPr>
        <w:t>орядк</w:t>
      </w:r>
      <w:r w:rsidR="00AD64AC" w:rsidRPr="007E4449">
        <w:rPr>
          <w:rFonts w:ascii="Times New Roman" w:hAnsi="Times New Roman" w:cs="Times New Roman"/>
          <w:sz w:val="28"/>
          <w:szCs w:val="28"/>
        </w:rPr>
        <w:t>ами</w:t>
      </w:r>
      <w:r w:rsidRPr="007E4449">
        <w:rPr>
          <w:rFonts w:ascii="Times New Roman" w:hAnsi="Times New Roman" w:cs="Times New Roman"/>
          <w:sz w:val="28"/>
          <w:szCs w:val="28"/>
        </w:rPr>
        <w:t xml:space="preserve"> предоставления мер государственной поддержки в рамках Программы </w:t>
      </w:r>
      <w:r w:rsidR="00A221C1" w:rsidRPr="007E4449">
        <w:rPr>
          <w:rFonts w:ascii="Times New Roman" w:hAnsi="Times New Roman" w:cs="Times New Roman"/>
          <w:sz w:val="28"/>
          <w:szCs w:val="28"/>
        </w:rPr>
        <w:t xml:space="preserve">установлен </w:t>
      </w:r>
      <w:r w:rsidR="00E3054D" w:rsidRPr="007E4449">
        <w:rPr>
          <w:rFonts w:ascii="Times New Roman" w:hAnsi="Times New Roman" w:cs="Times New Roman"/>
          <w:sz w:val="28"/>
          <w:szCs w:val="28"/>
        </w:rPr>
        <w:t>при отборе</w:t>
      </w:r>
      <w:r w:rsidR="002642B9" w:rsidRPr="007E4449">
        <w:rPr>
          <w:rFonts w:ascii="Times New Roman" w:hAnsi="Times New Roman" w:cs="Times New Roman"/>
          <w:sz w:val="28"/>
          <w:szCs w:val="28"/>
        </w:rPr>
        <w:t xml:space="preserve"> </w:t>
      </w:r>
      <w:r w:rsidR="00E3054D" w:rsidRPr="007E4449">
        <w:rPr>
          <w:rFonts w:ascii="Times New Roman" w:hAnsi="Times New Roman" w:cs="Times New Roman"/>
          <w:sz w:val="28"/>
          <w:szCs w:val="28"/>
        </w:rPr>
        <w:t>претендентов</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приоритет</w:t>
      </w:r>
      <w:r w:rsidR="00824BE7" w:rsidRPr="007E4449">
        <w:rPr>
          <w:rFonts w:ascii="Times New Roman" w:hAnsi="Times New Roman" w:cs="Times New Roman"/>
          <w:sz w:val="28"/>
          <w:szCs w:val="28"/>
        </w:rPr>
        <w:t xml:space="preserve"> для </w:t>
      </w:r>
      <w:r w:rsidRPr="007E4449">
        <w:rPr>
          <w:rFonts w:ascii="Times New Roman" w:hAnsi="Times New Roman" w:cs="Times New Roman"/>
          <w:sz w:val="28"/>
          <w:szCs w:val="28"/>
        </w:rPr>
        <w:t>соинвестор</w:t>
      </w:r>
      <w:r w:rsidR="00AD64AC" w:rsidRPr="007E4449">
        <w:rPr>
          <w:rFonts w:ascii="Times New Roman" w:hAnsi="Times New Roman" w:cs="Times New Roman"/>
          <w:sz w:val="28"/>
          <w:szCs w:val="28"/>
        </w:rPr>
        <w:t>ов</w:t>
      </w:r>
      <w:r w:rsidRPr="007E4449">
        <w:rPr>
          <w:rFonts w:ascii="Times New Roman" w:hAnsi="Times New Roman" w:cs="Times New Roman"/>
          <w:sz w:val="28"/>
          <w:szCs w:val="28"/>
        </w:rPr>
        <w:t xml:space="preserve"> Программы</w:t>
      </w:r>
      <w:r w:rsidR="00435BD0" w:rsidRPr="007E4449">
        <w:rPr>
          <w:rFonts w:ascii="Times New Roman" w:hAnsi="Times New Roman" w:cs="Times New Roman"/>
          <w:sz w:val="28"/>
          <w:szCs w:val="28"/>
        </w:rPr>
        <w:t xml:space="preserve"> перед ост</w:t>
      </w:r>
      <w:r w:rsidR="00AD64AC" w:rsidRPr="007E4449">
        <w:rPr>
          <w:rFonts w:ascii="Times New Roman" w:hAnsi="Times New Roman" w:cs="Times New Roman"/>
          <w:sz w:val="28"/>
          <w:szCs w:val="28"/>
        </w:rPr>
        <w:t>альными претендентами.</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Общий объем финансирования Программы составляет </w:t>
      </w:r>
      <w:r w:rsidR="00CC2FDC" w:rsidRPr="00EA442C">
        <w:rPr>
          <w:rFonts w:ascii="Times New Roman" w:hAnsi="Times New Roman" w:cs="Times New Roman"/>
          <w:sz w:val="28"/>
          <w:szCs w:val="28"/>
        </w:rPr>
        <w:t>6379,74</w:t>
      </w:r>
      <w:r w:rsidR="00937878" w:rsidRPr="00BC0260">
        <w:rPr>
          <w:rFonts w:ascii="Times New Roman" w:hAnsi="Times New Roman" w:cs="Times New Roman"/>
          <w:sz w:val="28"/>
          <w:szCs w:val="28"/>
        </w:rPr>
        <w:t xml:space="preserve"> </w:t>
      </w:r>
      <w:r w:rsidRPr="00BC0260">
        <w:rPr>
          <w:rFonts w:ascii="Times New Roman" w:hAnsi="Times New Roman" w:cs="Times New Roman"/>
          <w:sz w:val="28"/>
          <w:szCs w:val="28"/>
        </w:rPr>
        <w:t>млн руб., в том числе:</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2015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749,7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на 2016 год</w:t>
      </w:r>
      <w:r w:rsidR="00AF32E7" w:rsidRPr="00BC0260">
        <w:rPr>
          <w:rFonts w:ascii="Times New Roman" w:hAnsi="Times New Roman" w:cs="Times New Roman"/>
          <w:sz w:val="28"/>
          <w:szCs w:val="28"/>
        </w:rPr>
        <w:t xml:space="preserve"> </w:t>
      </w:r>
      <w:r w:rsidR="00B85AE2" w:rsidRPr="00BC0260">
        <w:rPr>
          <w:rFonts w:ascii="Times New Roman" w:hAnsi="Times New Roman" w:cs="Times New Roman"/>
          <w:sz w:val="28"/>
          <w:szCs w:val="28"/>
        </w:rPr>
        <w:t>–</w:t>
      </w:r>
      <w:r w:rsidR="00EE7893" w:rsidRPr="00BC0260">
        <w:rPr>
          <w:rFonts w:ascii="Times New Roman" w:hAnsi="Times New Roman" w:cs="Times New Roman"/>
          <w:sz w:val="28"/>
          <w:szCs w:val="28"/>
        </w:rPr>
        <w:t xml:space="preserve"> 1339,9 млн</w:t>
      </w:r>
      <w:r w:rsidRPr="00BC0260">
        <w:rPr>
          <w:rFonts w:ascii="Times New Roman" w:hAnsi="Times New Roman" w:cs="Times New Roman"/>
          <w:sz w:val="28"/>
          <w:szCs w:val="28"/>
        </w:rPr>
        <w:t xml:space="preserve"> 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2017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286,9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2018 год </w:t>
      </w:r>
      <w:r w:rsidR="00B85AE2" w:rsidRPr="00BC0260">
        <w:rPr>
          <w:rFonts w:ascii="Times New Roman" w:hAnsi="Times New Roman" w:cs="Times New Roman"/>
          <w:sz w:val="28"/>
          <w:szCs w:val="28"/>
        </w:rPr>
        <w:t>–</w:t>
      </w:r>
      <w:r w:rsidR="00553A7E" w:rsidRPr="00BC0260">
        <w:rPr>
          <w:rFonts w:ascii="Times New Roman" w:hAnsi="Times New Roman" w:cs="Times New Roman"/>
          <w:sz w:val="28"/>
          <w:szCs w:val="28"/>
        </w:rPr>
        <w:t xml:space="preserve"> </w:t>
      </w:r>
      <w:r w:rsidR="00937878" w:rsidRPr="00BC0260">
        <w:rPr>
          <w:rFonts w:ascii="Times New Roman" w:hAnsi="Times New Roman" w:cs="Times New Roman"/>
          <w:sz w:val="28"/>
          <w:szCs w:val="28"/>
        </w:rPr>
        <w:t>1259,58</w:t>
      </w:r>
      <w:r w:rsidR="00553A7E"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2019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CC2FDC" w:rsidRPr="00EA442C">
        <w:rPr>
          <w:rFonts w:ascii="Times New Roman" w:hAnsi="Times New Roman" w:cs="Times New Roman"/>
          <w:sz w:val="28"/>
          <w:szCs w:val="28"/>
        </w:rPr>
        <w:t>1310,321</w:t>
      </w:r>
      <w:r w:rsidR="00CC2FDC">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2020 год </w:t>
      </w:r>
      <w:r w:rsidR="00B85AE2" w:rsidRPr="00BC0260">
        <w:rPr>
          <w:rFonts w:ascii="Times New Roman" w:hAnsi="Times New Roman" w:cs="Times New Roman"/>
          <w:sz w:val="28"/>
          <w:szCs w:val="28"/>
        </w:rPr>
        <w:t>–</w:t>
      </w:r>
      <w:r w:rsidR="00481D2E" w:rsidRPr="00BC0260">
        <w:rPr>
          <w:rFonts w:ascii="Times New Roman" w:hAnsi="Times New Roman" w:cs="Times New Roman"/>
          <w:sz w:val="28"/>
          <w:szCs w:val="28"/>
        </w:rPr>
        <w:t xml:space="preserve"> </w:t>
      </w:r>
      <w:r w:rsidR="00CC2FDC" w:rsidRPr="00EA442C">
        <w:rPr>
          <w:rFonts w:ascii="Times New Roman" w:hAnsi="Times New Roman" w:cs="Times New Roman"/>
          <w:sz w:val="28"/>
          <w:szCs w:val="28"/>
        </w:rPr>
        <w:t>1433,339</w:t>
      </w:r>
      <w:r w:rsidR="002642B9"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руб</w:t>
      </w:r>
      <w:r w:rsidRPr="00BC0260">
        <w:rPr>
          <w:rFonts w:ascii="Times New Roman" w:hAnsi="Times New Roman" w:cs="Times New Roman"/>
          <w:sz w:val="28"/>
          <w:szCs w:val="28"/>
        </w:rPr>
        <w:t>.;</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из них средства федерального бюджета (прогноз) </w:t>
      </w:r>
      <w:r w:rsidR="00B85AE2" w:rsidRPr="00BC0260">
        <w:rPr>
          <w:rFonts w:ascii="Times New Roman" w:hAnsi="Times New Roman" w:cs="Times New Roman"/>
          <w:sz w:val="28"/>
          <w:szCs w:val="28"/>
        </w:rPr>
        <w:t>–</w:t>
      </w:r>
      <w:r w:rsidR="007205A4" w:rsidRPr="00BC0260">
        <w:rPr>
          <w:rFonts w:ascii="Times New Roman" w:hAnsi="Times New Roman" w:cs="Times New Roman"/>
          <w:sz w:val="28"/>
          <w:szCs w:val="28"/>
        </w:rPr>
        <w:t xml:space="preserve"> </w:t>
      </w:r>
      <w:r w:rsidR="00E21F06" w:rsidRPr="00EE5256">
        <w:rPr>
          <w:rFonts w:ascii="Times New Roman" w:hAnsi="Times New Roman" w:cs="Times New Roman"/>
          <w:sz w:val="28"/>
          <w:szCs w:val="28"/>
        </w:rPr>
        <w:t>48,7</w:t>
      </w:r>
      <w:r w:rsidR="002642B9"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Pr="00BC0260">
        <w:rPr>
          <w:rFonts w:ascii="Times New Roman" w:hAnsi="Times New Roman" w:cs="Times New Roman"/>
          <w:sz w:val="28"/>
          <w:szCs w:val="28"/>
        </w:rPr>
        <w:t xml:space="preserve"> руб., в том числе:</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2015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8,0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2016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8,0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2017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0,0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2018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382BEC" w:rsidRPr="00BC0260">
        <w:rPr>
          <w:rFonts w:ascii="Times New Roman" w:hAnsi="Times New Roman" w:cs="Times New Roman"/>
          <w:sz w:val="28"/>
          <w:szCs w:val="28"/>
        </w:rPr>
        <w:t>32,7</w:t>
      </w:r>
      <w:r w:rsidR="00937878"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2019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E21F06" w:rsidRPr="00EE5256">
        <w:rPr>
          <w:rFonts w:ascii="Times New Roman" w:hAnsi="Times New Roman" w:cs="Times New Roman"/>
          <w:sz w:val="28"/>
          <w:szCs w:val="28"/>
        </w:rPr>
        <w:t>0</w:t>
      </w:r>
      <w:r w:rsidR="006C1215" w:rsidRPr="00EE5256">
        <w:rPr>
          <w:rFonts w:ascii="Times New Roman" w:hAnsi="Times New Roman" w:cs="Times New Roman"/>
          <w:sz w:val="28"/>
          <w:szCs w:val="28"/>
        </w:rPr>
        <w:t>,0</w:t>
      </w:r>
      <w:r w:rsidR="00937878"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2020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382BEC" w:rsidRPr="00BC0260">
        <w:rPr>
          <w:rFonts w:ascii="Times New Roman" w:hAnsi="Times New Roman" w:cs="Times New Roman"/>
          <w:sz w:val="28"/>
          <w:szCs w:val="28"/>
        </w:rPr>
        <w:t>0,0</w:t>
      </w:r>
      <w:r w:rsidR="002642B9"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937878"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рублей;</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средства республиканского бюджета Республики Дагестан </w:t>
      </w:r>
      <w:r w:rsidR="00B85AE2" w:rsidRPr="00BC0260">
        <w:rPr>
          <w:rFonts w:ascii="Times New Roman" w:hAnsi="Times New Roman" w:cs="Times New Roman"/>
          <w:sz w:val="28"/>
          <w:szCs w:val="28"/>
        </w:rPr>
        <w:t>–</w:t>
      </w:r>
      <w:r w:rsidR="00823971" w:rsidRPr="00BC0260">
        <w:rPr>
          <w:rFonts w:ascii="Times New Roman" w:hAnsi="Times New Roman" w:cs="Times New Roman"/>
          <w:sz w:val="28"/>
          <w:szCs w:val="28"/>
        </w:rPr>
        <w:t xml:space="preserve"> </w:t>
      </w:r>
      <w:r w:rsidR="00CC2FDC" w:rsidRPr="00EA442C">
        <w:rPr>
          <w:rFonts w:ascii="Times New Roman" w:hAnsi="Times New Roman" w:cs="Times New Roman"/>
          <w:sz w:val="28"/>
          <w:szCs w:val="28"/>
        </w:rPr>
        <w:t>1260,239</w:t>
      </w:r>
      <w:r w:rsidR="00937878" w:rsidRPr="00BC0260">
        <w:rPr>
          <w:rFonts w:ascii="Times New Roman" w:hAnsi="Times New Roman" w:cs="Times New Roman"/>
          <w:sz w:val="28"/>
          <w:szCs w:val="28"/>
        </w:rPr>
        <w:t xml:space="preserve"> мл</w:t>
      </w:r>
      <w:r w:rsidR="00FE143F">
        <w:rPr>
          <w:rFonts w:ascii="Times New Roman" w:hAnsi="Times New Roman" w:cs="Times New Roman"/>
          <w:sz w:val="28"/>
          <w:szCs w:val="28"/>
        </w:rPr>
        <w:t xml:space="preserve">н </w:t>
      </w:r>
      <w:r w:rsidRPr="00BC0260">
        <w:rPr>
          <w:rFonts w:ascii="Times New Roman" w:hAnsi="Times New Roman" w:cs="Times New Roman"/>
          <w:sz w:val="28"/>
          <w:szCs w:val="28"/>
        </w:rPr>
        <w:t>руб., в том числе:</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на</w:t>
      </w:r>
      <w:r w:rsidR="00EE7893" w:rsidRPr="00BC0260">
        <w:rPr>
          <w:rFonts w:ascii="Times New Roman" w:hAnsi="Times New Roman" w:cs="Times New Roman"/>
          <w:sz w:val="28"/>
          <w:szCs w:val="28"/>
        </w:rPr>
        <w:t xml:space="preserve"> 2015 год </w:t>
      </w:r>
      <w:r w:rsidR="00B85AE2" w:rsidRPr="00BC0260">
        <w:rPr>
          <w:rFonts w:ascii="Times New Roman" w:hAnsi="Times New Roman" w:cs="Times New Roman"/>
          <w:sz w:val="28"/>
          <w:szCs w:val="28"/>
        </w:rPr>
        <w:t>–</w:t>
      </w:r>
      <w:r w:rsidR="00EE7893" w:rsidRPr="00BC0260">
        <w:rPr>
          <w:rFonts w:ascii="Times New Roman" w:hAnsi="Times New Roman" w:cs="Times New Roman"/>
          <w:sz w:val="28"/>
          <w:szCs w:val="28"/>
        </w:rPr>
        <w:t xml:space="preserve"> 1,5 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2016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2,0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2017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0,0 млн</w:t>
      </w:r>
      <w:r w:rsidR="00836EED" w:rsidRPr="00BC0260">
        <w:rPr>
          <w:rFonts w:ascii="Times New Roman" w:hAnsi="Times New Roman" w:cs="Times New Roman"/>
          <w:sz w:val="28"/>
          <w:szCs w:val="28"/>
        </w:rPr>
        <w:t xml:space="preserve"> 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2018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382BEC" w:rsidRPr="00BC0260">
        <w:rPr>
          <w:rFonts w:ascii="Times New Roman" w:hAnsi="Times New Roman" w:cs="Times New Roman"/>
          <w:sz w:val="28"/>
          <w:szCs w:val="28"/>
        </w:rPr>
        <w:t>212,879</w:t>
      </w:r>
      <w:r w:rsidR="00937878"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2019 год </w:t>
      </w:r>
      <w:r w:rsidR="00B85AE2" w:rsidRPr="00BC0260">
        <w:rPr>
          <w:rFonts w:ascii="Times New Roman" w:hAnsi="Times New Roman" w:cs="Times New Roman"/>
          <w:sz w:val="28"/>
          <w:szCs w:val="28"/>
        </w:rPr>
        <w:t>–</w:t>
      </w:r>
      <w:r w:rsidR="00E84E11" w:rsidRPr="00BC0260">
        <w:rPr>
          <w:rFonts w:ascii="Times New Roman" w:hAnsi="Times New Roman" w:cs="Times New Roman"/>
          <w:sz w:val="28"/>
          <w:szCs w:val="28"/>
        </w:rPr>
        <w:t xml:space="preserve"> </w:t>
      </w:r>
      <w:r w:rsidR="00CC2FDC" w:rsidRPr="00EA442C">
        <w:rPr>
          <w:rFonts w:ascii="Times New Roman" w:hAnsi="Times New Roman" w:cs="Times New Roman"/>
          <w:sz w:val="28"/>
          <w:szCs w:val="28"/>
        </w:rPr>
        <w:t>421,421</w:t>
      </w:r>
      <w:r w:rsidR="00CC2FDC">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2020 год </w:t>
      </w:r>
      <w:r w:rsidR="00B85AE2" w:rsidRPr="00BC0260">
        <w:rPr>
          <w:rFonts w:ascii="Times New Roman" w:hAnsi="Times New Roman" w:cs="Times New Roman"/>
          <w:sz w:val="28"/>
          <w:szCs w:val="28"/>
        </w:rPr>
        <w:t>–</w:t>
      </w:r>
      <w:r w:rsidR="00E21F06">
        <w:rPr>
          <w:rFonts w:ascii="Times New Roman" w:hAnsi="Times New Roman" w:cs="Times New Roman"/>
          <w:sz w:val="28"/>
          <w:szCs w:val="28"/>
        </w:rPr>
        <w:t xml:space="preserve"> </w:t>
      </w:r>
      <w:r w:rsidR="00CC2FDC" w:rsidRPr="00EA442C">
        <w:rPr>
          <w:rFonts w:ascii="Times New Roman" w:hAnsi="Times New Roman" w:cs="Times New Roman"/>
          <w:sz w:val="28"/>
          <w:szCs w:val="28"/>
        </w:rPr>
        <w:t>622,439</w:t>
      </w:r>
      <w:r w:rsidR="00CC2FDC">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рублей;</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средства местных бюджетов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E21F06" w:rsidRPr="00EE5256">
        <w:rPr>
          <w:rFonts w:ascii="Times New Roman" w:hAnsi="Times New Roman" w:cs="Times New Roman"/>
          <w:sz w:val="28"/>
          <w:szCs w:val="28"/>
        </w:rPr>
        <w:t>10,2</w:t>
      </w:r>
      <w:r w:rsidR="002642B9"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 в том числе:</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2015 год </w:t>
      </w:r>
      <w:r w:rsidR="00B85AE2" w:rsidRPr="00BC0260">
        <w:rPr>
          <w:rFonts w:ascii="Times New Roman" w:hAnsi="Times New Roman" w:cs="Times New Roman"/>
          <w:sz w:val="28"/>
          <w:szCs w:val="28"/>
        </w:rPr>
        <w:t>–</w:t>
      </w:r>
      <w:r w:rsidR="00EE7893" w:rsidRPr="00BC0260">
        <w:rPr>
          <w:rFonts w:ascii="Times New Roman" w:hAnsi="Times New Roman" w:cs="Times New Roman"/>
          <w:sz w:val="28"/>
          <w:szCs w:val="28"/>
        </w:rPr>
        <w:t xml:space="preserve"> 0,2 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2016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4,9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2017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0,0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2018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DE2666" w:rsidRPr="00BC0260">
        <w:rPr>
          <w:rFonts w:ascii="Times New Roman" w:hAnsi="Times New Roman" w:cs="Times New Roman"/>
          <w:sz w:val="28"/>
          <w:szCs w:val="28"/>
        </w:rPr>
        <w:t>5,1</w:t>
      </w:r>
      <w:r w:rsidR="00E21F06">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2019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E21F06" w:rsidRPr="00EE5256">
        <w:rPr>
          <w:rFonts w:ascii="Times New Roman" w:hAnsi="Times New Roman" w:cs="Times New Roman"/>
          <w:sz w:val="28"/>
          <w:szCs w:val="28"/>
        </w:rPr>
        <w:t>0,0</w:t>
      </w:r>
      <w:r w:rsidR="00937878"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2020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0,0 млн</w:t>
      </w:r>
      <w:r w:rsidR="002642B9" w:rsidRPr="00BC0260">
        <w:rPr>
          <w:rFonts w:ascii="Times New Roman" w:hAnsi="Times New Roman" w:cs="Times New Roman"/>
          <w:sz w:val="28"/>
          <w:szCs w:val="28"/>
        </w:rPr>
        <w:t xml:space="preserve"> руб.</w:t>
      </w:r>
      <w:r w:rsidR="00836EED" w:rsidRPr="00BC0260">
        <w:rPr>
          <w:rFonts w:ascii="Times New Roman" w:hAnsi="Times New Roman" w:cs="Times New Roman"/>
          <w:sz w:val="28"/>
          <w:szCs w:val="28"/>
        </w:rPr>
        <w:t>;</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внебюджетные средства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6C1215" w:rsidRPr="00BC0260">
        <w:rPr>
          <w:rFonts w:ascii="Times New Roman" w:hAnsi="Times New Roman" w:cs="Times New Roman"/>
          <w:sz w:val="28"/>
          <w:szCs w:val="28"/>
        </w:rPr>
        <w:t>5060,6</w:t>
      </w:r>
      <w:r w:rsidR="002642B9"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 в том числе:</w:t>
      </w:r>
    </w:p>
    <w:p w:rsidR="00F54297" w:rsidRPr="00BC0260" w:rsidRDefault="00EE7893" w:rsidP="00EA442C">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lastRenderedPageBreak/>
        <w:t xml:space="preserve">на 2015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740,0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на 201</w:t>
      </w:r>
      <w:r w:rsidR="00EE7893" w:rsidRPr="00BC0260">
        <w:rPr>
          <w:rFonts w:ascii="Times New Roman" w:hAnsi="Times New Roman" w:cs="Times New Roman"/>
          <w:sz w:val="28"/>
          <w:szCs w:val="28"/>
        </w:rPr>
        <w:t xml:space="preserve">6 год </w:t>
      </w:r>
      <w:r w:rsidR="00B85AE2" w:rsidRPr="00BC0260">
        <w:rPr>
          <w:rFonts w:ascii="Times New Roman" w:hAnsi="Times New Roman" w:cs="Times New Roman"/>
          <w:sz w:val="28"/>
          <w:szCs w:val="28"/>
        </w:rPr>
        <w:t>–</w:t>
      </w:r>
      <w:r w:rsidR="00EE7893" w:rsidRPr="00BC0260">
        <w:rPr>
          <w:rFonts w:ascii="Times New Roman" w:hAnsi="Times New Roman" w:cs="Times New Roman"/>
          <w:sz w:val="28"/>
          <w:szCs w:val="28"/>
        </w:rPr>
        <w:t xml:space="preserve"> 1325,0 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EE7893"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2017 год </w:t>
      </w:r>
      <w:r w:rsidR="00B85AE2" w:rsidRPr="00BC0260">
        <w:rPr>
          <w:rFonts w:ascii="Times New Roman" w:hAnsi="Times New Roman" w:cs="Times New Roman"/>
          <w:sz w:val="28"/>
          <w:szCs w:val="28"/>
        </w:rPr>
        <w:t>–</w:t>
      </w:r>
      <w:r w:rsidRPr="00BC0260">
        <w:rPr>
          <w:rFonts w:ascii="Times New Roman" w:hAnsi="Times New Roman" w:cs="Times New Roman"/>
          <w:sz w:val="28"/>
          <w:szCs w:val="28"/>
        </w:rPr>
        <w:t xml:space="preserve"> 286,9 млн</w:t>
      </w:r>
      <w:r w:rsidR="002642B9" w:rsidRPr="00BC0260">
        <w:rPr>
          <w:rFonts w:ascii="Times New Roman" w:hAnsi="Times New Roman" w:cs="Times New Roman"/>
          <w:sz w:val="28"/>
          <w:szCs w:val="28"/>
        </w:rPr>
        <w:t xml:space="preserve"> </w:t>
      </w:r>
      <w:r w:rsidR="00836EED"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2018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1008</w:t>
      </w:r>
      <w:r w:rsidR="0026686D" w:rsidRPr="00BC0260">
        <w:rPr>
          <w:rFonts w:ascii="Times New Roman" w:hAnsi="Times New Roman" w:cs="Times New Roman"/>
          <w:sz w:val="28"/>
          <w:szCs w:val="28"/>
        </w:rPr>
        <w:t>,9</w:t>
      </w:r>
      <w:r w:rsidR="00937878"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836EED" w:rsidRPr="00BC0260" w:rsidRDefault="00836EED" w:rsidP="00B761A3">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2019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5035D7" w:rsidRPr="00BC0260">
        <w:rPr>
          <w:rFonts w:ascii="Times New Roman" w:hAnsi="Times New Roman" w:cs="Times New Roman"/>
          <w:sz w:val="28"/>
          <w:szCs w:val="28"/>
        </w:rPr>
        <w:t xml:space="preserve">888,9 </w:t>
      </w:r>
      <w:r w:rsidR="00EE7893" w:rsidRPr="00BC0260">
        <w:rPr>
          <w:rFonts w:ascii="Times New Roman" w:hAnsi="Times New Roman" w:cs="Times New Roman"/>
          <w:sz w:val="28"/>
          <w:szCs w:val="28"/>
        </w:rPr>
        <w:t>млн</w:t>
      </w:r>
      <w:r w:rsidR="002642B9" w:rsidRPr="00BC0260">
        <w:rPr>
          <w:rFonts w:ascii="Times New Roman" w:hAnsi="Times New Roman" w:cs="Times New Roman"/>
          <w:sz w:val="28"/>
          <w:szCs w:val="28"/>
        </w:rPr>
        <w:t xml:space="preserve"> </w:t>
      </w:r>
      <w:r w:rsidRPr="00BC0260">
        <w:rPr>
          <w:rFonts w:ascii="Times New Roman" w:hAnsi="Times New Roman" w:cs="Times New Roman"/>
          <w:sz w:val="28"/>
          <w:szCs w:val="28"/>
        </w:rPr>
        <w:t>руб.;</w:t>
      </w:r>
    </w:p>
    <w:p w:rsidR="005A4045" w:rsidRPr="007E4449" w:rsidRDefault="00836EED" w:rsidP="00904F74">
      <w:pPr>
        <w:pStyle w:val="ConsPlusNormal"/>
        <w:ind w:firstLine="540"/>
        <w:jc w:val="both"/>
        <w:rPr>
          <w:rFonts w:ascii="Times New Roman" w:hAnsi="Times New Roman" w:cs="Times New Roman"/>
          <w:sz w:val="28"/>
          <w:szCs w:val="28"/>
        </w:rPr>
      </w:pPr>
      <w:r w:rsidRPr="00BC0260">
        <w:rPr>
          <w:rFonts w:ascii="Times New Roman" w:hAnsi="Times New Roman" w:cs="Times New Roman"/>
          <w:sz w:val="28"/>
          <w:szCs w:val="28"/>
        </w:rPr>
        <w:t xml:space="preserve">на 2020 год </w:t>
      </w:r>
      <w:r w:rsidR="00B85AE2" w:rsidRPr="00BC0260">
        <w:rPr>
          <w:rFonts w:ascii="Times New Roman" w:hAnsi="Times New Roman" w:cs="Times New Roman"/>
          <w:sz w:val="28"/>
          <w:szCs w:val="28"/>
        </w:rPr>
        <w:t>–</w:t>
      </w:r>
      <w:r w:rsidR="00937878" w:rsidRPr="00BC0260">
        <w:rPr>
          <w:rFonts w:ascii="Times New Roman" w:hAnsi="Times New Roman" w:cs="Times New Roman"/>
          <w:sz w:val="28"/>
          <w:szCs w:val="28"/>
        </w:rPr>
        <w:t xml:space="preserve"> </w:t>
      </w:r>
      <w:r w:rsidR="0026686D" w:rsidRPr="00BC0260">
        <w:rPr>
          <w:rFonts w:ascii="Times New Roman" w:hAnsi="Times New Roman" w:cs="Times New Roman"/>
          <w:sz w:val="28"/>
          <w:szCs w:val="28"/>
        </w:rPr>
        <w:t>810,9</w:t>
      </w:r>
      <w:r w:rsidR="00937878" w:rsidRPr="00BC0260">
        <w:rPr>
          <w:rFonts w:ascii="Times New Roman" w:hAnsi="Times New Roman" w:cs="Times New Roman"/>
          <w:sz w:val="28"/>
          <w:szCs w:val="28"/>
        </w:rPr>
        <w:t xml:space="preserve"> </w:t>
      </w:r>
      <w:r w:rsidR="00EE7893" w:rsidRPr="00BC0260">
        <w:rPr>
          <w:rFonts w:ascii="Times New Roman" w:hAnsi="Times New Roman" w:cs="Times New Roman"/>
          <w:sz w:val="28"/>
          <w:szCs w:val="28"/>
        </w:rPr>
        <w:t>млн</w:t>
      </w:r>
      <w:r w:rsidR="00937878" w:rsidRPr="00BC0260">
        <w:rPr>
          <w:rFonts w:ascii="Times New Roman" w:hAnsi="Times New Roman" w:cs="Times New Roman"/>
          <w:sz w:val="28"/>
          <w:szCs w:val="28"/>
        </w:rPr>
        <w:t xml:space="preserve"> </w:t>
      </w:r>
      <w:r w:rsidR="002642B9" w:rsidRPr="00BC0260">
        <w:rPr>
          <w:rFonts w:ascii="Times New Roman" w:hAnsi="Times New Roman" w:cs="Times New Roman"/>
          <w:sz w:val="28"/>
          <w:szCs w:val="28"/>
        </w:rPr>
        <w:t>руб.</w:t>
      </w:r>
    </w:p>
    <w:p w:rsidR="00942EAD" w:rsidRPr="007E4449" w:rsidRDefault="00942EAD" w:rsidP="00B761A3">
      <w:pPr>
        <w:pStyle w:val="ConsPlusNormal"/>
        <w:ind w:firstLine="540"/>
        <w:jc w:val="both"/>
        <w:rPr>
          <w:rFonts w:ascii="Times New Roman" w:hAnsi="Times New Roman" w:cs="Times New Roman"/>
          <w:sz w:val="28"/>
          <w:szCs w:val="28"/>
        </w:rPr>
      </w:pPr>
    </w:p>
    <w:p w:rsidR="00836EED" w:rsidRPr="007E4449" w:rsidRDefault="00836EED" w:rsidP="00B761A3">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Мероприятия по организационному обеспечению Программы, а также мероприятия, реализация которых входит в служебные обязанности работников органов исполнительной власти Республ</w:t>
      </w:r>
      <w:r w:rsidR="005E0C99" w:rsidRPr="007E4449">
        <w:rPr>
          <w:rFonts w:ascii="Times New Roman" w:hAnsi="Times New Roman" w:cs="Times New Roman"/>
          <w:sz w:val="28"/>
          <w:szCs w:val="28"/>
        </w:rPr>
        <w:t xml:space="preserve">ики Дагестан и органов местного </w:t>
      </w:r>
      <w:r w:rsidRPr="007E4449">
        <w:rPr>
          <w:rFonts w:ascii="Times New Roman" w:hAnsi="Times New Roman" w:cs="Times New Roman"/>
          <w:sz w:val="28"/>
          <w:szCs w:val="28"/>
        </w:rPr>
        <w:t>самоуправления муниципальных о</w:t>
      </w:r>
      <w:r w:rsidR="005E0C99" w:rsidRPr="007E4449">
        <w:rPr>
          <w:rFonts w:ascii="Times New Roman" w:hAnsi="Times New Roman" w:cs="Times New Roman"/>
          <w:sz w:val="28"/>
          <w:szCs w:val="28"/>
        </w:rPr>
        <w:t xml:space="preserve">бразований Республики Дагестан, </w:t>
      </w:r>
      <w:r w:rsidRPr="007E4449">
        <w:rPr>
          <w:rFonts w:ascii="Times New Roman" w:hAnsi="Times New Roman" w:cs="Times New Roman"/>
          <w:sz w:val="28"/>
          <w:szCs w:val="28"/>
        </w:rPr>
        <w:t>финансируются за счет расходов, связанных с текущей деятельностью исполнителей. В ходе реализации Программы перечень мероприятий может уточняться, а объемы фи</w:t>
      </w:r>
      <w:r w:rsidR="00EA442C">
        <w:rPr>
          <w:rFonts w:ascii="Times New Roman" w:hAnsi="Times New Roman" w:cs="Times New Roman"/>
          <w:sz w:val="28"/>
          <w:szCs w:val="28"/>
        </w:rPr>
        <w:t xml:space="preserve">нансирования корректироваться с </w:t>
      </w:r>
      <w:r w:rsidRPr="007E4449">
        <w:rPr>
          <w:rFonts w:ascii="Times New Roman" w:hAnsi="Times New Roman" w:cs="Times New Roman"/>
          <w:sz w:val="28"/>
          <w:szCs w:val="28"/>
        </w:rPr>
        <w:t>учетом разработанных технико-экономических обоснований и возможностей республиканского бюджета Республики Дагестан.</w:t>
      </w:r>
    </w:p>
    <w:p w:rsidR="00F61B26" w:rsidRPr="007E4449" w:rsidRDefault="00836EED" w:rsidP="00F61B2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Финансирование Программы осуществляется в</w:t>
      </w:r>
      <w:r w:rsidR="00F03F00" w:rsidRPr="007E4449">
        <w:rPr>
          <w:rFonts w:ascii="Times New Roman" w:hAnsi="Times New Roman" w:cs="Times New Roman"/>
          <w:sz w:val="28"/>
          <w:szCs w:val="28"/>
        </w:rPr>
        <w:t xml:space="preserve"> форме предоставления с</w:t>
      </w:r>
      <w:r w:rsidR="00D95649" w:rsidRPr="007E4449">
        <w:rPr>
          <w:rFonts w:ascii="Times New Roman" w:hAnsi="Times New Roman" w:cs="Times New Roman"/>
          <w:sz w:val="28"/>
          <w:szCs w:val="28"/>
        </w:rPr>
        <w:t xml:space="preserve">убсидий и капитальных вложений. </w:t>
      </w:r>
      <w:r w:rsidRPr="007E4449">
        <w:rPr>
          <w:rFonts w:ascii="Times New Roman" w:hAnsi="Times New Roman" w:cs="Times New Roman"/>
          <w:sz w:val="28"/>
          <w:szCs w:val="28"/>
        </w:rPr>
        <w:t xml:space="preserve">Субсидии предоставляются предприятиям (организациям), муниципальным образованиям, прошедшим  </w:t>
      </w:r>
      <w:r w:rsidR="001F4E2B" w:rsidRPr="007E4449">
        <w:rPr>
          <w:rFonts w:ascii="Times New Roman" w:hAnsi="Times New Roman" w:cs="Times New Roman"/>
          <w:sz w:val="28"/>
          <w:szCs w:val="28"/>
        </w:rPr>
        <w:t xml:space="preserve"> конкурсный </w:t>
      </w:r>
      <w:r w:rsidRPr="007E4449">
        <w:rPr>
          <w:rFonts w:ascii="Times New Roman" w:hAnsi="Times New Roman" w:cs="Times New Roman"/>
          <w:sz w:val="28"/>
          <w:szCs w:val="28"/>
        </w:rPr>
        <w:t>отбор на право получения субсидии</w:t>
      </w:r>
      <w:r w:rsidR="005E0C99" w:rsidRPr="007E4449">
        <w:rPr>
          <w:rFonts w:ascii="Times New Roman" w:hAnsi="Times New Roman" w:cs="Times New Roman"/>
          <w:sz w:val="28"/>
          <w:szCs w:val="28"/>
        </w:rPr>
        <w:t xml:space="preserve"> и являющи</w:t>
      </w:r>
      <w:r w:rsidR="00F5372C" w:rsidRPr="007E4449">
        <w:rPr>
          <w:rFonts w:ascii="Times New Roman" w:hAnsi="Times New Roman" w:cs="Times New Roman"/>
          <w:sz w:val="28"/>
          <w:szCs w:val="28"/>
        </w:rPr>
        <w:t>м</w:t>
      </w:r>
      <w:r w:rsidR="002642B9" w:rsidRPr="007E4449">
        <w:rPr>
          <w:rFonts w:ascii="Times New Roman" w:hAnsi="Times New Roman" w:cs="Times New Roman"/>
          <w:sz w:val="28"/>
          <w:szCs w:val="28"/>
        </w:rPr>
        <w:t>ся</w:t>
      </w:r>
      <w:r w:rsidR="005E0C99" w:rsidRPr="007E4449">
        <w:rPr>
          <w:rFonts w:ascii="Times New Roman" w:hAnsi="Times New Roman" w:cs="Times New Roman"/>
          <w:sz w:val="28"/>
          <w:szCs w:val="28"/>
        </w:rPr>
        <w:t xml:space="preserve"> </w:t>
      </w:r>
      <w:r w:rsidRPr="007E4449">
        <w:rPr>
          <w:rFonts w:ascii="Times New Roman" w:hAnsi="Times New Roman" w:cs="Times New Roman"/>
          <w:sz w:val="28"/>
          <w:szCs w:val="28"/>
        </w:rPr>
        <w:t>победителями</w:t>
      </w:r>
      <w:r w:rsidR="002642B9" w:rsidRPr="007E4449">
        <w:rPr>
          <w:rFonts w:ascii="Times New Roman" w:hAnsi="Times New Roman" w:cs="Times New Roman"/>
          <w:sz w:val="28"/>
          <w:szCs w:val="28"/>
        </w:rPr>
        <w:t xml:space="preserve"> </w:t>
      </w:r>
      <w:r w:rsidR="005E0C99" w:rsidRPr="007E4449">
        <w:rPr>
          <w:rFonts w:ascii="Times New Roman" w:hAnsi="Times New Roman" w:cs="Times New Roman"/>
          <w:sz w:val="28"/>
          <w:szCs w:val="28"/>
        </w:rPr>
        <w:t>отборов</w:t>
      </w:r>
      <w:r w:rsidR="002642B9" w:rsidRPr="007E4449">
        <w:rPr>
          <w:rFonts w:ascii="Times New Roman" w:hAnsi="Times New Roman" w:cs="Times New Roman"/>
          <w:sz w:val="28"/>
          <w:szCs w:val="28"/>
        </w:rPr>
        <w:t xml:space="preserve"> </w:t>
      </w:r>
      <w:r w:rsidR="007615B7" w:rsidRPr="007E4449">
        <w:rPr>
          <w:rFonts w:ascii="Times New Roman" w:hAnsi="Times New Roman" w:cs="Times New Roman"/>
          <w:sz w:val="28"/>
          <w:szCs w:val="28"/>
        </w:rPr>
        <w:t>среди</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инвестиционных проекто</w:t>
      </w:r>
      <w:r w:rsidR="007615B7" w:rsidRPr="007E4449">
        <w:rPr>
          <w:rFonts w:ascii="Times New Roman" w:hAnsi="Times New Roman" w:cs="Times New Roman"/>
          <w:sz w:val="28"/>
          <w:szCs w:val="28"/>
        </w:rPr>
        <w:t>в</w:t>
      </w:r>
      <w:r w:rsidR="002642B9" w:rsidRPr="007E4449">
        <w:rPr>
          <w:rFonts w:ascii="Times New Roman" w:hAnsi="Times New Roman" w:cs="Times New Roman"/>
          <w:sz w:val="28"/>
          <w:szCs w:val="28"/>
        </w:rPr>
        <w:t xml:space="preserve"> </w:t>
      </w:r>
      <w:r w:rsidR="00F5372C" w:rsidRPr="007E4449">
        <w:rPr>
          <w:rFonts w:ascii="Times New Roman" w:hAnsi="Times New Roman" w:cs="Times New Roman"/>
          <w:sz w:val="28"/>
          <w:szCs w:val="28"/>
        </w:rPr>
        <w:t>по</w:t>
      </w:r>
      <w:r w:rsidR="00AD40C7" w:rsidRPr="007E4449">
        <w:rPr>
          <w:rFonts w:ascii="Times New Roman" w:hAnsi="Times New Roman" w:cs="Times New Roman"/>
          <w:sz w:val="28"/>
          <w:szCs w:val="28"/>
        </w:rPr>
        <w:t xml:space="preserve"> модернизации и техническому </w:t>
      </w:r>
      <w:r w:rsidRPr="007E4449">
        <w:rPr>
          <w:rFonts w:ascii="Times New Roman" w:hAnsi="Times New Roman" w:cs="Times New Roman"/>
          <w:sz w:val="28"/>
          <w:szCs w:val="28"/>
        </w:rPr>
        <w:t>перевооружени</w:t>
      </w:r>
      <w:r w:rsidR="00AD40C7" w:rsidRPr="007E4449">
        <w:rPr>
          <w:rFonts w:ascii="Times New Roman" w:hAnsi="Times New Roman" w:cs="Times New Roman"/>
          <w:sz w:val="28"/>
          <w:szCs w:val="28"/>
        </w:rPr>
        <w:t xml:space="preserve">ю </w:t>
      </w:r>
      <w:r w:rsidRPr="007E4449">
        <w:rPr>
          <w:rFonts w:ascii="Times New Roman" w:hAnsi="Times New Roman" w:cs="Times New Roman"/>
          <w:sz w:val="28"/>
          <w:szCs w:val="28"/>
        </w:rPr>
        <w:t>предприятий</w:t>
      </w:r>
      <w:r w:rsidR="007615B7" w:rsidRPr="007E4449">
        <w:rPr>
          <w:rFonts w:ascii="Times New Roman" w:hAnsi="Times New Roman" w:cs="Times New Roman"/>
          <w:sz w:val="28"/>
          <w:szCs w:val="28"/>
        </w:rPr>
        <w:t>, создани</w:t>
      </w:r>
      <w:r w:rsidR="00F5372C" w:rsidRPr="007E4449">
        <w:rPr>
          <w:rFonts w:ascii="Times New Roman" w:hAnsi="Times New Roman" w:cs="Times New Roman"/>
          <w:sz w:val="28"/>
          <w:szCs w:val="28"/>
        </w:rPr>
        <w:t>ю</w:t>
      </w:r>
      <w:r w:rsidR="001F4E2B" w:rsidRPr="007E4449">
        <w:rPr>
          <w:rFonts w:ascii="Times New Roman" w:hAnsi="Times New Roman" w:cs="Times New Roman"/>
          <w:sz w:val="28"/>
          <w:szCs w:val="28"/>
        </w:rPr>
        <w:t xml:space="preserve"> и развит</w:t>
      </w:r>
      <w:r w:rsidR="007615B7" w:rsidRPr="007E4449">
        <w:rPr>
          <w:rFonts w:ascii="Times New Roman" w:hAnsi="Times New Roman" w:cs="Times New Roman"/>
          <w:sz w:val="28"/>
          <w:szCs w:val="28"/>
        </w:rPr>
        <w:t>и</w:t>
      </w:r>
      <w:r w:rsidR="00F5372C" w:rsidRPr="007E4449">
        <w:rPr>
          <w:rFonts w:ascii="Times New Roman" w:hAnsi="Times New Roman" w:cs="Times New Roman"/>
          <w:sz w:val="28"/>
          <w:szCs w:val="28"/>
        </w:rPr>
        <w:t>ю</w:t>
      </w:r>
      <w:r w:rsidR="00D95649" w:rsidRPr="007E4449">
        <w:rPr>
          <w:rFonts w:ascii="Times New Roman" w:hAnsi="Times New Roman" w:cs="Times New Roman"/>
          <w:sz w:val="28"/>
          <w:szCs w:val="28"/>
        </w:rPr>
        <w:t xml:space="preserve"> индустриальных </w:t>
      </w:r>
      <w:r w:rsidR="005E0C99" w:rsidRPr="007E4449">
        <w:rPr>
          <w:rFonts w:ascii="Times New Roman" w:hAnsi="Times New Roman" w:cs="Times New Roman"/>
          <w:sz w:val="28"/>
          <w:szCs w:val="28"/>
        </w:rPr>
        <w:t>(промышленных</w:t>
      </w:r>
      <w:r w:rsidR="007615B7" w:rsidRPr="007E4449">
        <w:rPr>
          <w:rFonts w:ascii="Times New Roman" w:hAnsi="Times New Roman" w:cs="Times New Roman"/>
          <w:sz w:val="28"/>
          <w:szCs w:val="28"/>
        </w:rPr>
        <w:t xml:space="preserve">) </w:t>
      </w:r>
      <w:r w:rsidR="001F4E2B" w:rsidRPr="007E4449">
        <w:rPr>
          <w:rFonts w:ascii="Times New Roman" w:hAnsi="Times New Roman" w:cs="Times New Roman"/>
          <w:sz w:val="28"/>
          <w:szCs w:val="28"/>
        </w:rPr>
        <w:t>парков</w:t>
      </w:r>
      <w:r w:rsidR="00295B7F" w:rsidRPr="007E4449">
        <w:rPr>
          <w:rFonts w:ascii="Times New Roman" w:hAnsi="Times New Roman" w:cs="Times New Roman"/>
          <w:sz w:val="28"/>
          <w:szCs w:val="28"/>
        </w:rPr>
        <w:t xml:space="preserve">, </w:t>
      </w:r>
      <w:r w:rsidR="007615B7" w:rsidRPr="007E4449">
        <w:rPr>
          <w:rFonts w:ascii="Times New Roman" w:hAnsi="Times New Roman" w:cs="Times New Roman"/>
          <w:sz w:val="28"/>
          <w:szCs w:val="28"/>
        </w:rPr>
        <w:t xml:space="preserve">реализуемых </w:t>
      </w:r>
      <w:r w:rsidRPr="007E4449">
        <w:rPr>
          <w:rFonts w:ascii="Times New Roman" w:hAnsi="Times New Roman" w:cs="Times New Roman"/>
          <w:sz w:val="28"/>
          <w:szCs w:val="28"/>
        </w:rPr>
        <w:t>в рамках</w:t>
      </w:r>
      <w:r w:rsidR="002642B9" w:rsidRPr="007E4449">
        <w:rPr>
          <w:rFonts w:ascii="Times New Roman" w:hAnsi="Times New Roman" w:cs="Times New Roman"/>
          <w:sz w:val="28"/>
          <w:szCs w:val="28"/>
        </w:rPr>
        <w:t xml:space="preserve"> </w:t>
      </w:r>
      <w:r w:rsidR="008D2798" w:rsidRPr="007E4449">
        <w:rPr>
          <w:rFonts w:ascii="Times New Roman" w:hAnsi="Times New Roman" w:cs="Times New Roman"/>
          <w:sz w:val="28"/>
          <w:szCs w:val="28"/>
        </w:rPr>
        <w:t>мероприятий</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Про</w:t>
      </w:r>
      <w:r w:rsidR="007615B7" w:rsidRPr="007E4449">
        <w:rPr>
          <w:rFonts w:ascii="Times New Roman" w:hAnsi="Times New Roman" w:cs="Times New Roman"/>
          <w:sz w:val="28"/>
          <w:szCs w:val="28"/>
        </w:rPr>
        <w:t>граммы</w:t>
      </w:r>
      <w:r w:rsidR="00770794" w:rsidRPr="007E4449">
        <w:rPr>
          <w:rFonts w:ascii="Times New Roman" w:hAnsi="Times New Roman" w:cs="Times New Roman"/>
          <w:sz w:val="28"/>
          <w:szCs w:val="28"/>
        </w:rPr>
        <w:t xml:space="preserve">. Конкурсные отборы проводятся в соответствии с </w:t>
      </w:r>
      <w:r w:rsidR="00F5372C" w:rsidRPr="007E4449">
        <w:rPr>
          <w:rFonts w:ascii="Times New Roman" w:hAnsi="Times New Roman" w:cs="Times New Roman"/>
          <w:sz w:val="28"/>
          <w:szCs w:val="28"/>
        </w:rPr>
        <w:t>П</w:t>
      </w:r>
      <w:r w:rsidR="00770794" w:rsidRPr="007E4449">
        <w:rPr>
          <w:rFonts w:ascii="Times New Roman" w:hAnsi="Times New Roman" w:cs="Times New Roman"/>
          <w:sz w:val="28"/>
          <w:szCs w:val="28"/>
        </w:rPr>
        <w:t>орядками</w:t>
      </w:r>
      <w:r w:rsidR="00515E4D" w:rsidRPr="007E4449">
        <w:rPr>
          <w:rFonts w:ascii="Times New Roman" w:hAnsi="Times New Roman" w:cs="Times New Roman"/>
          <w:sz w:val="28"/>
          <w:szCs w:val="28"/>
        </w:rPr>
        <w:t>,</w:t>
      </w:r>
      <w:r w:rsidR="002642B9" w:rsidRPr="007E4449">
        <w:rPr>
          <w:rFonts w:ascii="Times New Roman" w:hAnsi="Times New Roman" w:cs="Times New Roman"/>
          <w:sz w:val="28"/>
          <w:szCs w:val="28"/>
        </w:rPr>
        <w:t xml:space="preserve"> </w:t>
      </w:r>
      <w:r w:rsidR="00E636E0" w:rsidRPr="007E4449">
        <w:rPr>
          <w:rFonts w:ascii="Times New Roman" w:hAnsi="Times New Roman" w:cs="Times New Roman"/>
          <w:sz w:val="28"/>
          <w:szCs w:val="28"/>
        </w:rPr>
        <w:t xml:space="preserve">утвержденными отдельными нормативными правовыми актами </w:t>
      </w:r>
      <w:r w:rsidR="00F61B26" w:rsidRPr="007E4449">
        <w:rPr>
          <w:rFonts w:ascii="Times New Roman" w:hAnsi="Times New Roman" w:cs="Times New Roman"/>
          <w:sz w:val="28"/>
          <w:szCs w:val="28"/>
        </w:rPr>
        <w:t>Республики Дагестан.</w:t>
      </w:r>
    </w:p>
    <w:p w:rsidR="00F61B26" w:rsidRPr="007E4449" w:rsidRDefault="00F61B26" w:rsidP="00F61B2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Финансир</w:t>
      </w:r>
      <w:r w:rsidR="00B85AE2" w:rsidRPr="007E4449">
        <w:rPr>
          <w:rFonts w:ascii="Times New Roman" w:hAnsi="Times New Roman" w:cs="Times New Roman"/>
          <w:sz w:val="28"/>
          <w:szCs w:val="28"/>
        </w:rPr>
        <w:t>ование мероприятий подпрограммы</w:t>
      </w:r>
      <w:r w:rsidR="007205A4">
        <w:rPr>
          <w:rFonts w:ascii="Times New Roman" w:hAnsi="Times New Roman" w:cs="Times New Roman"/>
          <w:sz w:val="28"/>
          <w:szCs w:val="28"/>
        </w:rPr>
        <w:t xml:space="preserve"> </w:t>
      </w:r>
      <w:r w:rsidRPr="007E4449">
        <w:rPr>
          <w:rFonts w:ascii="Times New Roman" w:hAnsi="Times New Roman" w:cs="Times New Roman"/>
          <w:sz w:val="28"/>
          <w:szCs w:val="28"/>
        </w:rPr>
        <w:t>3 «Газификация</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населенных пунктов Республики Дагестан» и  мероприятия  пункта 8</w:t>
      </w:r>
      <w:r w:rsidR="007205A4">
        <w:rPr>
          <w:rFonts w:ascii="Times New Roman" w:hAnsi="Times New Roman" w:cs="Times New Roman"/>
          <w:sz w:val="28"/>
          <w:szCs w:val="28"/>
        </w:rPr>
        <w:t xml:space="preserve"> </w:t>
      </w:r>
      <w:r w:rsidR="00B85AE2" w:rsidRPr="007E4449">
        <w:rPr>
          <w:rFonts w:ascii="Times New Roman" w:hAnsi="Times New Roman" w:cs="Times New Roman"/>
          <w:sz w:val="28"/>
          <w:szCs w:val="28"/>
        </w:rPr>
        <w:t>п</w:t>
      </w:r>
      <w:r w:rsidRPr="007E4449">
        <w:rPr>
          <w:rFonts w:ascii="Times New Roman" w:hAnsi="Times New Roman" w:cs="Times New Roman"/>
          <w:sz w:val="28"/>
          <w:szCs w:val="28"/>
        </w:rPr>
        <w:t>одпрограммы 2 «Индустриальные парки</w:t>
      </w:r>
      <w:r w:rsidR="00B85AE2" w:rsidRPr="007E4449">
        <w:rPr>
          <w:rFonts w:ascii="Times New Roman" w:hAnsi="Times New Roman" w:cs="Times New Roman"/>
          <w:sz w:val="28"/>
          <w:szCs w:val="28"/>
        </w:rPr>
        <w:t xml:space="preserve"> Республики Дагестан</w:t>
      </w:r>
      <w:r w:rsidRPr="007E4449">
        <w:rPr>
          <w:rFonts w:ascii="Times New Roman" w:hAnsi="Times New Roman" w:cs="Times New Roman"/>
          <w:sz w:val="28"/>
          <w:szCs w:val="28"/>
        </w:rPr>
        <w:t xml:space="preserve">» осуществляется в соответствии с </w:t>
      </w:r>
      <w:r w:rsidR="00B85AE2" w:rsidRPr="007E4449">
        <w:rPr>
          <w:rFonts w:ascii="Times New Roman" w:hAnsi="Times New Roman" w:cs="Times New Roman"/>
          <w:sz w:val="28"/>
          <w:szCs w:val="28"/>
        </w:rPr>
        <w:t>П</w:t>
      </w:r>
      <w:r w:rsidRPr="007E4449">
        <w:rPr>
          <w:rFonts w:ascii="Times New Roman" w:hAnsi="Times New Roman" w:cs="Times New Roman"/>
          <w:spacing w:val="2"/>
          <w:sz w:val="28"/>
          <w:szCs w:val="28"/>
        </w:rPr>
        <w:t>оложением о порядке формирования перечня строек и объектов республиканской инвестиционной программы и их финансирования</w:t>
      </w:r>
      <w:r w:rsidR="00B85AE2" w:rsidRPr="007E4449">
        <w:rPr>
          <w:rFonts w:ascii="Times New Roman" w:hAnsi="Times New Roman" w:cs="Times New Roman"/>
          <w:spacing w:val="2"/>
          <w:sz w:val="28"/>
          <w:szCs w:val="28"/>
        </w:rPr>
        <w:t>,</w:t>
      </w:r>
      <w:r w:rsidRPr="007E4449">
        <w:rPr>
          <w:rFonts w:ascii="Times New Roman" w:hAnsi="Times New Roman" w:cs="Times New Roman"/>
          <w:spacing w:val="2"/>
          <w:sz w:val="28"/>
          <w:szCs w:val="28"/>
        </w:rPr>
        <w:t xml:space="preserve"> утвержденным </w:t>
      </w:r>
      <w:r w:rsidR="007205A4">
        <w:rPr>
          <w:rFonts w:ascii="Times New Roman" w:hAnsi="Times New Roman" w:cs="Times New Roman"/>
          <w:spacing w:val="2"/>
          <w:sz w:val="28"/>
          <w:szCs w:val="28"/>
        </w:rPr>
        <w:t xml:space="preserve">   </w:t>
      </w:r>
      <w:r w:rsidR="00B85AE2" w:rsidRPr="007E4449">
        <w:rPr>
          <w:rFonts w:ascii="Times New Roman" w:hAnsi="Times New Roman" w:cs="Times New Roman"/>
          <w:bCs/>
          <w:spacing w:val="2"/>
          <w:sz w:val="28"/>
          <w:szCs w:val="28"/>
        </w:rPr>
        <w:t>п</w:t>
      </w:r>
      <w:r w:rsidRPr="007E4449">
        <w:rPr>
          <w:rFonts w:ascii="Times New Roman" w:hAnsi="Times New Roman" w:cs="Times New Roman"/>
          <w:bCs/>
          <w:spacing w:val="2"/>
          <w:sz w:val="28"/>
          <w:szCs w:val="28"/>
        </w:rPr>
        <w:t>остановлением Правительства Республики Дагестан от 11 апреля 2012 г</w:t>
      </w:r>
      <w:r w:rsidR="00B85AE2" w:rsidRPr="007E4449">
        <w:rPr>
          <w:rFonts w:ascii="Times New Roman" w:hAnsi="Times New Roman" w:cs="Times New Roman"/>
          <w:bCs/>
          <w:spacing w:val="2"/>
          <w:sz w:val="28"/>
          <w:szCs w:val="28"/>
        </w:rPr>
        <w:t>.</w:t>
      </w:r>
      <w:r w:rsidRPr="007E4449">
        <w:rPr>
          <w:rFonts w:ascii="Times New Roman" w:hAnsi="Times New Roman" w:cs="Times New Roman"/>
          <w:bCs/>
          <w:spacing w:val="2"/>
          <w:sz w:val="28"/>
          <w:szCs w:val="28"/>
        </w:rPr>
        <w:t xml:space="preserve"> </w:t>
      </w:r>
      <w:r w:rsidR="007205A4">
        <w:rPr>
          <w:rFonts w:ascii="Times New Roman" w:hAnsi="Times New Roman" w:cs="Times New Roman"/>
          <w:bCs/>
          <w:spacing w:val="2"/>
          <w:sz w:val="28"/>
          <w:szCs w:val="28"/>
        </w:rPr>
        <w:t xml:space="preserve">                   </w:t>
      </w:r>
      <w:r w:rsidRPr="007E4449">
        <w:rPr>
          <w:rFonts w:ascii="Times New Roman" w:hAnsi="Times New Roman" w:cs="Times New Roman"/>
          <w:bCs/>
          <w:spacing w:val="2"/>
          <w:sz w:val="28"/>
          <w:szCs w:val="28"/>
        </w:rPr>
        <w:t xml:space="preserve">№ 107 </w:t>
      </w:r>
      <w:r w:rsidRPr="007E4449">
        <w:rPr>
          <w:rFonts w:ascii="Times New Roman" w:hAnsi="Times New Roman" w:cs="Times New Roman"/>
          <w:spacing w:val="2"/>
          <w:sz w:val="28"/>
          <w:szCs w:val="28"/>
        </w:rPr>
        <w:t>«Об утверждении Положения о порядке формирования перечня строек и объектов республиканской инвестиционной программы и их финансирования».</w:t>
      </w:r>
    </w:p>
    <w:p w:rsidR="00F61B26" w:rsidRPr="007E4449" w:rsidRDefault="00F61B26">
      <w:pPr>
        <w:pStyle w:val="ConsPlusNormal"/>
        <w:jc w:val="both"/>
      </w:pPr>
    </w:p>
    <w:p w:rsidR="00836EED" w:rsidRPr="007E4449" w:rsidRDefault="00836EED" w:rsidP="00C54509">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VI. Меры государственного регулирования, направленные</w:t>
      </w:r>
    </w:p>
    <w:p w:rsidR="00836EED" w:rsidRPr="007E4449" w:rsidRDefault="00836EED" w:rsidP="00C54509">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на достижение целей и конечных результатов Программы</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Административное руководство, контроль над ходом реализации Программы и координацию работы исполнителей программных мероприятий осуществляет Министерство промышленности</w:t>
      </w:r>
      <w:r w:rsidR="00105846" w:rsidRPr="007E4449">
        <w:rPr>
          <w:rFonts w:ascii="Times New Roman" w:hAnsi="Times New Roman" w:cs="Times New Roman"/>
          <w:sz w:val="28"/>
          <w:szCs w:val="28"/>
        </w:rPr>
        <w:t xml:space="preserve"> и энергетики</w:t>
      </w:r>
      <w:r w:rsidRPr="007E4449">
        <w:rPr>
          <w:rFonts w:ascii="Times New Roman" w:hAnsi="Times New Roman" w:cs="Times New Roman"/>
          <w:sz w:val="28"/>
          <w:szCs w:val="28"/>
        </w:rPr>
        <w:t xml:space="preserve"> Республики Дагестан.</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В ходе реализации Программы Министерство промышленности</w:t>
      </w:r>
      <w:r w:rsidR="00105846" w:rsidRPr="007E4449">
        <w:rPr>
          <w:rFonts w:ascii="Times New Roman" w:hAnsi="Times New Roman" w:cs="Times New Roman"/>
          <w:sz w:val="28"/>
          <w:szCs w:val="28"/>
        </w:rPr>
        <w:t xml:space="preserve"> и энергетики</w:t>
      </w:r>
      <w:r w:rsidRPr="007E4449">
        <w:rPr>
          <w:rFonts w:ascii="Times New Roman" w:hAnsi="Times New Roman" w:cs="Times New Roman"/>
          <w:sz w:val="28"/>
          <w:szCs w:val="28"/>
        </w:rPr>
        <w:t xml:space="preserve"> Республики Дагестан:</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организует на конкурсной основе отбор исполнителей работ (услуг) по исполнению мероприятий Программы, заключает соглашения, договоры и кон</w:t>
      </w:r>
      <w:r w:rsidRPr="007E4449">
        <w:rPr>
          <w:rFonts w:ascii="Times New Roman" w:hAnsi="Times New Roman" w:cs="Times New Roman"/>
          <w:sz w:val="28"/>
          <w:szCs w:val="28"/>
        </w:rPr>
        <w:lastRenderedPageBreak/>
        <w:t>тракты в установленном законодательством порядке;</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осуществляет подготовку проектов нормативных правовых актов Республики Дагестан, направленных на обеспечение реализации Программы;</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осуществляет межведомственную координацию работ по реализации программных мероприятий;</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представляет интересы промышленных предприятий на федеральном и межрегиональном уровнях;</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проводит мониторинг реализации Программы и осуществляет контроль за целевым использованием бюджетных средств с составлением итоговых отчетов, которые представляются в Министерство экономики и территориального развития Республики Дагестан и Министерство финансов Республики Дагестан;</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проводит согласование объемов финансирования Программы;</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подготавливает предложения по корректировке Программы, в том числе по содержанию мероприятий, исполнителям, объемам и источникам финансирования.</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В соответствии с условиями заключенных договоров и государственных контрактов предприятия и организации </w:t>
      </w:r>
      <w:r w:rsidR="00B85AE2" w:rsidRPr="007E4449">
        <w:rPr>
          <w:rFonts w:ascii="Times New Roman" w:hAnsi="Times New Roman" w:cs="Times New Roman"/>
          <w:sz w:val="28"/>
          <w:szCs w:val="28"/>
        </w:rPr>
        <w:t>–</w:t>
      </w:r>
      <w:r w:rsidRPr="007E4449">
        <w:rPr>
          <w:rFonts w:ascii="Times New Roman" w:hAnsi="Times New Roman" w:cs="Times New Roman"/>
          <w:sz w:val="28"/>
          <w:szCs w:val="28"/>
        </w:rPr>
        <w:t xml:space="preserve"> участники мероприятий Программы представляют в Министерство промышленности</w:t>
      </w:r>
      <w:r w:rsidR="00105846" w:rsidRPr="007E4449">
        <w:rPr>
          <w:rFonts w:ascii="Times New Roman" w:hAnsi="Times New Roman" w:cs="Times New Roman"/>
          <w:sz w:val="28"/>
          <w:szCs w:val="28"/>
        </w:rPr>
        <w:t xml:space="preserve"> и энергетики</w:t>
      </w:r>
      <w:r w:rsidRPr="007E4449">
        <w:rPr>
          <w:rFonts w:ascii="Times New Roman" w:hAnsi="Times New Roman" w:cs="Times New Roman"/>
          <w:sz w:val="28"/>
          <w:szCs w:val="28"/>
        </w:rPr>
        <w:t xml:space="preserve"> Республики Дагестан ежеквартальные информационно-аналитические и финансовые отчеты о ходе их исполнения с отражением достигнутого уровня показателей социально-экономической эффективности.</w:t>
      </w:r>
    </w:p>
    <w:p w:rsidR="00836EED" w:rsidRPr="007E4449" w:rsidRDefault="00836EED" w:rsidP="00105846">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Министерство промышленности</w:t>
      </w:r>
      <w:r w:rsidR="00105846" w:rsidRPr="007E4449">
        <w:rPr>
          <w:rFonts w:ascii="Times New Roman" w:hAnsi="Times New Roman" w:cs="Times New Roman"/>
          <w:sz w:val="28"/>
          <w:szCs w:val="28"/>
        </w:rPr>
        <w:t xml:space="preserve"> и энергетики </w:t>
      </w:r>
      <w:r w:rsidRPr="007E4449">
        <w:rPr>
          <w:rFonts w:ascii="Times New Roman" w:hAnsi="Times New Roman" w:cs="Times New Roman"/>
          <w:sz w:val="28"/>
          <w:szCs w:val="28"/>
        </w:rPr>
        <w:t>Республики Дагестан осуществляет в соответствии с действующим законодательством в установленном порядке контроль за целевым использованием бюджетных средств и ежегодно представляет в Правительство Республики Дагестан информацию о ходе реализации данной Программы.</w:t>
      </w:r>
    </w:p>
    <w:p w:rsidR="00836EED" w:rsidRPr="007E4449" w:rsidRDefault="00836EED" w:rsidP="00105846">
      <w:pPr>
        <w:pStyle w:val="ConsPlusNormal"/>
        <w:jc w:val="both"/>
        <w:rPr>
          <w:rFonts w:ascii="Times New Roman" w:hAnsi="Times New Roman" w:cs="Times New Roman"/>
          <w:sz w:val="28"/>
          <w:szCs w:val="28"/>
        </w:rPr>
      </w:pPr>
    </w:p>
    <w:p w:rsidR="00836EED" w:rsidRPr="007E4449" w:rsidRDefault="00836EED" w:rsidP="00CC178A">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VII. Перечень мероприятий Программы и механизмов</w:t>
      </w:r>
    </w:p>
    <w:p w:rsidR="00836EED" w:rsidRPr="007E4449" w:rsidRDefault="00836EED" w:rsidP="00CC178A">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их реализации, этапы и сроки реализации,</w:t>
      </w:r>
    </w:p>
    <w:p w:rsidR="00836EED" w:rsidRPr="007E4449" w:rsidRDefault="00836EED" w:rsidP="00CC178A">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ресурсное обеспечение</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Перечень мероприятий Программы предусматривает решение конкретных задач, взаимоувязанных и скоординированных по срокам, ресурсам и исполнителям на всех стадиях реализации Программы, и включает в себя следующие основные направления:</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модернизация и техническое перевооружение предприятий высокотехнологичных и базовых отраслей промышленности путем реализации инвестиционных проектов и проектов модернизации;</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разработка и внедрение инновационных технологий, НИОКР для реализации инвестиционных проектов;</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стимулирование разработки и реализации инвестиционных проектов по освоению выпуска импортозамещающей продукции в приоритетных для рес</w:t>
      </w:r>
      <w:r w:rsidRPr="007E4449">
        <w:rPr>
          <w:rFonts w:ascii="Times New Roman" w:hAnsi="Times New Roman" w:cs="Times New Roman"/>
          <w:sz w:val="28"/>
          <w:szCs w:val="28"/>
        </w:rPr>
        <w:lastRenderedPageBreak/>
        <w:t>публики отраслях промышленности;</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организация разработки и и</w:t>
      </w:r>
      <w:r w:rsidR="00FE143F">
        <w:rPr>
          <w:rFonts w:ascii="Times New Roman" w:hAnsi="Times New Roman" w:cs="Times New Roman"/>
          <w:sz w:val="28"/>
          <w:szCs w:val="28"/>
        </w:rPr>
        <w:t>зготовления</w:t>
      </w:r>
      <w:r w:rsidRPr="007E4449">
        <w:rPr>
          <w:rFonts w:ascii="Times New Roman" w:hAnsi="Times New Roman" w:cs="Times New Roman"/>
          <w:sz w:val="28"/>
          <w:szCs w:val="28"/>
        </w:rPr>
        <w:t xml:space="preserve"> серийных образцов (моделей, макетов) инновационных изделий, перспективных для освоения на промышленных предприятиях Республики Дагестан;</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развитие инфраструктуры поддержки деятельности в сфере промышленности;</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организация подготовки и переподготовки специалистов для отраслей промышленности;</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организация и проведение промышленных презентационно-выставочных мероприятий и форумов;</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расширение участия промышленных предприятий в выставочно-ярмарочной деятельности в республике, в регионах России и зарубежных странах;</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разработка и реализация программ повышения производительности труда на промышленных предприятиях;</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создание и развитие базы данных новых технологий и инновационных разработок, готовых для использования промышленными предприятиями;</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совершенство</w:t>
      </w:r>
      <w:r w:rsidR="00FE143F">
        <w:rPr>
          <w:rFonts w:ascii="Times New Roman" w:hAnsi="Times New Roman" w:cs="Times New Roman"/>
          <w:sz w:val="28"/>
          <w:szCs w:val="28"/>
        </w:rPr>
        <w:t>вание нормативно-</w:t>
      </w:r>
      <w:r w:rsidRPr="007E4449">
        <w:rPr>
          <w:rFonts w:ascii="Times New Roman" w:hAnsi="Times New Roman" w:cs="Times New Roman"/>
          <w:sz w:val="28"/>
          <w:szCs w:val="28"/>
        </w:rPr>
        <w:t>правовой базы в сфере промышленной и инновационной деятельности;</w:t>
      </w:r>
    </w:p>
    <w:p w:rsidR="00836EED"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организация сотрудничества и кооперации с крупнейшими российскими компаниями и промышленно развитыми регионами России в сфере промышленности;</w:t>
      </w:r>
    </w:p>
    <w:p w:rsidR="00CC178A" w:rsidRPr="007E4449" w:rsidRDefault="00836EED" w:rsidP="00CC178A">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стимулирование создания и развития индустриальных (промышленных) парков, технопарков и промышленных кластеров;</w:t>
      </w:r>
    </w:p>
    <w:p w:rsidR="007C48C4" w:rsidRPr="007E4449" w:rsidRDefault="00836EED" w:rsidP="007C48C4">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оказание содействия промышленным предприятия</w:t>
      </w:r>
      <w:r w:rsidR="00D85E9E" w:rsidRPr="007E4449">
        <w:rPr>
          <w:rFonts w:ascii="Times New Roman" w:hAnsi="Times New Roman" w:cs="Times New Roman"/>
          <w:sz w:val="28"/>
          <w:szCs w:val="28"/>
        </w:rPr>
        <w:t xml:space="preserve">м Республики Дагестан в участии </w:t>
      </w:r>
      <w:r w:rsidR="00BE1893" w:rsidRPr="007E4449">
        <w:rPr>
          <w:rFonts w:ascii="Times New Roman" w:hAnsi="Times New Roman" w:cs="Times New Roman"/>
          <w:sz w:val="28"/>
          <w:szCs w:val="28"/>
        </w:rPr>
        <w:t xml:space="preserve">в </w:t>
      </w:r>
      <w:r w:rsidR="00D85E9E" w:rsidRPr="007E4449">
        <w:rPr>
          <w:rFonts w:ascii="Times New Roman" w:hAnsi="Times New Roman" w:cs="Times New Roman"/>
          <w:sz w:val="28"/>
          <w:szCs w:val="28"/>
        </w:rPr>
        <w:t>национальном проекте</w:t>
      </w:r>
      <w:r w:rsidR="00942EAD" w:rsidRPr="007E4449">
        <w:rPr>
          <w:rFonts w:ascii="Times New Roman" w:hAnsi="Times New Roman" w:cs="Times New Roman"/>
          <w:sz w:val="28"/>
          <w:szCs w:val="28"/>
        </w:rPr>
        <w:t xml:space="preserve"> «Международная кооперац</w:t>
      </w:r>
      <w:r w:rsidR="007C48C4" w:rsidRPr="007E4449">
        <w:rPr>
          <w:rFonts w:ascii="Times New Roman" w:hAnsi="Times New Roman" w:cs="Times New Roman"/>
          <w:sz w:val="28"/>
          <w:szCs w:val="28"/>
        </w:rPr>
        <w:t>ия   и экспорт»;</w:t>
      </w:r>
    </w:p>
    <w:p w:rsidR="007C48C4" w:rsidRPr="007E4449" w:rsidRDefault="007C48C4" w:rsidP="007C48C4">
      <w:pPr>
        <w:pStyle w:val="ConsPlusNormal"/>
        <w:ind w:firstLine="539"/>
        <w:jc w:val="both"/>
        <w:rPr>
          <w:rFonts w:ascii="Times New Roman" w:hAnsi="Times New Roman" w:cs="Times New Roman"/>
          <w:sz w:val="28"/>
          <w:szCs w:val="30"/>
        </w:rPr>
      </w:pPr>
      <w:r w:rsidRPr="007E4449">
        <w:rPr>
          <w:rFonts w:ascii="Times New Roman" w:hAnsi="Times New Roman" w:cs="Times New Roman"/>
          <w:sz w:val="28"/>
          <w:szCs w:val="30"/>
        </w:rPr>
        <w:t>строительство газопроводов-отводов;</w:t>
      </w:r>
    </w:p>
    <w:p w:rsidR="007C48C4" w:rsidRPr="007E4449" w:rsidRDefault="007C48C4" w:rsidP="007C48C4">
      <w:pPr>
        <w:pStyle w:val="ConsPlusNormal"/>
        <w:ind w:firstLine="539"/>
        <w:jc w:val="both"/>
        <w:rPr>
          <w:rFonts w:ascii="Times New Roman" w:hAnsi="Times New Roman" w:cs="Times New Roman"/>
          <w:sz w:val="28"/>
          <w:szCs w:val="30"/>
        </w:rPr>
      </w:pPr>
      <w:r w:rsidRPr="007E4449">
        <w:rPr>
          <w:rFonts w:ascii="Times New Roman" w:hAnsi="Times New Roman" w:cs="Times New Roman"/>
          <w:sz w:val="28"/>
          <w:szCs w:val="30"/>
        </w:rPr>
        <w:t>строительство межпоселковых газопроводов;</w:t>
      </w:r>
    </w:p>
    <w:p w:rsidR="007C48C4" w:rsidRPr="007E4449" w:rsidRDefault="007C48C4" w:rsidP="007C48C4">
      <w:pPr>
        <w:pStyle w:val="ConsPlusNormal"/>
        <w:ind w:firstLine="539"/>
        <w:jc w:val="both"/>
        <w:rPr>
          <w:rFonts w:ascii="Times New Roman" w:hAnsi="Times New Roman" w:cs="Times New Roman"/>
          <w:sz w:val="28"/>
          <w:szCs w:val="30"/>
        </w:rPr>
      </w:pPr>
      <w:r w:rsidRPr="007E4449">
        <w:rPr>
          <w:rFonts w:ascii="Times New Roman" w:hAnsi="Times New Roman" w:cs="Times New Roman"/>
          <w:sz w:val="28"/>
          <w:szCs w:val="30"/>
        </w:rPr>
        <w:t>строительство</w:t>
      </w:r>
      <w:r w:rsidR="002642B9" w:rsidRPr="007E4449">
        <w:rPr>
          <w:rFonts w:ascii="Times New Roman" w:hAnsi="Times New Roman" w:cs="Times New Roman"/>
          <w:sz w:val="28"/>
          <w:szCs w:val="30"/>
        </w:rPr>
        <w:t xml:space="preserve"> </w:t>
      </w:r>
      <w:r w:rsidRPr="007E4449">
        <w:rPr>
          <w:rFonts w:ascii="Times New Roman" w:hAnsi="Times New Roman" w:cs="Times New Roman"/>
          <w:sz w:val="28"/>
          <w:szCs w:val="30"/>
        </w:rPr>
        <w:t>внутрипоселковых газопроводов;</w:t>
      </w:r>
    </w:p>
    <w:p w:rsidR="007C48C4" w:rsidRPr="007E4449" w:rsidRDefault="007C48C4" w:rsidP="007C48C4">
      <w:pPr>
        <w:pStyle w:val="ConsPlusNormal"/>
        <w:ind w:firstLine="539"/>
        <w:jc w:val="both"/>
        <w:rPr>
          <w:rFonts w:ascii="Times New Roman" w:hAnsi="Times New Roman" w:cs="Times New Roman"/>
          <w:sz w:val="28"/>
          <w:szCs w:val="30"/>
        </w:rPr>
      </w:pPr>
      <w:r w:rsidRPr="007E4449">
        <w:rPr>
          <w:rFonts w:ascii="Times New Roman" w:hAnsi="Times New Roman" w:cs="Times New Roman"/>
          <w:sz w:val="28"/>
          <w:szCs w:val="30"/>
        </w:rPr>
        <w:t>газоснабжение населенных пунктов природным газом;</w:t>
      </w:r>
    </w:p>
    <w:p w:rsidR="00F86BC6" w:rsidRPr="007E4449" w:rsidRDefault="007C48C4" w:rsidP="00F86BC6">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30"/>
        </w:rPr>
        <w:t>газификация квартир (домовладений) природным газом.</w:t>
      </w:r>
    </w:p>
    <w:p w:rsidR="00836EED" w:rsidRPr="007E4449" w:rsidRDefault="00836EED" w:rsidP="00F86BC6">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Подробный перечень мероприятий Программы в разрезе подпрограмм приведен в приложении </w:t>
      </w:r>
      <w:r w:rsidR="00CC178A" w:rsidRPr="007E4449">
        <w:rPr>
          <w:rFonts w:ascii="Times New Roman" w:hAnsi="Times New Roman" w:cs="Times New Roman"/>
          <w:sz w:val="28"/>
          <w:szCs w:val="28"/>
        </w:rPr>
        <w:t>№</w:t>
      </w:r>
      <w:r w:rsidR="00B543B0" w:rsidRPr="007E4449">
        <w:rPr>
          <w:rFonts w:ascii="Times New Roman" w:hAnsi="Times New Roman" w:cs="Times New Roman"/>
          <w:sz w:val="28"/>
          <w:szCs w:val="28"/>
        </w:rPr>
        <w:t xml:space="preserve"> 4</w:t>
      </w:r>
      <w:r w:rsidRPr="007E4449">
        <w:rPr>
          <w:rFonts w:ascii="Times New Roman" w:hAnsi="Times New Roman" w:cs="Times New Roman"/>
          <w:sz w:val="28"/>
          <w:szCs w:val="28"/>
        </w:rPr>
        <w:t xml:space="preserve"> к настоящей Программе.</w:t>
      </w:r>
    </w:p>
    <w:p w:rsidR="00804589" w:rsidRPr="007E4449" w:rsidRDefault="00804589">
      <w:pPr>
        <w:pStyle w:val="ConsPlusNormal"/>
        <w:jc w:val="both"/>
        <w:rPr>
          <w:rFonts w:ascii="Times New Roman" w:hAnsi="Times New Roman" w:cs="Times New Roman"/>
          <w:sz w:val="28"/>
          <w:szCs w:val="28"/>
        </w:rPr>
      </w:pPr>
    </w:p>
    <w:p w:rsidR="00804589" w:rsidRPr="007E4449" w:rsidRDefault="00836EED" w:rsidP="00804589">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 xml:space="preserve">VIII. </w:t>
      </w:r>
      <w:r w:rsidR="00804589" w:rsidRPr="007E4449">
        <w:rPr>
          <w:rFonts w:ascii="Times New Roman" w:hAnsi="Times New Roman" w:cs="Times New Roman"/>
          <w:b/>
          <w:sz w:val="28"/>
          <w:szCs w:val="28"/>
        </w:rPr>
        <w:t>Методика оценки социально-экономической</w:t>
      </w:r>
    </w:p>
    <w:p w:rsidR="00804589" w:rsidRPr="007E4449" w:rsidRDefault="00804589" w:rsidP="00804589">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и экологической эффективности Программы</w:t>
      </w:r>
    </w:p>
    <w:p w:rsidR="00804589" w:rsidRPr="007E4449" w:rsidRDefault="00804589" w:rsidP="00804589">
      <w:pPr>
        <w:pStyle w:val="ConsPlusNormal"/>
        <w:jc w:val="both"/>
        <w:rPr>
          <w:rFonts w:ascii="Times New Roman" w:hAnsi="Times New Roman" w:cs="Times New Roman"/>
          <w:sz w:val="28"/>
          <w:szCs w:val="28"/>
        </w:rPr>
      </w:pPr>
    </w:p>
    <w:p w:rsidR="00804589" w:rsidRPr="007E4449" w:rsidRDefault="00804589" w:rsidP="00804589">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Методика оценки социально-экономической эффективности реализации Программы разработана для обеспечения оценки хода реализации Программы, возможной ее корректировки и окончательного контроля за достижением целей и показателей результативности.</w:t>
      </w:r>
    </w:p>
    <w:p w:rsidR="005A7AE9" w:rsidRPr="007E4449" w:rsidRDefault="00804589" w:rsidP="005A7AE9">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Социально-экономическая эффективность Программы оценивается по степени достижения обобщенных целевых показателей, установленных Программой на каждый год реализации. Оценка эффективности осуществляется путем сравнения фактически достигнутых обобщенных показателей за соответствую</w:t>
      </w:r>
      <w:r w:rsidRPr="007E4449">
        <w:rPr>
          <w:rFonts w:ascii="Times New Roman" w:hAnsi="Times New Roman" w:cs="Times New Roman"/>
          <w:sz w:val="28"/>
          <w:szCs w:val="28"/>
        </w:rPr>
        <w:lastRenderedPageBreak/>
        <w:t>щий период с установленными значениями целевых показателей и определения степени достижения ожидаемых результатов.</w:t>
      </w:r>
    </w:p>
    <w:p w:rsidR="00CE018A" w:rsidRPr="007E4449" w:rsidRDefault="007C2A19" w:rsidP="00CE018A">
      <w:pPr>
        <w:pStyle w:val="ConsPlusNormal"/>
        <w:ind w:firstLine="540"/>
        <w:jc w:val="both"/>
        <w:rPr>
          <w:rFonts w:ascii="Times New Roman" w:hAnsi="Times New Roman" w:cs="Times New Roman"/>
          <w:sz w:val="28"/>
          <w:szCs w:val="28"/>
        </w:rPr>
      </w:pPr>
      <w:r w:rsidRPr="007E4449">
        <w:rPr>
          <w:rFonts w:ascii="Times New Roman" w:hAnsi="Times New Roman" w:cs="Times New Roman"/>
          <w:spacing w:val="2"/>
          <w:sz w:val="28"/>
          <w:szCs w:val="28"/>
          <w:shd w:val="clear" w:color="auto" w:fill="FFFFFF"/>
        </w:rPr>
        <w:t>Для оценки эффективности реализации</w:t>
      </w:r>
      <w:r w:rsidR="005A7AE9" w:rsidRPr="007E4449">
        <w:rPr>
          <w:rFonts w:ascii="Times New Roman" w:hAnsi="Times New Roman" w:cs="Times New Roman"/>
          <w:spacing w:val="2"/>
          <w:sz w:val="28"/>
          <w:szCs w:val="28"/>
          <w:shd w:val="clear" w:color="auto" w:fill="FFFFFF"/>
        </w:rPr>
        <w:t xml:space="preserve"> П</w:t>
      </w:r>
      <w:r w:rsidRPr="007E4449">
        <w:rPr>
          <w:rFonts w:ascii="Times New Roman" w:hAnsi="Times New Roman" w:cs="Times New Roman"/>
          <w:spacing w:val="2"/>
          <w:sz w:val="28"/>
          <w:szCs w:val="28"/>
          <w:shd w:val="clear" w:color="auto" w:fill="FFFFFF"/>
        </w:rPr>
        <w:t>рограммы применяются основные целевые индикат</w:t>
      </w:r>
      <w:r w:rsidR="005A7AE9" w:rsidRPr="007E4449">
        <w:rPr>
          <w:rFonts w:ascii="Times New Roman" w:hAnsi="Times New Roman" w:cs="Times New Roman"/>
          <w:spacing w:val="2"/>
          <w:sz w:val="28"/>
          <w:szCs w:val="28"/>
          <w:shd w:val="clear" w:color="auto" w:fill="FFFFFF"/>
        </w:rPr>
        <w:t>оры, указанные в паспорте П</w:t>
      </w:r>
      <w:r w:rsidRPr="007E4449">
        <w:rPr>
          <w:rFonts w:ascii="Times New Roman" w:hAnsi="Times New Roman" w:cs="Times New Roman"/>
          <w:spacing w:val="2"/>
          <w:sz w:val="28"/>
          <w:szCs w:val="28"/>
          <w:shd w:val="clear" w:color="auto" w:fill="FFFFFF"/>
        </w:rPr>
        <w:t>рограммы</w:t>
      </w:r>
      <w:r w:rsidR="005A7AE9" w:rsidRPr="007E4449">
        <w:rPr>
          <w:rFonts w:ascii="Times New Roman" w:hAnsi="Times New Roman" w:cs="Times New Roman"/>
          <w:spacing w:val="2"/>
          <w:sz w:val="28"/>
          <w:szCs w:val="28"/>
          <w:shd w:val="clear" w:color="auto" w:fill="FFFFFF"/>
        </w:rPr>
        <w:t xml:space="preserve">, а также показатели реализации </w:t>
      </w:r>
      <w:r w:rsidRPr="007E4449">
        <w:rPr>
          <w:rFonts w:ascii="Times New Roman" w:hAnsi="Times New Roman" w:cs="Times New Roman"/>
          <w:spacing w:val="2"/>
          <w:sz w:val="28"/>
          <w:szCs w:val="28"/>
          <w:shd w:val="clear" w:color="auto" w:fill="FFFFFF"/>
        </w:rPr>
        <w:t xml:space="preserve">по каждому мероприятию </w:t>
      </w:r>
      <w:r w:rsidR="00B85AE2" w:rsidRPr="007E4449">
        <w:rPr>
          <w:rFonts w:ascii="Times New Roman" w:hAnsi="Times New Roman" w:cs="Times New Roman"/>
          <w:spacing w:val="2"/>
          <w:sz w:val="28"/>
          <w:szCs w:val="28"/>
          <w:shd w:val="clear" w:color="auto" w:fill="FFFFFF"/>
        </w:rPr>
        <w:t>П</w:t>
      </w:r>
      <w:r w:rsidRPr="007E4449">
        <w:rPr>
          <w:rFonts w:ascii="Times New Roman" w:hAnsi="Times New Roman" w:cs="Times New Roman"/>
          <w:spacing w:val="2"/>
          <w:sz w:val="28"/>
          <w:szCs w:val="28"/>
          <w:shd w:val="clear" w:color="auto" w:fill="FFFFFF"/>
        </w:rPr>
        <w:t>рограммы</w:t>
      </w:r>
      <w:r w:rsidR="00B85AE2" w:rsidRPr="007E4449">
        <w:rPr>
          <w:rFonts w:ascii="Times New Roman" w:hAnsi="Times New Roman" w:cs="Times New Roman"/>
          <w:spacing w:val="2"/>
          <w:sz w:val="28"/>
          <w:szCs w:val="28"/>
          <w:shd w:val="clear" w:color="auto" w:fill="FFFFFF"/>
        </w:rPr>
        <w:t xml:space="preserve"> (п</w:t>
      </w:r>
      <w:r w:rsidR="009419F3" w:rsidRPr="007E4449">
        <w:rPr>
          <w:rFonts w:ascii="Times New Roman" w:hAnsi="Times New Roman" w:cs="Times New Roman"/>
          <w:spacing w:val="2"/>
          <w:sz w:val="28"/>
          <w:szCs w:val="28"/>
          <w:shd w:val="clear" w:color="auto" w:fill="FFFFFF"/>
        </w:rPr>
        <w:t>риложения</w:t>
      </w:r>
      <w:r w:rsidR="00CE018A" w:rsidRPr="007E4449">
        <w:rPr>
          <w:rFonts w:ascii="Times New Roman" w:hAnsi="Times New Roman" w:cs="Times New Roman"/>
          <w:spacing w:val="2"/>
          <w:sz w:val="28"/>
          <w:szCs w:val="28"/>
          <w:shd w:val="clear" w:color="auto" w:fill="FFFFFF"/>
        </w:rPr>
        <w:t xml:space="preserve"> № 1 и 2)</w:t>
      </w:r>
      <w:r w:rsidRPr="007E4449">
        <w:rPr>
          <w:rFonts w:ascii="Times New Roman" w:hAnsi="Times New Roman" w:cs="Times New Roman"/>
          <w:spacing w:val="2"/>
          <w:sz w:val="28"/>
          <w:szCs w:val="28"/>
          <w:shd w:val="clear" w:color="auto" w:fill="FFFFFF"/>
        </w:rPr>
        <w:t>.</w:t>
      </w:r>
    </w:p>
    <w:p w:rsidR="00863682" w:rsidRPr="007E4449" w:rsidRDefault="00863682" w:rsidP="00CE018A">
      <w:pPr>
        <w:pStyle w:val="ConsPlusNormal"/>
        <w:ind w:firstLine="540"/>
        <w:jc w:val="both"/>
        <w:rPr>
          <w:rFonts w:ascii="Times New Roman" w:hAnsi="Times New Roman" w:cs="Times New Roman"/>
          <w:sz w:val="28"/>
          <w:szCs w:val="28"/>
        </w:rPr>
      </w:pPr>
      <w:r w:rsidRPr="007E4449">
        <w:rPr>
          <w:rFonts w:ascii="Times New Roman" w:hAnsi="Times New Roman" w:cs="Times New Roman"/>
          <w:spacing w:val="2"/>
          <w:sz w:val="28"/>
          <w:szCs w:val="28"/>
          <w:shd w:val="clear" w:color="auto" w:fill="FFFFFF"/>
        </w:rPr>
        <w:t xml:space="preserve">Мониторинг (оценка) эффективности реализации Программы осуществляется </w:t>
      </w:r>
      <w:r w:rsidRPr="007E4449">
        <w:rPr>
          <w:rFonts w:ascii="Times New Roman" w:hAnsi="Times New Roman" w:cs="Times New Roman"/>
          <w:sz w:val="28"/>
          <w:szCs w:val="28"/>
        </w:rPr>
        <w:t>Министерством промышленности и энергетики Республики Дагестан</w:t>
      </w:r>
      <w:r w:rsidRPr="007E4449">
        <w:rPr>
          <w:rFonts w:ascii="Times New Roman" w:hAnsi="Times New Roman" w:cs="Times New Roman"/>
          <w:spacing w:val="2"/>
          <w:sz w:val="28"/>
          <w:szCs w:val="28"/>
          <w:shd w:val="clear" w:color="auto" w:fill="FFFFFF"/>
        </w:rPr>
        <w:t xml:space="preserve"> по итогам ее реализации за отчетный финансовый год и в целом после ее завершения.</w:t>
      </w:r>
    </w:p>
    <w:p w:rsidR="007C2A19" w:rsidRPr="007E4449" w:rsidRDefault="00804589" w:rsidP="007C2A19">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Министерство промышленности и энергетики Республики Дагестан ежегодно до 1 апреля года, следующего за отчетным периодом, представляет в Министерство экономики и территориального развития Республики Дагестан </w:t>
      </w:r>
      <w:r w:rsidRPr="007E4449">
        <w:rPr>
          <w:rFonts w:ascii="Times New Roman" w:hAnsi="Times New Roman" w:cs="Times New Roman"/>
          <w:spacing w:val="2"/>
          <w:sz w:val="28"/>
          <w:szCs w:val="28"/>
          <w:shd w:val="clear" w:color="auto" w:fill="FFFFFF"/>
        </w:rPr>
        <w:t>доклад о ходе реализации Программы и сведения об оценке эффективности реализации Программы за отчетный год, согласованные</w:t>
      </w:r>
      <w:r w:rsidR="00B85AE2" w:rsidRPr="007E4449">
        <w:rPr>
          <w:rFonts w:ascii="Times New Roman" w:hAnsi="Times New Roman" w:cs="Times New Roman"/>
          <w:spacing w:val="2"/>
          <w:sz w:val="28"/>
          <w:szCs w:val="28"/>
          <w:shd w:val="clear" w:color="auto" w:fill="FFFFFF"/>
        </w:rPr>
        <w:t xml:space="preserve"> с</w:t>
      </w:r>
      <w:r w:rsidRPr="007E4449">
        <w:rPr>
          <w:rFonts w:ascii="Times New Roman" w:hAnsi="Times New Roman" w:cs="Times New Roman"/>
          <w:spacing w:val="2"/>
          <w:sz w:val="28"/>
          <w:szCs w:val="28"/>
          <w:shd w:val="clear" w:color="auto" w:fill="FFFFFF"/>
        </w:rPr>
        <w:t xml:space="preserve"> Министерством финансов Республики Дагестан</w:t>
      </w:r>
      <w:r w:rsidR="00CB7DAC" w:rsidRPr="007E4449">
        <w:rPr>
          <w:rFonts w:ascii="Times New Roman" w:hAnsi="Times New Roman" w:cs="Times New Roman"/>
          <w:spacing w:val="2"/>
          <w:sz w:val="28"/>
          <w:szCs w:val="28"/>
          <w:shd w:val="clear" w:color="auto" w:fill="FFFFFF"/>
        </w:rPr>
        <w:t>.</w:t>
      </w:r>
    </w:p>
    <w:p w:rsidR="00B54392" w:rsidRPr="007E4449" w:rsidRDefault="00804589" w:rsidP="00B54392">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 xml:space="preserve">Оценка эффективности реализации Программы осуществляется в соответствии с </w:t>
      </w:r>
      <w:hyperlink r:id="rId48" w:history="1">
        <w:r w:rsidRPr="007E4449">
          <w:rPr>
            <w:rFonts w:ascii="Times New Roman" w:hAnsi="Times New Roman" w:cs="Times New Roman"/>
            <w:sz w:val="28"/>
            <w:szCs w:val="28"/>
          </w:rPr>
          <w:t>Порядком</w:t>
        </w:r>
      </w:hyperlink>
      <w:r w:rsidRPr="007E4449">
        <w:rPr>
          <w:rFonts w:ascii="Times New Roman" w:hAnsi="Times New Roman" w:cs="Times New Roman"/>
          <w:sz w:val="28"/>
          <w:szCs w:val="28"/>
        </w:rPr>
        <w:t xml:space="preserve"> разработки, реализации и оценки эффективности государственных программ Республики Дагестан, утвержденным постановлением Правительства Республики Дагестан от </w:t>
      </w:r>
      <w:r w:rsidR="007C2A19" w:rsidRPr="007E4449">
        <w:rPr>
          <w:rFonts w:ascii="Times New Roman" w:hAnsi="Times New Roman" w:cs="Times New Roman"/>
          <w:sz w:val="28"/>
          <w:szCs w:val="28"/>
        </w:rPr>
        <w:t>6 ноября 2018 г</w:t>
      </w:r>
      <w:r w:rsidR="00703358">
        <w:rPr>
          <w:rFonts w:ascii="Times New Roman" w:hAnsi="Times New Roman" w:cs="Times New Roman"/>
          <w:sz w:val="28"/>
          <w:szCs w:val="28"/>
        </w:rPr>
        <w:t>.</w:t>
      </w:r>
      <w:r w:rsidR="007C2A19" w:rsidRPr="007E4449">
        <w:rPr>
          <w:rFonts w:ascii="Times New Roman" w:hAnsi="Times New Roman" w:cs="Times New Roman"/>
          <w:sz w:val="28"/>
          <w:szCs w:val="28"/>
        </w:rPr>
        <w:t xml:space="preserve"> </w:t>
      </w:r>
      <w:r w:rsidR="00B54392" w:rsidRPr="007E4449">
        <w:rPr>
          <w:rFonts w:ascii="Times New Roman" w:hAnsi="Times New Roman" w:cs="Times New Roman"/>
          <w:sz w:val="28"/>
          <w:szCs w:val="28"/>
        </w:rPr>
        <w:t xml:space="preserve">№ </w:t>
      </w:r>
      <w:r w:rsidR="007C2A19" w:rsidRPr="007E4449">
        <w:rPr>
          <w:rFonts w:ascii="Times New Roman" w:hAnsi="Times New Roman" w:cs="Times New Roman"/>
          <w:sz w:val="28"/>
          <w:szCs w:val="28"/>
        </w:rPr>
        <w:t>164</w:t>
      </w:r>
      <w:r w:rsidR="00B54392" w:rsidRPr="007E4449">
        <w:rPr>
          <w:rFonts w:ascii="Times New Roman" w:hAnsi="Times New Roman" w:cs="Times New Roman"/>
          <w:sz w:val="28"/>
          <w:szCs w:val="28"/>
        </w:rPr>
        <w:t>.</w:t>
      </w:r>
    </w:p>
    <w:p w:rsidR="003005B4" w:rsidRPr="007E4449" w:rsidRDefault="00804589" w:rsidP="009F7B7C">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Реализация Программы не оказывает отрицательного влияния на экологическую обстановку на территориях раз</w:t>
      </w:r>
      <w:r w:rsidR="00457C2B" w:rsidRPr="007E4449">
        <w:rPr>
          <w:rFonts w:ascii="Times New Roman" w:hAnsi="Times New Roman" w:cs="Times New Roman"/>
          <w:sz w:val="28"/>
          <w:szCs w:val="28"/>
        </w:rPr>
        <w:t>мещения хозяйствующих субъектов.</w:t>
      </w:r>
    </w:p>
    <w:p w:rsidR="003005B4" w:rsidRPr="007E4449" w:rsidRDefault="003005B4" w:rsidP="003005B4">
      <w:pPr>
        <w:pStyle w:val="ConsPlusNormal"/>
        <w:jc w:val="both"/>
        <w:rPr>
          <w:rFonts w:ascii="Times New Roman" w:hAnsi="Times New Roman" w:cs="Times New Roman"/>
          <w:sz w:val="28"/>
          <w:szCs w:val="28"/>
        </w:rPr>
      </w:pPr>
    </w:p>
    <w:p w:rsidR="001103F0" w:rsidRPr="007E4449" w:rsidRDefault="001103F0" w:rsidP="001103F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IX. Обоснование выделения подпрограмм в составе Программы</w:t>
      </w:r>
    </w:p>
    <w:p w:rsidR="001103F0" w:rsidRPr="007E4449" w:rsidRDefault="001103F0" w:rsidP="001103F0">
      <w:pPr>
        <w:pStyle w:val="ConsPlusNormal"/>
        <w:jc w:val="both"/>
        <w:rPr>
          <w:rFonts w:ascii="Times New Roman" w:hAnsi="Times New Roman" w:cs="Times New Roman"/>
          <w:sz w:val="28"/>
          <w:szCs w:val="28"/>
        </w:rPr>
      </w:pPr>
    </w:p>
    <w:p w:rsidR="001103F0" w:rsidRPr="007E4449" w:rsidRDefault="001103F0" w:rsidP="001103F0">
      <w:pPr>
        <w:pStyle w:val="ConsPlusNormal"/>
        <w:ind w:firstLine="540"/>
        <w:jc w:val="both"/>
        <w:rPr>
          <w:rFonts w:ascii="Times New Roman" w:hAnsi="Times New Roman" w:cs="Times New Roman"/>
          <w:sz w:val="28"/>
          <w:szCs w:val="28"/>
        </w:rPr>
      </w:pPr>
      <w:r w:rsidRPr="007E4449">
        <w:rPr>
          <w:rFonts w:ascii="Times New Roman" w:hAnsi="Times New Roman" w:cs="Times New Roman"/>
          <w:sz w:val="28"/>
          <w:szCs w:val="28"/>
        </w:rPr>
        <w:t>Поставленные в Программе задачи задают долгосрочный ориентир для развития промышленности и экономики и в этом смысле являются достаточными. В связи с многоплановостью и разнообразием решаемых Программой задач,</w:t>
      </w:r>
      <w:r w:rsidR="00D33711" w:rsidRPr="007E4449">
        <w:rPr>
          <w:rFonts w:ascii="Times New Roman" w:hAnsi="Times New Roman" w:cs="Times New Roman"/>
          <w:sz w:val="28"/>
          <w:szCs w:val="28"/>
        </w:rPr>
        <w:t xml:space="preserve"> значительным</w:t>
      </w:r>
      <w:r w:rsidR="009C36BD" w:rsidRPr="007E4449">
        <w:rPr>
          <w:rFonts w:ascii="Times New Roman" w:hAnsi="Times New Roman" w:cs="Times New Roman"/>
          <w:sz w:val="28"/>
          <w:szCs w:val="28"/>
        </w:rPr>
        <w:t xml:space="preserve"> числом участников Программы </w:t>
      </w:r>
      <w:r w:rsidRPr="007E4449">
        <w:rPr>
          <w:rFonts w:ascii="Times New Roman" w:hAnsi="Times New Roman" w:cs="Times New Roman"/>
          <w:sz w:val="28"/>
          <w:szCs w:val="28"/>
        </w:rPr>
        <w:t xml:space="preserve">и </w:t>
      </w:r>
      <w:r w:rsidR="009C36BD" w:rsidRPr="007E4449">
        <w:rPr>
          <w:rFonts w:ascii="Times New Roman" w:hAnsi="Times New Roman" w:cs="Times New Roman"/>
          <w:sz w:val="28"/>
          <w:szCs w:val="28"/>
        </w:rPr>
        <w:t>претендентов на государственную помощь</w:t>
      </w:r>
      <w:r w:rsidRPr="007E4449">
        <w:rPr>
          <w:rFonts w:ascii="Times New Roman" w:hAnsi="Times New Roman" w:cs="Times New Roman"/>
          <w:sz w:val="28"/>
          <w:szCs w:val="28"/>
        </w:rPr>
        <w:t>, многообразием форм поддержки в рамках Программы для детализации и специализации задач по</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отраслевым</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направлениям</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предусматривается разделение Программы на подпрограммы.</w:t>
      </w:r>
    </w:p>
    <w:p w:rsidR="009F7B7C" w:rsidRPr="007E4449" w:rsidRDefault="009F7B7C" w:rsidP="001103F0">
      <w:pPr>
        <w:pStyle w:val="ConsPlusNormal"/>
        <w:rPr>
          <w:rFonts w:ascii="Times New Roman" w:hAnsi="Times New Roman" w:cs="Times New Roman"/>
          <w:b/>
          <w:sz w:val="28"/>
          <w:szCs w:val="28"/>
        </w:rPr>
      </w:pPr>
    </w:p>
    <w:p w:rsidR="003005B4" w:rsidRPr="007E4449" w:rsidRDefault="001103F0" w:rsidP="001103F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 xml:space="preserve">X. </w:t>
      </w:r>
      <w:r w:rsidR="003005B4" w:rsidRPr="007E4449">
        <w:rPr>
          <w:rFonts w:ascii="Times New Roman" w:hAnsi="Times New Roman" w:cs="Times New Roman"/>
          <w:b/>
          <w:sz w:val="28"/>
          <w:szCs w:val="28"/>
        </w:rPr>
        <w:t>Трудовые ресурсы, привлекаемые</w:t>
      </w:r>
    </w:p>
    <w:p w:rsidR="003005B4" w:rsidRPr="007E4449" w:rsidRDefault="003005B4" w:rsidP="001103F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для реализации Программы</w:t>
      </w:r>
    </w:p>
    <w:p w:rsidR="003005B4" w:rsidRPr="007E4449" w:rsidRDefault="003005B4" w:rsidP="003005B4">
      <w:pPr>
        <w:pStyle w:val="ConsPlusNormal"/>
        <w:jc w:val="both"/>
        <w:rPr>
          <w:rFonts w:ascii="Times New Roman" w:hAnsi="Times New Roman" w:cs="Times New Roman"/>
          <w:sz w:val="28"/>
          <w:szCs w:val="28"/>
        </w:rPr>
      </w:pPr>
    </w:p>
    <w:p w:rsidR="00DD0536" w:rsidRPr="007E4449" w:rsidRDefault="00DD0536" w:rsidP="00DD0536">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Реализация Программы предполагает наличие в регионе трудовых ресурсов</w:t>
      </w:r>
      <w:r w:rsidR="009C36BD" w:rsidRPr="007E4449">
        <w:rPr>
          <w:rFonts w:ascii="Times New Roman" w:hAnsi="Times New Roman" w:cs="Times New Roman"/>
          <w:sz w:val="28"/>
          <w:szCs w:val="28"/>
        </w:rPr>
        <w:t xml:space="preserve"> разных профессий и квалификаций</w:t>
      </w:r>
      <w:r w:rsidRPr="007E4449">
        <w:rPr>
          <w:rFonts w:ascii="Times New Roman" w:hAnsi="Times New Roman" w:cs="Times New Roman"/>
          <w:sz w:val="28"/>
          <w:szCs w:val="28"/>
        </w:rPr>
        <w:t>, которые планируется задействовать на разных стадиях реализации Программы.</w:t>
      </w:r>
    </w:p>
    <w:p w:rsidR="00DD0536" w:rsidRPr="007E4449" w:rsidRDefault="00DD0536" w:rsidP="00DD0536">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На первой стадии предусматривается привлечение специализированных организаций по разработке проектов</w:t>
      </w:r>
      <w:r w:rsidR="006C5997" w:rsidRPr="007E4449">
        <w:rPr>
          <w:rFonts w:ascii="Times New Roman" w:hAnsi="Times New Roman" w:cs="Times New Roman"/>
          <w:sz w:val="28"/>
          <w:szCs w:val="28"/>
        </w:rPr>
        <w:t xml:space="preserve"> газификации населенных пунктов</w:t>
      </w:r>
      <w:r w:rsidR="00AD49D5" w:rsidRPr="007E4449">
        <w:rPr>
          <w:rFonts w:ascii="Times New Roman" w:hAnsi="Times New Roman" w:cs="Times New Roman"/>
          <w:sz w:val="28"/>
          <w:szCs w:val="28"/>
        </w:rPr>
        <w:t>, проектов</w:t>
      </w:r>
      <w:r w:rsidRPr="007E4449">
        <w:rPr>
          <w:rFonts w:ascii="Times New Roman" w:hAnsi="Times New Roman" w:cs="Times New Roman"/>
          <w:sz w:val="28"/>
          <w:szCs w:val="28"/>
        </w:rPr>
        <w:t xml:space="preserve"> и концепции создания индустриальных парков в соответствии с требованиями Ассоциации ин</w:t>
      </w:r>
      <w:r w:rsidR="005E4708" w:rsidRPr="007E4449">
        <w:rPr>
          <w:rFonts w:ascii="Times New Roman" w:hAnsi="Times New Roman" w:cs="Times New Roman"/>
          <w:sz w:val="28"/>
          <w:szCs w:val="28"/>
        </w:rPr>
        <w:t>дустриальных парков</w:t>
      </w:r>
      <w:r w:rsidR="00227CFD" w:rsidRPr="007E4449">
        <w:rPr>
          <w:rFonts w:ascii="Times New Roman" w:hAnsi="Times New Roman" w:cs="Times New Roman"/>
          <w:sz w:val="28"/>
          <w:szCs w:val="28"/>
        </w:rPr>
        <w:t xml:space="preserve"> России</w:t>
      </w:r>
      <w:r w:rsidR="005E4708" w:rsidRPr="007E4449">
        <w:rPr>
          <w:rFonts w:ascii="Times New Roman" w:hAnsi="Times New Roman" w:cs="Times New Roman"/>
          <w:sz w:val="28"/>
          <w:szCs w:val="28"/>
        </w:rPr>
        <w:t xml:space="preserve">, включающих </w:t>
      </w:r>
      <w:r w:rsidRPr="007E4449">
        <w:rPr>
          <w:rFonts w:ascii="Times New Roman" w:hAnsi="Times New Roman" w:cs="Times New Roman"/>
          <w:sz w:val="28"/>
          <w:szCs w:val="28"/>
        </w:rPr>
        <w:t xml:space="preserve">в себя бизнес-план, резюме проекта, бизнес-модель индустриального парка, комплексную характеристику участка, анализ рынка и стратегию маркетинга, систему управления персоналом и анализ трудовых ресурсов, схему осуществления проекта, </w:t>
      </w:r>
      <w:r w:rsidRPr="007E4449">
        <w:rPr>
          <w:rFonts w:ascii="Times New Roman" w:hAnsi="Times New Roman" w:cs="Times New Roman"/>
          <w:sz w:val="28"/>
          <w:szCs w:val="28"/>
        </w:rPr>
        <w:lastRenderedPageBreak/>
        <w:t>финансовый анализ и оценку инвестиций, оценку рисков, строительную площадку, энергетическую концепцию, архитектурно-градостроительную концепцию, смету расходов. В результате будет создано более пятидесяти высококвалифицированных рабочих мест.</w:t>
      </w:r>
    </w:p>
    <w:p w:rsidR="00DD0536" w:rsidRPr="007E4449" w:rsidRDefault="00DD0536" w:rsidP="00DD0536">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На второй стадии предполагается привлечение к строительству</w:t>
      </w:r>
      <w:r w:rsidR="00F52487" w:rsidRPr="007E4449">
        <w:rPr>
          <w:rFonts w:ascii="Times New Roman" w:hAnsi="Times New Roman" w:cs="Times New Roman"/>
          <w:sz w:val="28"/>
          <w:szCs w:val="28"/>
        </w:rPr>
        <w:t xml:space="preserve"> газовых сетей и иной </w:t>
      </w:r>
      <w:r w:rsidR="002642B9" w:rsidRPr="007E4449">
        <w:rPr>
          <w:rFonts w:ascii="Times New Roman" w:hAnsi="Times New Roman" w:cs="Times New Roman"/>
          <w:sz w:val="28"/>
          <w:szCs w:val="28"/>
        </w:rPr>
        <w:t xml:space="preserve">инженерной </w:t>
      </w:r>
      <w:r w:rsidRPr="007E4449">
        <w:rPr>
          <w:rFonts w:ascii="Times New Roman" w:hAnsi="Times New Roman" w:cs="Times New Roman"/>
          <w:sz w:val="28"/>
          <w:szCs w:val="28"/>
        </w:rPr>
        <w:t>инфраструктуры</w:t>
      </w:r>
      <w:r w:rsidR="002642B9" w:rsidRPr="007E4449">
        <w:rPr>
          <w:rFonts w:ascii="Times New Roman" w:hAnsi="Times New Roman" w:cs="Times New Roman"/>
          <w:sz w:val="28"/>
          <w:szCs w:val="28"/>
        </w:rPr>
        <w:t>,</w:t>
      </w:r>
      <w:r w:rsidRPr="007E4449">
        <w:rPr>
          <w:rFonts w:ascii="Times New Roman" w:hAnsi="Times New Roman" w:cs="Times New Roman"/>
          <w:sz w:val="28"/>
          <w:szCs w:val="28"/>
        </w:rPr>
        <w:t xml:space="preserve"> и объектов недвижимости для резидентов индустриальн</w:t>
      </w:r>
      <w:r w:rsidR="00D33711" w:rsidRPr="007E4449">
        <w:rPr>
          <w:rFonts w:ascii="Times New Roman" w:hAnsi="Times New Roman" w:cs="Times New Roman"/>
          <w:sz w:val="28"/>
          <w:szCs w:val="28"/>
        </w:rPr>
        <w:t xml:space="preserve">ых </w:t>
      </w:r>
      <w:r w:rsidRPr="007E4449">
        <w:rPr>
          <w:rFonts w:ascii="Times New Roman" w:hAnsi="Times New Roman" w:cs="Times New Roman"/>
          <w:sz w:val="28"/>
          <w:szCs w:val="28"/>
        </w:rPr>
        <w:t>парк</w:t>
      </w:r>
      <w:r w:rsidR="00D33711" w:rsidRPr="007E4449">
        <w:rPr>
          <w:rFonts w:ascii="Times New Roman" w:hAnsi="Times New Roman" w:cs="Times New Roman"/>
          <w:sz w:val="28"/>
          <w:szCs w:val="28"/>
        </w:rPr>
        <w:t>ов</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 xml:space="preserve">от 200 до 1000 рабочих </w:t>
      </w:r>
      <w:r w:rsidR="00B85AE2" w:rsidRPr="007E4449">
        <w:rPr>
          <w:rFonts w:ascii="Times New Roman" w:hAnsi="Times New Roman" w:cs="Times New Roman"/>
          <w:sz w:val="28"/>
          <w:szCs w:val="28"/>
        </w:rPr>
        <w:t>–</w:t>
      </w:r>
      <w:r w:rsidRPr="007E4449">
        <w:rPr>
          <w:rFonts w:ascii="Times New Roman" w:hAnsi="Times New Roman" w:cs="Times New Roman"/>
          <w:sz w:val="28"/>
          <w:szCs w:val="28"/>
        </w:rPr>
        <w:t xml:space="preserve"> специалистов различных строительных специальностей.</w:t>
      </w:r>
    </w:p>
    <w:p w:rsidR="00DD0536" w:rsidRPr="007E4449" w:rsidRDefault="00DD0536" w:rsidP="00C67EC9">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На третьей стадии предполагаются запуск новых производств, включая создан</w:t>
      </w:r>
      <w:r w:rsidR="00AE504D" w:rsidRPr="007E4449">
        <w:rPr>
          <w:rFonts w:ascii="Times New Roman" w:hAnsi="Times New Roman" w:cs="Times New Roman"/>
          <w:sz w:val="28"/>
          <w:szCs w:val="28"/>
        </w:rPr>
        <w:t>н</w:t>
      </w:r>
      <w:r w:rsidRPr="007E4449">
        <w:rPr>
          <w:rFonts w:ascii="Times New Roman" w:hAnsi="Times New Roman" w:cs="Times New Roman"/>
          <w:sz w:val="28"/>
          <w:szCs w:val="28"/>
        </w:rPr>
        <w:t>ые резидентами индустриальных парков</w:t>
      </w:r>
      <w:r w:rsidR="002642B9" w:rsidRPr="007E4449">
        <w:rPr>
          <w:rFonts w:ascii="Times New Roman" w:hAnsi="Times New Roman" w:cs="Times New Roman"/>
          <w:sz w:val="28"/>
          <w:szCs w:val="28"/>
        </w:rPr>
        <w:t xml:space="preserve"> </w:t>
      </w:r>
      <w:r w:rsidR="00AE504D" w:rsidRPr="007E4449">
        <w:rPr>
          <w:rFonts w:ascii="Times New Roman" w:hAnsi="Times New Roman" w:cs="Times New Roman"/>
          <w:sz w:val="28"/>
          <w:szCs w:val="28"/>
        </w:rPr>
        <w:t>и</w:t>
      </w:r>
      <w:r w:rsidR="005E4708" w:rsidRPr="007E4449">
        <w:rPr>
          <w:rFonts w:ascii="Times New Roman" w:hAnsi="Times New Roman" w:cs="Times New Roman"/>
          <w:sz w:val="28"/>
          <w:szCs w:val="28"/>
        </w:rPr>
        <w:t xml:space="preserve"> предприятий,</w:t>
      </w:r>
      <w:r w:rsidR="002642B9" w:rsidRPr="007E4449">
        <w:rPr>
          <w:rFonts w:ascii="Times New Roman" w:hAnsi="Times New Roman" w:cs="Times New Roman"/>
          <w:sz w:val="28"/>
          <w:szCs w:val="28"/>
        </w:rPr>
        <w:t xml:space="preserve"> завершивших проекты </w:t>
      </w:r>
      <w:r w:rsidR="00AE504D" w:rsidRPr="007E4449">
        <w:rPr>
          <w:rFonts w:ascii="Times New Roman" w:hAnsi="Times New Roman" w:cs="Times New Roman"/>
          <w:sz w:val="28"/>
          <w:szCs w:val="28"/>
        </w:rPr>
        <w:t xml:space="preserve">по </w:t>
      </w:r>
      <w:r w:rsidRPr="007E4449">
        <w:rPr>
          <w:rFonts w:ascii="Times New Roman" w:hAnsi="Times New Roman" w:cs="Times New Roman"/>
          <w:sz w:val="28"/>
          <w:szCs w:val="28"/>
        </w:rPr>
        <w:t>модернизац</w:t>
      </w:r>
      <w:r w:rsidR="00AE504D" w:rsidRPr="007E4449">
        <w:rPr>
          <w:rFonts w:ascii="Times New Roman" w:hAnsi="Times New Roman" w:cs="Times New Roman"/>
          <w:sz w:val="28"/>
          <w:szCs w:val="28"/>
        </w:rPr>
        <w:t xml:space="preserve">ии </w:t>
      </w:r>
      <w:r w:rsidRPr="007E4449">
        <w:rPr>
          <w:rFonts w:ascii="Times New Roman" w:hAnsi="Times New Roman" w:cs="Times New Roman"/>
          <w:sz w:val="28"/>
          <w:szCs w:val="28"/>
        </w:rPr>
        <w:t>существующих производств с привлечением для работы на проектной мощности более 750 рабочих различных специальностей.</w:t>
      </w:r>
    </w:p>
    <w:p w:rsidR="005E4708" w:rsidRPr="007E4449" w:rsidRDefault="005E4708" w:rsidP="005E4708">
      <w:pPr>
        <w:pStyle w:val="ConsPlusNormal"/>
        <w:ind w:firstLine="539"/>
        <w:jc w:val="both"/>
        <w:rPr>
          <w:rFonts w:ascii="Times New Roman" w:hAnsi="Times New Roman" w:cs="Times New Roman"/>
          <w:sz w:val="28"/>
          <w:szCs w:val="28"/>
        </w:rPr>
      </w:pPr>
      <w:r w:rsidRPr="007E4449">
        <w:rPr>
          <w:rFonts w:ascii="Times New Roman" w:hAnsi="Times New Roman" w:cs="Times New Roman"/>
          <w:sz w:val="28"/>
          <w:szCs w:val="28"/>
        </w:rPr>
        <w:t xml:space="preserve">Реализация </w:t>
      </w:r>
      <w:r w:rsidR="00840FE5" w:rsidRPr="007E4449">
        <w:rPr>
          <w:rFonts w:ascii="Times New Roman" w:hAnsi="Times New Roman" w:cs="Times New Roman"/>
          <w:sz w:val="28"/>
          <w:szCs w:val="28"/>
        </w:rPr>
        <w:t>п</w:t>
      </w:r>
      <w:r w:rsidR="00704BC0" w:rsidRPr="007E4449">
        <w:rPr>
          <w:rFonts w:ascii="Times New Roman" w:hAnsi="Times New Roman" w:cs="Times New Roman"/>
          <w:sz w:val="28"/>
          <w:szCs w:val="28"/>
        </w:rPr>
        <w:t xml:space="preserve">одпрограммы 3 </w:t>
      </w:r>
      <w:r w:rsidRPr="007E4449">
        <w:rPr>
          <w:rFonts w:ascii="Times New Roman" w:hAnsi="Times New Roman" w:cs="Times New Roman"/>
          <w:sz w:val="28"/>
          <w:szCs w:val="28"/>
        </w:rPr>
        <w:t>П</w:t>
      </w:r>
      <w:r w:rsidR="007157FF" w:rsidRPr="007E4449">
        <w:rPr>
          <w:rFonts w:ascii="Times New Roman" w:hAnsi="Times New Roman" w:cs="Times New Roman"/>
          <w:sz w:val="28"/>
          <w:szCs w:val="28"/>
        </w:rPr>
        <w:t>рограммы предполагает привлечение специали</w:t>
      </w:r>
      <w:r w:rsidR="00683645" w:rsidRPr="007E4449">
        <w:rPr>
          <w:rFonts w:ascii="Times New Roman" w:hAnsi="Times New Roman" w:cs="Times New Roman"/>
          <w:sz w:val="28"/>
          <w:szCs w:val="28"/>
        </w:rPr>
        <w:t xml:space="preserve">зированных трудовых ресурсов по </w:t>
      </w:r>
      <w:r w:rsidR="007157FF" w:rsidRPr="007E4449">
        <w:rPr>
          <w:rFonts w:ascii="Times New Roman" w:hAnsi="Times New Roman" w:cs="Times New Roman"/>
          <w:sz w:val="28"/>
          <w:szCs w:val="28"/>
        </w:rPr>
        <w:t>строительству газораспределительных сетей и объектов газификации.</w:t>
      </w:r>
    </w:p>
    <w:p w:rsidR="005E4708" w:rsidRPr="00BC0260" w:rsidRDefault="007157FF" w:rsidP="005E4708">
      <w:pPr>
        <w:pStyle w:val="ConsPlusNormal"/>
        <w:ind w:firstLine="539"/>
        <w:jc w:val="both"/>
        <w:rPr>
          <w:rFonts w:ascii="Times New Roman" w:hAnsi="Times New Roman" w:cs="Times New Roman"/>
          <w:sz w:val="28"/>
          <w:szCs w:val="28"/>
          <w:shd w:val="clear" w:color="auto" w:fill="FEFEFE"/>
        </w:rPr>
      </w:pPr>
      <w:r w:rsidRPr="00BC0260">
        <w:rPr>
          <w:rFonts w:ascii="Times New Roman" w:hAnsi="Times New Roman" w:cs="Times New Roman"/>
          <w:sz w:val="28"/>
          <w:szCs w:val="28"/>
        </w:rPr>
        <w:t xml:space="preserve">В качестве заказчика-застройщика по выполнению работ выступает </w:t>
      </w:r>
      <w:r w:rsidR="00840FE5" w:rsidRPr="00BC0260">
        <w:rPr>
          <w:rFonts w:ascii="Times New Roman" w:hAnsi="Times New Roman" w:cs="Times New Roman"/>
          <w:sz w:val="28"/>
          <w:szCs w:val="28"/>
        </w:rPr>
        <w:t>г</w:t>
      </w:r>
      <w:r w:rsidR="005E4708" w:rsidRPr="00BC0260">
        <w:rPr>
          <w:rFonts w:ascii="Times New Roman" w:hAnsi="Times New Roman" w:cs="Times New Roman"/>
          <w:sz w:val="28"/>
          <w:szCs w:val="28"/>
        </w:rPr>
        <w:t xml:space="preserve">осударственное </w:t>
      </w:r>
      <w:r w:rsidRPr="00BC0260">
        <w:rPr>
          <w:rFonts w:ascii="Times New Roman" w:hAnsi="Times New Roman" w:cs="Times New Roman"/>
          <w:sz w:val="28"/>
          <w:szCs w:val="28"/>
        </w:rPr>
        <w:t xml:space="preserve">казенное учреждение Республики Дагестан «Спецгазстройсервис», количество специалистов – </w:t>
      </w:r>
      <w:r w:rsidR="00073AE0" w:rsidRPr="00BC0260">
        <w:rPr>
          <w:rFonts w:ascii="Times New Roman" w:hAnsi="Times New Roman" w:cs="Times New Roman"/>
          <w:sz w:val="28"/>
          <w:szCs w:val="28"/>
        </w:rPr>
        <w:t xml:space="preserve">24 </w:t>
      </w:r>
      <w:r w:rsidRPr="00BC0260">
        <w:rPr>
          <w:rFonts w:ascii="Times New Roman" w:hAnsi="Times New Roman" w:cs="Times New Roman"/>
          <w:sz w:val="28"/>
          <w:szCs w:val="28"/>
        </w:rPr>
        <w:t>человек</w:t>
      </w:r>
      <w:r w:rsidR="008021E3">
        <w:rPr>
          <w:rFonts w:ascii="Times New Roman" w:hAnsi="Times New Roman" w:cs="Times New Roman"/>
          <w:sz w:val="28"/>
          <w:szCs w:val="28"/>
        </w:rPr>
        <w:t>а</w:t>
      </w:r>
      <w:r w:rsidRPr="00BC0260">
        <w:rPr>
          <w:rFonts w:ascii="Times New Roman" w:hAnsi="Times New Roman" w:cs="Times New Roman"/>
          <w:sz w:val="28"/>
          <w:szCs w:val="28"/>
        </w:rPr>
        <w:t>.</w:t>
      </w:r>
    </w:p>
    <w:p w:rsidR="00917768" w:rsidRPr="00BC0260" w:rsidRDefault="007157FF" w:rsidP="00917768">
      <w:pPr>
        <w:pStyle w:val="ConsPlusNormal"/>
        <w:ind w:firstLine="539"/>
        <w:jc w:val="both"/>
        <w:rPr>
          <w:rFonts w:ascii="Times New Roman" w:hAnsi="Times New Roman" w:cs="Times New Roman"/>
          <w:sz w:val="28"/>
          <w:szCs w:val="28"/>
          <w:shd w:val="clear" w:color="auto" w:fill="FEFEFE"/>
        </w:rPr>
      </w:pPr>
      <w:r w:rsidRPr="00BC0260">
        <w:rPr>
          <w:rFonts w:ascii="Times New Roman" w:hAnsi="Times New Roman" w:cs="Times New Roman"/>
          <w:sz w:val="28"/>
          <w:szCs w:val="28"/>
        </w:rPr>
        <w:t>На первой стадии предусматривается привлечение специализированных п</w:t>
      </w:r>
      <w:r w:rsidR="005E4708" w:rsidRPr="00BC0260">
        <w:rPr>
          <w:rFonts w:ascii="Times New Roman" w:hAnsi="Times New Roman" w:cs="Times New Roman"/>
          <w:sz w:val="28"/>
          <w:szCs w:val="28"/>
        </w:rPr>
        <w:t xml:space="preserve">роектных </w:t>
      </w:r>
      <w:r w:rsidRPr="00BC0260">
        <w:rPr>
          <w:rFonts w:ascii="Times New Roman" w:hAnsi="Times New Roman" w:cs="Times New Roman"/>
          <w:sz w:val="28"/>
          <w:szCs w:val="28"/>
        </w:rPr>
        <w:t xml:space="preserve">организаций по </w:t>
      </w:r>
      <w:r w:rsidR="00840FE5" w:rsidRPr="00BC0260">
        <w:rPr>
          <w:rFonts w:ascii="Times New Roman" w:hAnsi="Times New Roman" w:cs="Times New Roman"/>
          <w:sz w:val="28"/>
          <w:szCs w:val="28"/>
        </w:rPr>
        <w:t>проведению</w:t>
      </w:r>
      <w:r w:rsidRPr="00BC0260">
        <w:rPr>
          <w:rFonts w:ascii="Times New Roman" w:hAnsi="Times New Roman" w:cs="Times New Roman"/>
          <w:sz w:val="28"/>
          <w:szCs w:val="28"/>
        </w:rPr>
        <w:t xml:space="preserve"> проектно-изыскательских работ </w:t>
      </w:r>
      <w:r w:rsidR="00840FE5" w:rsidRPr="00BC0260">
        <w:rPr>
          <w:rFonts w:ascii="Times New Roman" w:hAnsi="Times New Roman" w:cs="Times New Roman"/>
          <w:sz w:val="28"/>
          <w:szCs w:val="28"/>
        </w:rPr>
        <w:t>–</w:t>
      </w:r>
      <w:r w:rsidRPr="00BC0260">
        <w:rPr>
          <w:rFonts w:ascii="Times New Roman" w:hAnsi="Times New Roman" w:cs="Times New Roman"/>
          <w:sz w:val="28"/>
          <w:szCs w:val="28"/>
        </w:rPr>
        <w:t xml:space="preserve"> от </w:t>
      </w:r>
      <w:r w:rsidR="00606D78">
        <w:rPr>
          <w:rFonts w:ascii="Times New Roman" w:hAnsi="Times New Roman" w:cs="Times New Roman"/>
          <w:sz w:val="28"/>
          <w:szCs w:val="28"/>
        </w:rPr>
        <w:t xml:space="preserve">              </w:t>
      </w:r>
      <w:r w:rsidR="00073AE0" w:rsidRPr="00BC0260">
        <w:rPr>
          <w:rFonts w:ascii="Times New Roman" w:hAnsi="Times New Roman" w:cs="Times New Roman"/>
          <w:sz w:val="28"/>
          <w:szCs w:val="28"/>
        </w:rPr>
        <w:t>10 до 15</w:t>
      </w:r>
      <w:r w:rsidRPr="00BC0260">
        <w:rPr>
          <w:rFonts w:ascii="Times New Roman" w:hAnsi="Times New Roman" w:cs="Times New Roman"/>
          <w:sz w:val="28"/>
          <w:szCs w:val="28"/>
        </w:rPr>
        <w:t xml:space="preserve"> специалистов.</w:t>
      </w:r>
    </w:p>
    <w:p w:rsidR="00917768" w:rsidRPr="00BC0260" w:rsidRDefault="007157FF" w:rsidP="00917768">
      <w:pPr>
        <w:pStyle w:val="ConsPlusNormal"/>
        <w:ind w:firstLine="539"/>
        <w:jc w:val="both"/>
        <w:rPr>
          <w:rFonts w:ascii="Times New Roman" w:hAnsi="Times New Roman" w:cs="Times New Roman"/>
          <w:sz w:val="28"/>
          <w:szCs w:val="28"/>
          <w:shd w:val="clear" w:color="auto" w:fill="FEFEFE"/>
        </w:rPr>
      </w:pPr>
      <w:r w:rsidRPr="00BC0260">
        <w:rPr>
          <w:rFonts w:ascii="Times New Roman" w:hAnsi="Times New Roman" w:cs="Times New Roman"/>
          <w:sz w:val="28"/>
          <w:szCs w:val="28"/>
        </w:rPr>
        <w:t>На второй стадии предполагается привлечение к строительству газораспределительных сетей и объектов газификации специалистов различных строительных специальностей – от 10 до 20 рабочих.</w:t>
      </w:r>
    </w:p>
    <w:p w:rsidR="003B6CFB" w:rsidRDefault="00E13CC5" w:rsidP="003B6CFB">
      <w:pPr>
        <w:pStyle w:val="ConsPlusNormal"/>
        <w:ind w:firstLine="539"/>
        <w:jc w:val="both"/>
        <w:rPr>
          <w:rFonts w:ascii="Times New Roman" w:hAnsi="Times New Roman" w:cs="Times New Roman"/>
          <w:sz w:val="28"/>
          <w:szCs w:val="28"/>
          <w:shd w:val="clear" w:color="auto" w:fill="FEFEFE"/>
        </w:rPr>
      </w:pPr>
      <w:r w:rsidRPr="00BC0260">
        <w:rPr>
          <w:rFonts w:ascii="Times New Roman" w:hAnsi="Times New Roman" w:cs="Times New Roman"/>
          <w:sz w:val="28"/>
          <w:szCs w:val="28"/>
        </w:rPr>
        <w:t>Р</w:t>
      </w:r>
      <w:r w:rsidR="008D2798" w:rsidRPr="00BC0260">
        <w:rPr>
          <w:rFonts w:ascii="Times New Roman" w:hAnsi="Times New Roman" w:cs="Times New Roman"/>
          <w:sz w:val="28"/>
          <w:szCs w:val="28"/>
        </w:rPr>
        <w:t>еализация Программы позволит к 2020 году создать дополнительно более 4000 рабочих мест, в том числе более 400 высокопроиз</w:t>
      </w:r>
      <w:r w:rsidR="00FC7128" w:rsidRPr="00BC0260">
        <w:rPr>
          <w:rFonts w:ascii="Times New Roman" w:hAnsi="Times New Roman" w:cs="Times New Roman"/>
          <w:sz w:val="28"/>
          <w:szCs w:val="28"/>
        </w:rPr>
        <w:t xml:space="preserve">водительных, </w:t>
      </w:r>
      <w:r w:rsidR="008D2798" w:rsidRPr="00BC0260">
        <w:rPr>
          <w:rFonts w:ascii="Times New Roman" w:hAnsi="Times New Roman" w:cs="Times New Roman"/>
          <w:sz w:val="28"/>
          <w:szCs w:val="28"/>
        </w:rPr>
        <w:t>и будет способствовать решению задач, поставлен</w:t>
      </w:r>
      <w:r w:rsidR="00FC7128" w:rsidRPr="00BC0260">
        <w:rPr>
          <w:rFonts w:ascii="Times New Roman" w:hAnsi="Times New Roman" w:cs="Times New Roman"/>
          <w:sz w:val="28"/>
          <w:szCs w:val="28"/>
        </w:rPr>
        <w:t xml:space="preserve">ных в соответствии </w:t>
      </w:r>
      <w:r w:rsidR="008D2798" w:rsidRPr="00BC0260">
        <w:rPr>
          <w:rFonts w:ascii="Times New Roman" w:hAnsi="Times New Roman" w:cs="Times New Roman"/>
          <w:sz w:val="28"/>
          <w:szCs w:val="28"/>
        </w:rPr>
        <w:t xml:space="preserve">с указами Президента Российской Федерации от 7 мая 2012 г. </w:t>
      </w:r>
      <w:hyperlink r:id="rId49" w:history="1">
        <w:r w:rsidR="008D2798" w:rsidRPr="00BC0260">
          <w:rPr>
            <w:rFonts w:ascii="Times New Roman" w:hAnsi="Times New Roman" w:cs="Times New Roman"/>
            <w:sz w:val="28"/>
            <w:szCs w:val="28"/>
          </w:rPr>
          <w:t>№ 596</w:t>
        </w:r>
      </w:hyperlink>
      <w:r w:rsidR="00A220B7" w:rsidRPr="00BC0260">
        <w:rPr>
          <w:rFonts w:ascii="Times New Roman" w:hAnsi="Times New Roman" w:cs="Times New Roman"/>
          <w:sz w:val="28"/>
          <w:szCs w:val="28"/>
        </w:rPr>
        <w:t xml:space="preserve"> </w:t>
      </w:r>
      <w:r w:rsidR="002940AA" w:rsidRPr="00BC0260">
        <w:rPr>
          <w:rFonts w:ascii="Times New Roman" w:hAnsi="Times New Roman" w:cs="Times New Roman"/>
          <w:sz w:val="28"/>
          <w:szCs w:val="28"/>
        </w:rPr>
        <w:t xml:space="preserve">«О </w:t>
      </w:r>
      <w:r w:rsidR="008D2798" w:rsidRPr="00BC0260">
        <w:rPr>
          <w:rFonts w:ascii="Times New Roman" w:hAnsi="Times New Roman" w:cs="Times New Roman"/>
          <w:sz w:val="28"/>
          <w:szCs w:val="28"/>
        </w:rPr>
        <w:t>долгосрочной государственной экономической политике»</w:t>
      </w:r>
      <w:r w:rsidR="00FC7128" w:rsidRPr="00BC0260">
        <w:rPr>
          <w:rFonts w:ascii="Times New Roman" w:hAnsi="Times New Roman" w:cs="Times New Roman"/>
          <w:sz w:val="28"/>
          <w:szCs w:val="28"/>
        </w:rPr>
        <w:t xml:space="preserve">, от 7 мая </w:t>
      </w:r>
      <w:r w:rsidR="008D2798" w:rsidRPr="00BC0260">
        <w:rPr>
          <w:rFonts w:ascii="Times New Roman" w:hAnsi="Times New Roman" w:cs="Times New Roman"/>
          <w:sz w:val="28"/>
          <w:szCs w:val="28"/>
        </w:rPr>
        <w:t xml:space="preserve">2012 г. </w:t>
      </w:r>
      <w:hyperlink r:id="rId50" w:history="1">
        <w:r w:rsidR="008D2798" w:rsidRPr="00BC0260">
          <w:rPr>
            <w:rFonts w:ascii="Times New Roman" w:hAnsi="Times New Roman" w:cs="Times New Roman"/>
            <w:sz w:val="28"/>
            <w:szCs w:val="28"/>
          </w:rPr>
          <w:t>№ 597</w:t>
        </w:r>
      </w:hyperlink>
      <w:r w:rsidR="008D2798" w:rsidRPr="00BC0260">
        <w:rPr>
          <w:rFonts w:ascii="Times New Roman" w:hAnsi="Times New Roman" w:cs="Times New Roman"/>
          <w:sz w:val="28"/>
          <w:szCs w:val="28"/>
        </w:rPr>
        <w:t xml:space="preserve"> «О мероприятиях по реализации государственной социальной политики», от 7 мая 2018 г. № 204 </w:t>
      </w:r>
      <w:r w:rsidR="008D2798" w:rsidRPr="00BC0260">
        <w:rPr>
          <w:rFonts w:ascii="Times New Roman" w:hAnsi="Times New Roman" w:cs="Times New Roman"/>
          <w:sz w:val="28"/>
          <w:szCs w:val="28"/>
          <w:shd w:val="clear" w:color="auto" w:fill="FEFEFE"/>
        </w:rPr>
        <w:t>«О национальных целях и стратегических задачах развития Рос</w:t>
      </w:r>
      <w:r w:rsidR="00BA3567" w:rsidRPr="00BC0260">
        <w:rPr>
          <w:rFonts w:ascii="Times New Roman" w:hAnsi="Times New Roman" w:cs="Times New Roman"/>
          <w:sz w:val="28"/>
          <w:szCs w:val="28"/>
          <w:shd w:val="clear" w:color="auto" w:fill="FEFEFE"/>
        </w:rPr>
        <w:t>сийской Федерации на  период до</w:t>
      </w:r>
      <w:r w:rsidR="00606D78">
        <w:rPr>
          <w:rFonts w:ascii="Times New Roman" w:hAnsi="Times New Roman" w:cs="Times New Roman"/>
          <w:sz w:val="28"/>
          <w:szCs w:val="28"/>
          <w:shd w:val="clear" w:color="auto" w:fill="FEFEFE"/>
        </w:rPr>
        <w:t xml:space="preserve"> 2024  года» (прогноз динамики показателя «Создание рабочих мест» приведен в приложении № 3 к </w:t>
      </w:r>
      <w:r w:rsidR="004D542E">
        <w:rPr>
          <w:rFonts w:ascii="Times New Roman" w:hAnsi="Times New Roman" w:cs="Times New Roman"/>
          <w:sz w:val="28"/>
          <w:szCs w:val="28"/>
          <w:shd w:val="clear" w:color="auto" w:fill="FEFEFE"/>
        </w:rPr>
        <w:t>П</w:t>
      </w:r>
      <w:r w:rsidR="00606D78">
        <w:rPr>
          <w:rFonts w:ascii="Times New Roman" w:hAnsi="Times New Roman" w:cs="Times New Roman"/>
          <w:sz w:val="28"/>
          <w:szCs w:val="28"/>
          <w:shd w:val="clear" w:color="auto" w:fill="FEFEFE"/>
        </w:rPr>
        <w:t>рограмме).</w:t>
      </w: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E73372" w:rsidRDefault="00E73372" w:rsidP="003B6CFB">
      <w:pPr>
        <w:pStyle w:val="ConsPlusNormal"/>
        <w:ind w:firstLine="539"/>
        <w:jc w:val="both"/>
        <w:rPr>
          <w:rFonts w:ascii="Times New Roman" w:hAnsi="Times New Roman" w:cs="Times New Roman"/>
          <w:sz w:val="28"/>
          <w:szCs w:val="28"/>
          <w:shd w:val="clear" w:color="auto" w:fill="FEFEFE"/>
        </w:rPr>
      </w:pPr>
    </w:p>
    <w:p w:rsidR="00E73372" w:rsidRDefault="00E73372" w:rsidP="003B6CFB">
      <w:pPr>
        <w:pStyle w:val="ConsPlusNormal"/>
        <w:ind w:firstLine="539"/>
        <w:jc w:val="both"/>
        <w:rPr>
          <w:rFonts w:ascii="Times New Roman" w:hAnsi="Times New Roman" w:cs="Times New Roman"/>
          <w:sz w:val="28"/>
          <w:szCs w:val="28"/>
          <w:shd w:val="clear" w:color="auto" w:fill="FEFEFE"/>
        </w:rPr>
      </w:pPr>
    </w:p>
    <w:p w:rsidR="00B25358" w:rsidRDefault="00B25358" w:rsidP="003B6CFB">
      <w:pPr>
        <w:pStyle w:val="ConsPlusNormal"/>
        <w:ind w:firstLine="539"/>
        <w:jc w:val="both"/>
        <w:rPr>
          <w:rFonts w:ascii="Times New Roman" w:hAnsi="Times New Roman" w:cs="Times New Roman"/>
          <w:sz w:val="28"/>
          <w:szCs w:val="28"/>
          <w:shd w:val="clear" w:color="auto" w:fill="FEFEFE"/>
        </w:rPr>
      </w:pPr>
    </w:p>
    <w:p w:rsidR="008303A7" w:rsidRPr="007E4449" w:rsidRDefault="008303A7">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П О К А З А Т Е Л И</w:t>
      </w:r>
    </w:p>
    <w:p w:rsidR="00836EED" w:rsidRPr="007E4449" w:rsidRDefault="00836EED">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результативности Программы</w:t>
      </w:r>
    </w:p>
    <w:p w:rsidR="00836EED" w:rsidRPr="007E4449" w:rsidRDefault="00836EED">
      <w:pPr>
        <w:pStyle w:val="ConsPlusNormal"/>
        <w:jc w:val="both"/>
        <w:rPr>
          <w:rFonts w:ascii="Times New Roman" w:hAnsi="Times New Roman" w:cs="Times New Roman"/>
          <w:sz w:val="28"/>
          <w:szCs w:val="28"/>
        </w:rPr>
      </w:pPr>
    </w:p>
    <w:p w:rsidR="00836EED" w:rsidRPr="007E4449" w:rsidRDefault="00836EED" w:rsidP="000609B6">
      <w:pPr>
        <w:pStyle w:val="ConsPlusNormal"/>
        <w:jc w:val="right"/>
        <w:rPr>
          <w:rFonts w:ascii="Times New Roman" w:hAnsi="Times New Roman" w:cs="Times New Roman"/>
          <w:sz w:val="28"/>
          <w:szCs w:val="28"/>
        </w:rPr>
      </w:pPr>
    </w:p>
    <w:tbl>
      <w:tblPr>
        <w:tblW w:w="10207" w:type="dxa"/>
        <w:tblInd w:w="-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551"/>
        <w:gridCol w:w="992"/>
        <w:gridCol w:w="1418"/>
        <w:gridCol w:w="1276"/>
        <w:gridCol w:w="1559"/>
        <w:gridCol w:w="1701"/>
      </w:tblGrid>
      <w:tr w:rsidR="00BC78CC" w:rsidRPr="007E4449" w:rsidTr="00C64567">
        <w:trPr>
          <w:trHeight w:val="227"/>
        </w:trPr>
        <w:tc>
          <w:tcPr>
            <w:tcW w:w="710" w:type="dxa"/>
            <w:vMerge w:val="restart"/>
            <w:tcBorders>
              <w:left w:val="nil"/>
              <w:bottom w:val="nil"/>
            </w:tcBorders>
          </w:tcPr>
          <w:p w:rsidR="00BC78CC" w:rsidRPr="007E4449" w:rsidRDefault="00BC78CC" w:rsidP="00BC78CC">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r w:rsidR="00C64567">
              <w:rPr>
                <w:rFonts w:ascii="Times New Roman" w:hAnsi="Times New Roman" w:cs="Times New Roman"/>
                <w:sz w:val="28"/>
                <w:szCs w:val="28"/>
              </w:rPr>
              <w:t xml:space="preserve"> </w:t>
            </w:r>
            <w:r w:rsidRPr="007E4449">
              <w:rPr>
                <w:rFonts w:ascii="Times New Roman" w:hAnsi="Times New Roman" w:cs="Times New Roman"/>
                <w:sz w:val="28"/>
                <w:szCs w:val="28"/>
              </w:rPr>
              <w:t>п/п</w:t>
            </w:r>
          </w:p>
        </w:tc>
        <w:tc>
          <w:tcPr>
            <w:tcW w:w="2551" w:type="dxa"/>
            <w:vMerge w:val="restart"/>
          </w:tcPr>
          <w:p w:rsidR="00BC78CC" w:rsidRPr="007E4449" w:rsidRDefault="00BC78CC" w:rsidP="00BC78CC">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Наименование целевого индикатора</w:t>
            </w:r>
          </w:p>
        </w:tc>
        <w:tc>
          <w:tcPr>
            <w:tcW w:w="992" w:type="dxa"/>
            <w:vMerge w:val="restart"/>
          </w:tcPr>
          <w:p w:rsidR="00BC78CC" w:rsidRPr="007E4449" w:rsidRDefault="00BC78CC" w:rsidP="00BC78CC">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Единица измерения</w:t>
            </w:r>
          </w:p>
        </w:tc>
        <w:tc>
          <w:tcPr>
            <w:tcW w:w="5954" w:type="dxa"/>
            <w:gridSpan w:val="4"/>
            <w:tcBorders>
              <w:bottom w:val="single" w:sz="4" w:space="0" w:color="auto"/>
              <w:right w:val="nil"/>
            </w:tcBorders>
          </w:tcPr>
          <w:p w:rsidR="00BC78CC" w:rsidRPr="007E4449" w:rsidRDefault="00BC78CC" w:rsidP="00BC78CC">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Значение целевого индикатора</w:t>
            </w:r>
          </w:p>
        </w:tc>
      </w:tr>
      <w:tr w:rsidR="00BC78CC" w:rsidRPr="007E4449" w:rsidTr="00C64567">
        <w:trPr>
          <w:trHeight w:val="227"/>
        </w:trPr>
        <w:tc>
          <w:tcPr>
            <w:tcW w:w="710" w:type="dxa"/>
            <w:vMerge/>
            <w:tcBorders>
              <w:left w:val="nil"/>
              <w:bottom w:val="nil"/>
            </w:tcBorders>
          </w:tcPr>
          <w:p w:rsidR="00BC78CC" w:rsidRPr="007E4449" w:rsidRDefault="00BC78CC" w:rsidP="00BC78CC">
            <w:pPr>
              <w:rPr>
                <w:rFonts w:ascii="Times New Roman" w:hAnsi="Times New Roman" w:cs="Times New Roman"/>
                <w:sz w:val="28"/>
                <w:szCs w:val="28"/>
              </w:rPr>
            </w:pPr>
          </w:p>
        </w:tc>
        <w:tc>
          <w:tcPr>
            <w:tcW w:w="2551" w:type="dxa"/>
            <w:vMerge/>
          </w:tcPr>
          <w:p w:rsidR="00BC78CC" w:rsidRPr="007E4449" w:rsidRDefault="00BC78CC" w:rsidP="00BC78CC">
            <w:pPr>
              <w:rPr>
                <w:rFonts w:ascii="Times New Roman" w:hAnsi="Times New Roman" w:cs="Times New Roman"/>
                <w:sz w:val="28"/>
                <w:szCs w:val="28"/>
              </w:rPr>
            </w:pPr>
          </w:p>
        </w:tc>
        <w:tc>
          <w:tcPr>
            <w:tcW w:w="992" w:type="dxa"/>
            <w:vMerge/>
          </w:tcPr>
          <w:p w:rsidR="00BC78CC" w:rsidRPr="007E4449" w:rsidRDefault="00BC78CC" w:rsidP="00BC78CC">
            <w:pPr>
              <w:rPr>
                <w:rFonts w:ascii="Times New Roman" w:hAnsi="Times New Roman" w:cs="Times New Roman"/>
                <w:sz w:val="28"/>
                <w:szCs w:val="28"/>
              </w:rPr>
            </w:pPr>
          </w:p>
        </w:tc>
        <w:tc>
          <w:tcPr>
            <w:tcW w:w="1418" w:type="dxa"/>
            <w:tcBorders>
              <w:top w:val="single" w:sz="4" w:space="0" w:color="auto"/>
            </w:tcBorders>
          </w:tcPr>
          <w:p w:rsidR="00BC78CC" w:rsidRPr="007E4449" w:rsidRDefault="00C64567" w:rsidP="00BC78CC">
            <w:pPr>
              <w:pStyle w:val="ConsPlusNormal"/>
              <w:jc w:val="center"/>
              <w:rPr>
                <w:rFonts w:ascii="Times New Roman" w:hAnsi="Times New Roman" w:cs="Times New Roman"/>
                <w:sz w:val="28"/>
                <w:szCs w:val="28"/>
              </w:rPr>
            </w:pPr>
            <w:r>
              <w:rPr>
                <w:rFonts w:ascii="Times New Roman" w:hAnsi="Times New Roman" w:cs="Times New Roman"/>
                <w:sz w:val="28"/>
                <w:szCs w:val="28"/>
              </w:rPr>
              <w:t>у</w:t>
            </w:r>
            <w:r w:rsidR="00BC78CC" w:rsidRPr="007E4449">
              <w:rPr>
                <w:rFonts w:ascii="Times New Roman" w:hAnsi="Times New Roman" w:cs="Times New Roman"/>
                <w:sz w:val="28"/>
                <w:szCs w:val="28"/>
              </w:rPr>
              <w:t>тверждено на текущий год</w:t>
            </w:r>
          </w:p>
        </w:tc>
        <w:tc>
          <w:tcPr>
            <w:tcW w:w="1276" w:type="dxa"/>
            <w:tcBorders>
              <w:top w:val="single" w:sz="4" w:space="0" w:color="auto"/>
            </w:tcBorders>
          </w:tcPr>
          <w:p w:rsidR="00BC78CC" w:rsidRPr="007E4449" w:rsidRDefault="00C64567" w:rsidP="00BC78CC">
            <w:pPr>
              <w:pStyle w:val="ConsPlusNormal"/>
              <w:jc w:val="center"/>
              <w:rPr>
                <w:rFonts w:ascii="Times New Roman" w:hAnsi="Times New Roman" w:cs="Times New Roman"/>
                <w:sz w:val="28"/>
                <w:szCs w:val="28"/>
              </w:rPr>
            </w:pPr>
            <w:r>
              <w:rPr>
                <w:rFonts w:ascii="Times New Roman" w:hAnsi="Times New Roman" w:cs="Times New Roman"/>
                <w:sz w:val="28"/>
                <w:szCs w:val="28"/>
              </w:rPr>
              <w:t>д</w:t>
            </w:r>
            <w:r w:rsidR="00BC78CC" w:rsidRPr="007E4449">
              <w:rPr>
                <w:rFonts w:ascii="Times New Roman" w:hAnsi="Times New Roman" w:cs="Times New Roman"/>
                <w:sz w:val="28"/>
                <w:szCs w:val="28"/>
              </w:rPr>
              <w:t>остигнуто на отчетную дату</w:t>
            </w:r>
          </w:p>
        </w:tc>
        <w:tc>
          <w:tcPr>
            <w:tcW w:w="1559" w:type="dxa"/>
            <w:tcBorders>
              <w:top w:val="single" w:sz="4" w:space="0" w:color="auto"/>
            </w:tcBorders>
          </w:tcPr>
          <w:p w:rsidR="00BC78CC" w:rsidRPr="007E4449" w:rsidRDefault="00C64567" w:rsidP="00BC78CC">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BC78CC" w:rsidRPr="007E4449">
              <w:rPr>
                <w:rFonts w:ascii="Times New Roman" w:hAnsi="Times New Roman" w:cs="Times New Roman"/>
                <w:sz w:val="28"/>
                <w:szCs w:val="28"/>
              </w:rPr>
              <w:t>ткло</w:t>
            </w:r>
            <w:r w:rsidR="00656641" w:rsidRPr="007E4449">
              <w:rPr>
                <w:rFonts w:ascii="Times New Roman" w:hAnsi="Times New Roman" w:cs="Times New Roman"/>
                <w:sz w:val="28"/>
                <w:szCs w:val="28"/>
              </w:rPr>
              <w:t>-</w:t>
            </w:r>
            <w:r w:rsidR="00BC78CC" w:rsidRPr="007E4449">
              <w:rPr>
                <w:rFonts w:ascii="Times New Roman" w:hAnsi="Times New Roman" w:cs="Times New Roman"/>
                <w:sz w:val="28"/>
                <w:szCs w:val="28"/>
              </w:rPr>
              <w:t>нение</w:t>
            </w:r>
          </w:p>
          <w:p w:rsidR="00BC78CC" w:rsidRPr="007E4449" w:rsidRDefault="00BC78CC" w:rsidP="00BC78CC">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(в проц.)</w:t>
            </w:r>
          </w:p>
        </w:tc>
        <w:tc>
          <w:tcPr>
            <w:tcW w:w="1701" w:type="dxa"/>
            <w:tcBorders>
              <w:top w:val="single" w:sz="4" w:space="0" w:color="auto"/>
              <w:bottom w:val="nil"/>
              <w:right w:val="nil"/>
            </w:tcBorders>
          </w:tcPr>
          <w:p w:rsidR="00656641" w:rsidRPr="007E4449" w:rsidRDefault="00C64567" w:rsidP="00BC78CC">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BC78CC" w:rsidRPr="007E4449">
              <w:rPr>
                <w:rFonts w:ascii="Times New Roman" w:hAnsi="Times New Roman" w:cs="Times New Roman"/>
                <w:sz w:val="28"/>
                <w:szCs w:val="28"/>
              </w:rPr>
              <w:t xml:space="preserve">ричина </w:t>
            </w:r>
          </w:p>
          <w:p w:rsidR="00BC78CC" w:rsidRPr="007E4449" w:rsidRDefault="00BC78CC" w:rsidP="00BC78CC">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отклонения</w:t>
            </w:r>
          </w:p>
        </w:tc>
      </w:tr>
    </w:tbl>
    <w:p w:rsidR="00BC78CC" w:rsidRPr="007E4449" w:rsidRDefault="00BC78CC" w:rsidP="00BC78CC">
      <w:pPr>
        <w:pStyle w:val="ConsPlusNormal"/>
        <w:rPr>
          <w:rFonts w:ascii="Times New Roman" w:hAnsi="Times New Roman" w:cs="Times New Roman"/>
          <w:sz w:val="2"/>
          <w:szCs w:val="2"/>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551"/>
        <w:gridCol w:w="992"/>
        <w:gridCol w:w="1418"/>
        <w:gridCol w:w="1276"/>
        <w:gridCol w:w="1559"/>
        <w:gridCol w:w="1701"/>
      </w:tblGrid>
      <w:tr w:rsidR="00836EED" w:rsidRPr="007E4449" w:rsidTr="00C64567">
        <w:trPr>
          <w:trHeight w:val="299"/>
          <w:tblHeader/>
        </w:trPr>
        <w:tc>
          <w:tcPr>
            <w:tcW w:w="710" w:type="dxa"/>
            <w:tcBorders>
              <w:left w:val="nil"/>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w:t>
            </w:r>
          </w:p>
        </w:tc>
        <w:tc>
          <w:tcPr>
            <w:tcW w:w="2551"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w:t>
            </w:r>
          </w:p>
        </w:tc>
        <w:tc>
          <w:tcPr>
            <w:tcW w:w="992"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w:t>
            </w:r>
          </w:p>
        </w:tc>
        <w:tc>
          <w:tcPr>
            <w:tcW w:w="1418"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w:t>
            </w:r>
          </w:p>
        </w:tc>
        <w:tc>
          <w:tcPr>
            <w:tcW w:w="1276"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w:t>
            </w:r>
          </w:p>
        </w:tc>
        <w:tc>
          <w:tcPr>
            <w:tcW w:w="1559"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w:t>
            </w:r>
          </w:p>
        </w:tc>
        <w:tc>
          <w:tcPr>
            <w:tcW w:w="1701" w:type="dxa"/>
            <w:tcBorders>
              <w:bottom w:val="single" w:sz="4" w:space="0" w:color="auto"/>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w:t>
            </w:r>
          </w:p>
        </w:tc>
      </w:tr>
      <w:tr w:rsidR="00836EED" w:rsidRPr="007E4449" w:rsidTr="00C64567">
        <w:tc>
          <w:tcPr>
            <w:tcW w:w="710" w:type="dxa"/>
            <w:tcBorders>
              <w:top w:val="single" w:sz="4" w:space="0" w:color="auto"/>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w:t>
            </w:r>
          </w:p>
        </w:tc>
        <w:tc>
          <w:tcPr>
            <w:tcW w:w="2551" w:type="dxa"/>
            <w:tcBorders>
              <w:top w:val="single" w:sz="4" w:space="0" w:color="auto"/>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Рост индекса промышленного производства по в</w:t>
            </w:r>
            <w:r w:rsidR="00995D83" w:rsidRPr="007E4449">
              <w:rPr>
                <w:rFonts w:ascii="Times New Roman" w:hAnsi="Times New Roman" w:cs="Times New Roman"/>
                <w:sz w:val="28"/>
                <w:szCs w:val="28"/>
              </w:rPr>
              <w:t>иду экономической деятельности «Обрабатывающие производства»</w:t>
            </w:r>
          </w:p>
        </w:tc>
        <w:tc>
          <w:tcPr>
            <w:tcW w:w="992" w:type="dxa"/>
            <w:tcBorders>
              <w:top w:val="single" w:sz="4" w:space="0" w:color="auto"/>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проц.</w:t>
            </w:r>
          </w:p>
        </w:tc>
        <w:tc>
          <w:tcPr>
            <w:tcW w:w="1418" w:type="dxa"/>
            <w:tcBorders>
              <w:top w:val="single" w:sz="4" w:space="0" w:color="auto"/>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single" w:sz="4" w:space="0" w:color="auto"/>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single" w:sz="4" w:space="0" w:color="auto"/>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рабочих мест на предприятиях, реализующих мероприятия Программы, из них высокопроизводительных</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Среднемесячная заработная плата работников предприятий, реализующих мероприятия Программы</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тыс. руб.</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Налоговые платежи в консолидированный бюджет Республики Дагестан предприятий, реализующих мероприятия Программы</w:t>
            </w:r>
          </w:p>
        </w:tc>
        <w:tc>
          <w:tcPr>
            <w:tcW w:w="992" w:type="dxa"/>
            <w:tcBorders>
              <w:top w:val="nil"/>
              <w:left w:val="nil"/>
              <w:bottom w:val="nil"/>
              <w:right w:val="nil"/>
            </w:tcBorders>
          </w:tcPr>
          <w:p w:rsidR="00836EED" w:rsidRPr="007E4449" w:rsidRDefault="00836EED"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млн руб.</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Прирост объема от</w:t>
            </w:r>
            <w:r w:rsidRPr="007E4449">
              <w:rPr>
                <w:rFonts w:ascii="Times New Roman" w:hAnsi="Times New Roman" w:cs="Times New Roman"/>
                <w:sz w:val="28"/>
                <w:szCs w:val="28"/>
              </w:rPr>
              <w:lastRenderedPageBreak/>
              <w:t>груженных товаров (работ, услуг) собственного производства, выполненных собственными силами</w:t>
            </w:r>
          </w:p>
        </w:tc>
        <w:tc>
          <w:tcPr>
            <w:tcW w:w="992" w:type="dxa"/>
            <w:tcBorders>
              <w:top w:val="nil"/>
              <w:left w:val="nil"/>
              <w:bottom w:val="nil"/>
              <w:right w:val="nil"/>
            </w:tcBorders>
          </w:tcPr>
          <w:p w:rsidR="00836EED" w:rsidRPr="007E4449" w:rsidRDefault="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млн</w:t>
            </w:r>
            <w:r w:rsidR="00836EED" w:rsidRPr="007E4449">
              <w:rPr>
                <w:rFonts w:ascii="Times New Roman" w:hAnsi="Times New Roman" w:cs="Times New Roman"/>
                <w:sz w:val="28"/>
                <w:szCs w:val="28"/>
              </w:rPr>
              <w:t xml:space="preserve"> </w:t>
            </w:r>
            <w:r w:rsidR="00836EED" w:rsidRPr="007E4449">
              <w:rPr>
                <w:rFonts w:ascii="Times New Roman" w:hAnsi="Times New Roman" w:cs="Times New Roman"/>
                <w:sz w:val="28"/>
                <w:szCs w:val="28"/>
              </w:rPr>
              <w:lastRenderedPageBreak/>
              <w:t>руб.</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6.</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 xml:space="preserve">Создание новых рабочих </w:t>
            </w:r>
            <w:r w:rsidR="00995D83" w:rsidRPr="007E4449">
              <w:rPr>
                <w:rFonts w:ascii="Times New Roman" w:hAnsi="Times New Roman" w:cs="Times New Roman"/>
                <w:sz w:val="28"/>
                <w:szCs w:val="28"/>
              </w:rPr>
              <w:t xml:space="preserve">мест на предприятиях </w:t>
            </w:r>
            <w:r w:rsidRPr="007E4449">
              <w:rPr>
                <w:rFonts w:ascii="Times New Roman" w:hAnsi="Times New Roman" w:cs="Times New Roman"/>
                <w:sz w:val="28"/>
                <w:szCs w:val="28"/>
              </w:rPr>
              <w:t>машиностроения нарастающим итогом</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Реализация инвестиционных проектов и программ модернизации промышленных предприятий нарастающим итогом</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8.</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специалистов, прошедших подготовку и переподготовку на предприятиях, реализующих мероприятия Программы, нарастающим итогом</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чел.</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9.</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Увеличение доли продукции промышленности в валовом региональном продукте</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проц.</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10.</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Объем инвестиций в проектирование и строительство инфраструктуры и производств индустриальных парков нарастающим ито</w:t>
            </w:r>
            <w:r w:rsidRPr="007E4449">
              <w:rPr>
                <w:rFonts w:ascii="Times New Roman" w:hAnsi="Times New Roman" w:cs="Times New Roman"/>
                <w:sz w:val="28"/>
                <w:szCs w:val="28"/>
              </w:rPr>
              <w:lastRenderedPageBreak/>
              <w:t>гом</w:t>
            </w:r>
          </w:p>
        </w:tc>
        <w:tc>
          <w:tcPr>
            <w:tcW w:w="992" w:type="dxa"/>
            <w:tcBorders>
              <w:top w:val="nil"/>
              <w:left w:val="nil"/>
              <w:bottom w:val="nil"/>
              <w:right w:val="nil"/>
            </w:tcBorders>
          </w:tcPr>
          <w:p w:rsidR="00836EED" w:rsidRPr="007E4449" w:rsidRDefault="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млн</w:t>
            </w:r>
            <w:r w:rsidR="00836EED" w:rsidRPr="007E4449">
              <w:rPr>
                <w:rFonts w:ascii="Times New Roman" w:hAnsi="Times New Roman" w:cs="Times New Roman"/>
                <w:sz w:val="28"/>
                <w:szCs w:val="28"/>
              </w:rPr>
              <w:t>руб.</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11.</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рабочих мест на предприятиях, реализующих мероприятия Программы, нарастающим итогом</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чел.</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12.</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Общий объем отгруженных товаров собственного производства, выполненных индустриальными парками, нарастающим итогом</w:t>
            </w:r>
          </w:p>
        </w:tc>
        <w:tc>
          <w:tcPr>
            <w:tcW w:w="992" w:type="dxa"/>
            <w:tcBorders>
              <w:top w:val="nil"/>
              <w:left w:val="nil"/>
              <w:bottom w:val="nil"/>
              <w:right w:val="nil"/>
            </w:tcBorders>
          </w:tcPr>
          <w:p w:rsidR="00836EED" w:rsidRPr="007E4449" w:rsidRDefault="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млн</w:t>
            </w:r>
            <w:r w:rsidR="00836EED" w:rsidRPr="007E4449">
              <w:rPr>
                <w:rFonts w:ascii="Times New Roman" w:hAnsi="Times New Roman" w:cs="Times New Roman"/>
                <w:sz w:val="28"/>
                <w:szCs w:val="28"/>
              </w:rPr>
              <w:t xml:space="preserve"> руб.</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13.</w:t>
            </w:r>
          </w:p>
        </w:tc>
        <w:tc>
          <w:tcPr>
            <w:tcW w:w="2551"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индустриальных парков нарастающим итогом</w:t>
            </w:r>
          </w:p>
        </w:tc>
        <w:tc>
          <w:tcPr>
            <w:tcW w:w="992" w:type="dxa"/>
            <w:tcBorders>
              <w:top w:val="nil"/>
              <w:left w:val="nil"/>
              <w:bottom w:val="nil"/>
              <w:right w:val="nil"/>
            </w:tcBorders>
          </w:tcPr>
          <w:p w:rsidR="00836EED" w:rsidRPr="007E4449" w:rsidRDefault="00836EED" w:rsidP="0036658F">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r w:rsidR="008F386D" w:rsidRPr="007E4449" w:rsidTr="00C64567">
        <w:tc>
          <w:tcPr>
            <w:tcW w:w="710" w:type="dxa"/>
            <w:tcBorders>
              <w:top w:val="nil"/>
              <w:left w:val="nil"/>
              <w:bottom w:val="nil"/>
              <w:right w:val="nil"/>
            </w:tcBorders>
          </w:tcPr>
          <w:p w:rsidR="008F386D" w:rsidRPr="007E4449" w:rsidRDefault="000F615B">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14.</w:t>
            </w:r>
          </w:p>
        </w:tc>
        <w:tc>
          <w:tcPr>
            <w:tcW w:w="2551" w:type="dxa"/>
            <w:tcBorders>
              <w:top w:val="nil"/>
              <w:left w:val="nil"/>
              <w:bottom w:val="nil"/>
              <w:right w:val="nil"/>
            </w:tcBorders>
          </w:tcPr>
          <w:p w:rsidR="008F386D" w:rsidRPr="007E4449" w:rsidRDefault="000F615B"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Увеличение протяженности</w:t>
            </w:r>
            <w:r w:rsidR="0045157F">
              <w:rPr>
                <w:rFonts w:ascii="Times New Roman" w:hAnsi="Times New Roman" w:cs="Times New Roman"/>
                <w:sz w:val="28"/>
                <w:szCs w:val="28"/>
              </w:rPr>
              <w:t xml:space="preserve"> </w:t>
            </w:r>
            <w:r w:rsidRPr="007E4449">
              <w:rPr>
                <w:rFonts w:ascii="Times New Roman" w:hAnsi="Times New Roman" w:cs="Times New Roman"/>
                <w:sz w:val="28"/>
                <w:szCs w:val="28"/>
              </w:rPr>
              <w:t>межпоселковых газопроводов</w:t>
            </w:r>
          </w:p>
        </w:tc>
        <w:tc>
          <w:tcPr>
            <w:tcW w:w="992" w:type="dxa"/>
            <w:tcBorders>
              <w:top w:val="nil"/>
              <w:left w:val="nil"/>
              <w:bottom w:val="nil"/>
              <w:right w:val="nil"/>
            </w:tcBorders>
          </w:tcPr>
          <w:p w:rsidR="008F386D" w:rsidRPr="007E4449" w:rsidRDefault="001236CC" w:rsidP="0036658F">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км</w:t>
            </w:r>
          </w:p>
        </w:tc>
        <w:tc>
          <w:tcPr>
            <w:tcW w:w="1418"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r>
      <w:tr w:rsidR="008F386D" w:rsidRPr="007E4449" w:rsidTr="00C64567">
        <w:tc>
          <w:tcPr>
            <w:tcW w:w="710" w:type="dxa"/>
            <w:tcBorders>
              <w:top w:val="nil"/>
              <w:left w:val="nil"/>
              <w:bottom w:val="nil"/>
              <w:right w:val="nil"/>
            </w:tcBorders>
          </w:tcPr>
          <w:p w:rsidR="008F386D" w:rsidRPr="007E4449" w:rsidRDefault="000F615B">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w:t>
            </w:r>
          </w:p>
        </w:tc>
        <w:tc>
          <w:tcPr>
            <w:tcW w:w="2551" w:type="dxa"/>
            <w:tcBorders>
              <w:top w:val="nil"/>
              <w:left w:val="nil"/>
              <w:bottom w:val="nil"/>
              <w:right w:val="nil"/>
            </w:tcBorders>
          </w:tcPr>
          <w:p w:rsidR="008F386D" w:rsidRPr="007E4449" w:rsidRDefault="00D109A7" w:rsidP="007D5F31">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Увеличение газифицированных природным газом</w:t>
            </w:r>
            <w:r w:rsidR="007D5F31" w:rsidRPr="007E4449">
              <w:rPr>
                <w:rFonts w:ascii="Times New Roman" w:hAnsi="Times New Roman" w:cs="Times New Roman"/>
                <w:sz w:val="28"/>
                <w:szCs w:val="28"/>
              </w:rPr>
              <w:t xml:space="preserve"> населенных пунктов</w:t>
            </w:r>
          </w:p>
        </w:tc>
        <w:tc>
          <w:tcPr>
            <w:tcW w:w="992" w:type="dxa"/>
            <w:tcBorders>
              <w:top w:val="nil"/>
              <w:left w:val="nil"/>
              <w:bottom w:val="nil"/>
              <w:right w:val="nil"/>
            </w:tcBorders>
          </w:tcPr>
          <w:p w:rsidR="008F386D" w:rsidRPr="007E4449" w:rsidRDefault="00D109A7" w:rsidP="0036658F">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418"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F386D" w:rsidRPr="007E4449" w:rsidRDefault="008F386D">
            <w:pPr>
              <w:pStyle w:val="ConsPlusNormal"/>
              <w:rPr>
                <w:rFonts w:ascii="Times New Roman" w:hAnsi="Times New Roman" w:cs="Times New Roman"/>
                <w:sz w:val="28"/>
                <w:szCs w:val="28"/>
              </w:rPr>
            </w:pPr>
          </w:p>
        </w:tc>
      </w:tr>
      <w:tr w:rsidR="00836EED" w:rsidRPr="007E4449" w:rsidTr="00C64567">
        <w:tc>
          <w:tcPr>
            <w:tcW w:w="710"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255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r w:rsidRPr="007E4449">
              <w:rPr>
                <w:rFonts w:ascii="Times New Roman" w:hAnsi="Times New Roman" w:cs="Times New Roman"/>
                <w:sz w:val="28"/>
                <w:szCs w:val="28"/>
              </w:rPr>
              <w:t>ИТОГО</w:t>
            </w:r>
          </w:p>
        </w:tc>
        <w:tc>
          <w:tcPr>
            <w:tcW w:w="992"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баллов</w:t>
            </w:r>
          </w:p>
        </w:tc>
        <w:tc>
          <w:tcPr>
            <w:tcW w:w="1418"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276"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559"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c>
          <w:tcPr>
            <w:tcW w:w="1701" w:type="dxa"/>
            <w:tcBorders>
              <w:top w:val="nil"/>
              <w:left w:val="nil"/>
              <w:bottom w:val="nil"/>
              <w:right w:val="nil"/>
            </w:tcBorders>
          </w:tcPr>
          <w:p w:rsidR="00836EED" w:rsidRPr="007E4449" w:rsidRDefault="00836EED">
            <w:pPr>
              <w:pStyle w:val="ConsPlusNormal"/>
              <w:rPr>
                <w:rFonts w:ascii="Times New Roman" w:hAnsi="Times New Roman" w:cs="Times New Roman"/>
                <w:sz w:val="28"/>
                <w:szCs w:val="28"/>
              </w:rPr>
            </w:pPr>
          </w:p>
        </w:tc>
      </w:tr>
    </w:tbl>
    <w:p w:rsidR="00B877F9" w:rsidRDefault="00B877F9">
      <w:pPr>
        <w:pStyle w:val="ConsPlusNormal"/>
        <w:jc w:val="both"/>
      </w:pPr>
    </w:p>
    <w:p w:rsidR="00F37A4F" w:rsidRPr="007E4449" w:rsidRDefault="00F37A4F">
      <w:pPr>
        <w:pStyle w:val="ConsPlusNormal"/>
        <w:jc w:val="both"/>
      </w:pPr>
    </w:p>
    <w:p w:rsidR="00B877F9" w:rsidRPr="007E4449" w:rsidRDefault="00B877F9">
      <w:pPr>
        <w:pStyle w:val="ConsPlusNormal"/>
        <w:jc w:val="both"/>
      </w:pPr>
    </w:p>
    <w:tbl>
      <w:tblPr>
        <w:tblStyle w:val="a3"/>
        <w:tblW w:w="0" w:type="auto"/>
        <w:tblInd w:w="344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B877F9" w:rsidRPr="007E4449" w:rsidTr="00B877F9">
        <w:tc>
          <w:tcPr>
            <w:tcW w:w="3119" w:type="dxa"/>
          </w:tcPr>
          <w:p w:rsidR="00B877F9" w:rsidRPr="007E4449" w:rsidRDefault="00B877F9">
            <w:pPr>
              <w:pStyle w:val="ConsPlusNormal"/>
              <w:jc w:val="both"/>
            </w:pPr>
          </w:p>
        </w:tc>
      </w:tr>
    </w:tbl>
    <w:p w:rsidR="00B877F9" w:rsidRPr="007E4449" w:rsidRDefault="00B877F9">
      <w:pPr>
        <w:pStyle w:val="ConsPlusNormal"/>
        <w:jc w:val="both"/>
      </w:pPr>
    </w:p>
    <w:p w:rsidR="00B877F9" w:rsidRPr="007E4449" w:rsidRDefault="00B877F9">
      <w:pPr>
        <w:pStyle w:val="ConsPlusNormal"/>
        <w:jc w:val="both"/>
      </w:pPr>
    </w:p>
    <w:p w:rsidR="007D5F31" w:rsidRPr="007E4449" w:rsidRDefault="007D5F31">
      <w:pPr>
        <w:pStyle w:val="ConsPlusNormal"/>
        <w:jc w:val="both"/>
        <w:sectPr w:rsidR="007D5F31" w:rsidRPr="007E4449" w:rsidSect="002D477F">
          <w:headerReference w:type="default" r:id="rId51"/>
          <w:pgSz w:w="11905" w:h="16838" w:code="9"/>
          <w:pgMar w:top="851" w:right="851" w:bottom="1134" w:left="1418" w:header="454" w:footer="0" w:gutter="0"/>
          <w:cols w:space="720"/>
          <w:titlePg/>
          <w:docGrid w:linePitch="299"/>
        </w:sectPr>
      </w:pPr>
    </w:p>
    <w:p w:rsidR="00836EED" w:rsidRPr="00BC0260" w:rsidRDefault="00A02516" w:rsidP="00A025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lastRenderedPageBreak/>
        <w:t>ПРИЛОЖЕНИЕ</w:t>
      </w:r>
      <w:r w:rsidR="00A5436E">
        <w:rPr>
          <w:rFonts w:ascii="Times New Roman" w:hAnsi="Times New Roman" w:cs="Times New Roman"/>
          <w:sz w:val="28"/>
          <w:szCs w:val="28"/>
        </w:rPr>
        <w:t xml:space="preserve"> </w:t>
      </w:r>
      <w:r w:rsidR="00807760" w:rsidRPr="00BC0260">
        <w:rPr>
          <w:rFonts w:ascii="Times New Roman" w:hAnsi="Times New Roman" w:cs="Times New Roman"/>
          <w:sz w:val="28"/>
          <w:szCs w:val="28"/>
        </w:rPr>
        <w:t>№</w:t>
      </w:r>
      <w:r w:rsidR="00836EED" w:rsidRPr="00BC0260">
        <w:rPr>
          <w:rFonts w:ascii="Times New Roman" w:hAnsi="Times New Roman" w:cs="Times New Roman"/>
          <w:sz w:val="28"/>
          <w:szCs w:val="28"/>
        </w:rPr>
        <w:t xml:space="preserve"> 1</w:t>
      </w:r>
    </w:p>
    <w:p w:rsidR="00836EED" w:rsidRPr="00BC0260" w:rsidRDefault="00836EED" w:rsidP="00A025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к государственной программе</w:t>
      </w:r>
    </w:p>
    <w:p w:rsidR="00836EED" w:rsidRPr="00BC0260" w:rsidRDefault="00807760" w:rsidP="00A025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Республики Дагестан «</w:t>
      </w:r>
      <w:r w:rsidR="00836EED" w:rsidRPr="00BC0260">
        <w:rPr>
          <w:rFonts w:ascii="Times New Roman" w:hAnsi="Times New Roman" w:cs="Times New Roman"/>
          <w:sz w:val="28"/>
          <w:szCs w:val="28"/>
        </w:rPr>
        <w:t>Развитие</w:t>
      </w:r>
    </w:p>
    <w:p w:rsidR="00836EED" w:rsidRPr="00BC0260" w:rsidRDefault="00836EED" w:rsidP="00A025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промышленности и повышение</w:t>
      </w:r>
    </w:p>
    <w:p w:rsidR="00D17FC0" w:rsidRPr="007E4449" w:rsidRDefault="00836EED" w:rsidP="00A220B7">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ее конкурентоспособности</w:t>
      </w:r>
      <w:r w:rsidR="00D17FC0" w:rsidRPr="00BC0260">
        <w:rPr>
          <w:rFonts w:ascii="Times New Roman" w:hAnsi="Times New Roman" w:cs="Times New Roman"/>
          <w:sz w:val="28"/>
          <w:szCs w:val="28"/>
        </w:rPr>
        <w:t>»</w:t>
      </w:r>
    </w:p>
    <w:p w:rsidR="00836EED" w:rsidRPr="007E4449" w:rsidRDefault="00836EED" w:rsidP="00207A48">
      <w:pPr>
        <w:pStyle w:val="ConsPlusNormal"/>
        <w:jc w:val="right"/>
        <w:rPr>
          <w:rFonts w:ascii="Times New Roman" w:hAnsi="Times New Roman" w:cs="Times New Roman"/>
          <w:sz w:val="28"/>
          <w:szCs w:val="28"/>
        </w:rPr>
      </w:pPr>
    </w:p>
    <w:p w:rsidR="00836EED" w:rsidRPr="007E4449" w:rsidRDefault="00836EED">
      <w:pPr>
        <w:pStyle w:val="ConsPlusNormal"/>
        <w:jc w:val="both"/>
        <w:rPr>
          <w:rFonts w:ascii="Times New Roman" w:hAnsi="Times New Roman" w:cs="Times New Roman"/>
          <w:sz w:val="28"/>
          <w:szCs w:val="28"/>
        </w:rPr>
      </w:pPr>
    </w:p>
    <w:p w:rsidR="009E306D" w:rsidRPr="007E4449" w:rsidRDefault="009E306D" w:rsidP="00D17FC0">
      <w:pPr>
        <w:pStyle w:val="ConsPlusNormal"/>
        <w:jc w:val="center"/>
        <w:rPr>
          <w:rFonts w:ascii="Times New Roman" w:hAnsi="Times New Roman" w:cs="Times New Roman"/>
          <w:sz w:val="28"/>
          <w:szCs w:val="28"/>
        </w:rPr>
      </w:pPr>
    </w:p>
    <w:p w:rsidR="00836EED" w:rsidRPr="007E4449" w:rsidRDefault="00836EED" w:rsidP="00D17FC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Ц</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Е</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Л</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Е</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В</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Ы</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Е</w:t>
      </w:r>
      <w:r w:rsidR="00A5436E">
        <w:rPr>
          <w:rFonts w:ascii="Times New Roman" w:hAnsi="Times New Roman" w:cs="Times New Roman"/>
          <w:b/>
          <w:sz w:val="28"/>
          <w:szCs w:val="28"/>
        </w:rPr>
        <w:t xml:space="preserve">  </w:t>
      </w:r>
      <w:r w:rsidR="003E4EA1" w:rsidRPr="007E4449">
        <w:rPr>
          <w:rFonts w:ascii="Times New Roman" w:hAnsi="Times New Roman" w:cs="Times New Roman"/>
          <w:b/>
          <w:sz w:val="28"/>
          <w:szCs w:val="28"/>
        </w:rPr>
        <w:t xml:space="preserve"> </w:t>
      </w:r>
      <w:r w:rsidRPr="007E4449">
        <w:rPr>
          <w:rFonts w:ascii="Times New Roman" w:hAnsi="Times New Roman" w:cs="Times New Roman"/>
          <w:b/>
          <w:sz w:val="28"/>
          <w:szCs w:val="28"/>
        </w:rPr>
        <w:t>П</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О</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К</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А</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З</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А</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Т</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Е</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Л</w:t>
      </w:r>
      <w:r w:rsidR="00A5436E">
        <w:rPr>
          <w:rFonts w:ascii="Times New Roman" w:hAnsi="Times New Roman" w:cs="Times New Roman"/>
          <w:b/>
          <w:sz w:val="28"/>
          <w:szCs w:val="28"/>
        </w:rPr>
        <w:t xml:space="preserve"> </w:t>
      </w:r>
      <w:r w:rsidRPr="007E4449">
        <w:rPr>
          <w:rFonts w:ascii="Times New Roman" w:hAnsi="Times New Roman" w:cs="Times New Roman"/>
          <w:b/>
          <w:sz w:val="28"/>
          <w:szCs w:val="28"/>
        </w:rPr>
        <w:t>И</w:t>
      </w:r>
    </w:p>
    <w:p w:rsidR="00836EED" w:rsidRPr="007E4449" w:rsidRDefault="00807760" w:rsidP="00D17FC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государственной программы Республики Дагестан</w:t>
      </w:r>
    </w:p>
    <w:p w:rsidR="00D17FC0" w:rsidRPr="007E4449" w:rsidRDefault="00F54594" w:rsidP="00D17FC0">
      <w:pPr>
        <w:pStyle w:val="ConsPlusNormal"/>
        <w:jc w:val="center"/>
        <w:rPr>
          <w:rFonts w:ascii="Times New Roman" w:hAnsi="Times New Roman" w:cs="Times New Roman"/>
          <w:b/>
          <w:sz w:val="28"/>
          <w:szCs w:val="28"/>
        </w:rPr>
      </w:pPr>
      <w:r w:rsidRPr="00BC0260">
        <w:rPr>
          <w:rFonts w:ascii="Times New Roman" w:hAnsi="Times New Roman" w:cs="Times New Roman"/>
          <w:b/>
          <w:sz w:val="28"/>
          <w:szCs w:val="28"/>
        </w:rPr>
        <w:t>«Развитие промышленности и повышение ее конкурентоспособности</w:t>
      </w:r>
      <w:r w:rsidR="00D17FC0" w:rsidRPr="00BC0260">
        <w:rPr>
          <w:rFonts w:ascii="Times New Roman" w:hAnsi="Times New Roman" w:cs="Times New Roman"/>
          <w:b/>
          <w:sz w:val="28"/>
          <w:szCs w:val="28"/>
        </w:rPr>
        <w:t>»</w:t>
      </w:r>
    </w:p>
    <w:p w:rsidR="00836EED" w:rsidRPr="007E4449" w:rsidRDefault="00836EED" w:rsidP="006D07F3">
      <w:pPr>
        <w:pStyle w:val="ConsPlusNormal"/>
        <w:jc w:val="center"/>
        <w:rPr>
          <w:rFonts w:ascii="Times New Roman" w:hAnsi="Times New Roman" w:cs="Times New Roman"/>
          <w:b/>
          <w:sz w:val="28"/>
          <w:szCs w:val="28"/>
        </w:rPr>
      </w:pPr>
    </w:p>
    <w:tbl>
      <w:tblPr>
        <w:tblW w:w="1494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663"/>
        <w:gridCol w:w="1724"/>
        <w:gridCol w:w="1275"/>
        <w:gridCol w:w="1276"/>
        <w:gridCol w:w="1418"/>
        <w:gridCol w:w="1275"/>
        <w:gridCol w:w="1701"/>
        <w:gridCol w:w="1843"/>
      </w:tblGrid>
      <w:tr w:rsidR="00BC78CC" w:rsidRPr="007E4449" w:rsidTr="003D5E16">
        <w:tc>
          <w:tcPr>
            <w:tcW w:w="771" w:type="dxa"/>
            <w:tcBorders>
              <w:left w:val="nil"/>
              <w:bottom w:val="nil"/>
            </w:tcBorders>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п/п</w:t>
            </w:r>
          </w:p>
        </w:tc>
        <w:tc>
          <w:tcPr>
            <w:tcW w:w="3663"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Целевые индикаторы</w:t>
            </w:r>
          </w:p>
        </w:tc>
        <w:tc>
          <w:tcPr>
            <w:tcW w:w="1724"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Единица измерения</w:t>
            </w:r>
          </w:p>
        </w:tc>
        <w:tc>
          <w:tcPr>
            <w:tcW w:w="1275"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2015 г.</w:t>
            </w:r>
          </w:p>
        </w:tc>
        <w:tc>
          <w:tcPr>
            <w:tcW w:w="1276"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2016 г.</w:t>
            </w:r>
          </w:p>
        </w:tc>
        <w:tc>
          <w:tcPr>
            <w:tcW w:w="1418"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2017 г.</w:t>
            </w:r>
          </w:p>
        </w:tc>
        <w:tc>
          <w:tcPr>
            <w:tcW w:w="1275"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2018 г.</w:t>
            </w:r>
          </w:p>
        </w:tc>
        <w:tc>
          <w:tcPr>
            <w:tcW w:w="1701" w:type="dxa"/>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2019 г.</w:t>
            </w:r>
          </w:p>
        </w:tc>
        <w:tc>
          <w:tcPr>
            <w:tcW w:w="1843" w:type="dxa"/>
            <w:tcBorders>
              <w:bottom w:val="nil"/>
              <w:right w:val="nil"/>
            </w:tcBorders>
          </w:tcPr>
          <w:p w:rsidR="00BC78CC" w:rsidRPr="007E4449" w:rsidRDefault="00BC78CC"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2020 г.</w:t>
            </w:r>
          </w:p>
        </w:tc>
      </w:tr>
    </w:tbl>
    <w:p w:rsidR="00F54594" w:rsidRPr="007E4449" w:rsidRDefault="00F54594">
      <w:pPr>
        <w:pStyle w:val="ConsPlusNormal"/>
        <w:jc w:val="both"/>
        <w:rPr>
          <w:rFonts w:ascii="Times New Roman" w:hAnsi="Times New Roman" w:cs="Times New Roman"/>
          <w:sz w:val="2"/>
          <w:szCs w:val="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663"/>
        <w:gridCol w:w="1724"/>
        <w:gridCol w:w="1275"/>
        <w:gridCol w:w="1276"/>
        <w:gridCol w:w="1418"/>
        <w:gridCol w:w="1275"/>
        <w:gridCol w:w="1701"/>
        <w:gridCol w:w="1843"/>
      </w:tblGrid>
      <w:tr w:rsidR="00836EED" w:rsidRPr="007E4449" w:rsidTr="00572E39">
        <w:trPr>
          <w:trHeight w:val="205"/>
          <w:tblHeader/>
        </w:trPr>
        <w:tc>
          <w:tcPr>
            <w:tcW w:w="771" w:type="dxa"/>
            <w:tcBorders>
              <w:left w:val="nil"/>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w:t>
            </w:r>
          </w:p>
        </w:tc>
        <w:tc>
          <w:tcPr>
            <w:tcW w:w="3663"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w:t>
            </w:r>
          </w:p>
        </w:tc>
        <w:tc>
          <w:tcPr>
            <w:tcW w:w="1724"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w:t>
            </w:r>
          </w:p>
        </w:tc>
        <w:tc>
          <w:tcPr>
            <w:tcW w:w="1275"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w:t>
            </w:r>
          </w:p>
        </w:tc>
        <w:tc>
          <w:tcPr>
            <w:tcW w:w="1276"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w:t>
            </w:r>
          </w:p>
        </w:tc>
        <w:tc>
          <w:tcPr>
            <w:tcW w:w="1418"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w:t>
            </w:r>
          </w:p>
        </w:tc>
        <w:tc>
          <w:tcPr>
            <w:tcW w:w="1275"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w:t>
            </w:r>
          </w:p>
        </w:tc>
        <w:tc>
          <w:tcPr>
            <w:tcW w:w="1701" w:type="dxa"/>
            <w:tcBorders>
              <w:bottom w:val="single" w:sz="4" w:space="0" w:color="auto"/>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8</w:t>
            </w:r>
          </w:p>
        </w:tc>
        <w:tc>
          <w:tcPr>
            <w:tcW w:w="1843" w:type="dxa"/>
            <w:tcBorders>
              <w:bottom w:val="single" w:sz="4" w:space="0" w:color="auto"/>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9</w:t>
            </w:r>
          </w:p>
        </w:tc>
      </w:tr>
      <w:tr w:rsidR="00836EED" w:rsidRPr="007E4449" w:rsidTr="00A02516">
        <w:tc>
          <w:tcPr>
            <w:tcW w:w="14946" w:type="dxa"/>
            <w:gridSpan w:val="9"/>
            <w:tcBorders>
              <w:top w:val="single" w:sz="4" w:space="0" w:color="auto"/>
              <w:left w:val="nil"/>
              <w:bottom w:val="nil"/>
              <w:right w:val="nil"/>
            </w:tcBorders>
          </w:tcPr>
          <w:p w:rsidR="00836EED" w:rsidRPr="007E4449" w:rsidRDefault="00836EED" w:rsidP="0080776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Сводные обобщенные показатели Программы</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Рост индекса промышленного производства по в</w:t>
            </w:r>
            <w:r w:rsidR="00807760" w:rsidRPr="007E4449">
              <w:rPr>
                <w:rFonts w:ascii="Times New Roman" w:hAnsi="Times New Roman" w:cs="Times New Roman"/>
                <w:sz w:val="28"/>
                <w:szCs w:val="28"/>
              </w:rPr>
              <w:t>иду экономической деятельности «Обрабатывающие производства»</w:t>
            </w:r>
            <w:r w:rsidRPr="007E4449">
              <w:rPr>
                <w:rFonts w:ascii="Times New Roman" w:hAnsi="Times New Roman" w:cs="Times New Roman"/>
                <w:sz w:val="28"/>
                <w:szCs w:val="28"/>
              </w:rPr>
              <w:t xml:space="preserve"> к базовому 2014 году</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проц.</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116</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139</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165</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205</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220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250</w:t>
            </w:r>
          </w:p>
        </w:tc>
      </w:tr>
      <w:tr w:rsidR="00836EED" w:rsidRPr="007E4449" w:rsidTr="003D5E16">
        <w:tc>
          <w:tcPr>
            <w:tcW w:w="771" w:type="dxa"/>
            <w:vMerge w:val="restart"/>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w:t>
            </w:r>
          </w:p>
        </w:tc>
        <w:tc>
          <w:tcPr>
            <w:tcW w:w="3663" w:type="dxa"/>
            <w:vMerge w:val="restart"/>
            <w:tcBorders>
              <w:top w:val="nil"/>
              <w:left w:val="nil"/>
              <w:bottom w:val="nil"/>
              <w:right w:val="nil"/>
            </w:tcBorders>
          </w:tcPr>
          <w:p w:rsidR="00836EED" w:rsidRPr="007E4449" w:rsidRDefault="00836EED" w:rsidP="00E73372">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рабочих мест на предприятиях, реализующих мероприятия Программы, из них высокопроизводительных</w:t>
            </w:r>
          </w:p>
        </w:tc>
        <w:tc>
          <w:tcPr>
            <w:tcW w:w="1724" w:type="dxa"/>
            <w:vMerge w:val="restart"/>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11800</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12600</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13400</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14200</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15000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15800</w:t>
            </w:r>
          </w:p>
        </w:tc>
      </w:tr>
      <w:tr w:rsidR="00836EED" w:rsidRPr="007E4449" w:rsidTr="003D5E16">
        <w:tc>
          <w:tcPr>
            <w:tcW w:w="771" w:type="dxa"/>
            <w:vMerge/>
            <w:tcBorders>
              <w:top w:val="nil"/>
              <w:left w:val="nil"/>
              <w:bottom w:val="nil"/>
              <w:right w:val="nil"/>
            </w:tcBorders>
          </w:tcPr>
          <w:p w:rsidR="00836EED" w:rsidRPr="007E4449" w:rsidRDefault="00836EED">
            <w:pPr>
              <w:rPr>
                <w:rFonts w:ascii="Times New Roman" w:hAnsi="Times New Roman" w:cs="Times New Roman"/>
                <w:sz w:val="28"/>
                <w:szCs w:val="28"/>
              </w:rPr>
            </w:pPr>
          </w:p>
        </w:tc>
        <w:tc>
          <w:tcPr>
            <w:tcW w:w="3663" w:type="dxa"/>
            <w:vMerge/>
            <w:tcBorders>
              <w:top w:val="nil"/>
              <w:left w:val="nil"/>
              <w:bottom w:val="nil"/>
              <w:right w:val="nil"/>
            </w:tcBorders>
          </w:tcPr>
          <w:p w:rsidR="00836EED" w:rsidRPr="007E4449" w:rsidRDefault="00836EED" w:rsidP="003D5E16">
            <w:pPr>
              <w:jc w:val="both"/>
              <w:rPr>
                <w:rFonts w:ascii="Times New Roman" w:hAnsi="Times New Roman" w:cs="Times New Roman"/>
                <w:sz w:val="28"/>
                <w:szCs w:val="28"/>
              </w:rPr>
            </w:pPr>
          </w:p>
        </w:tc>
        <w:tc>
          <w:tcPr>
            <w:tcW w:w="1724" w:type="dxa"/>
            <w:vMerge/>
            <w:tcBorders>
              <w:top w:val="nil"/>
              <w:left w:val="nil"/>
              <w:bottom w:val="nil"/>
              <w:right w:val="nil"/>
            </w:tcBorders>
          </w:tcPr>
          <w:p w:rsidR="00836EED" w:rsidRPr="007E4449" w:rsidRDefault="00836EED">
            <w:pPr>
              <w:rPr>
                <w:rFonts w:ascii="Times New Roman" w:hAnsi="Times New Roman" w:cs="Times New Roman"/>
                <w:sz w:val="28"/>
                <w:szCs w:val="28"/>
              </w:rPr>
            </w:pPr>
          </w:p>
        </w:tc>
        <w:tc>
          <w:tcPr>
            <w:tcW w:w="1275" w:type="dxa"/>
            <w:tcBorders>
              <w:top w:val="nil"/>
              <w:left w:val="nil"/>
              <w:bottom w:val="nil"/>
              <w:right w:val="nil"/>
            </w:tcBorders>
          </w:tcPr>
          <w:p w:rsidR="00926B11" w:rsidRPr="007E4449" w:rsidRDefault="00926B11">
            <w:pPr>
              <w:pStyle w:val="ConsPlusNormal"/>
              <w:jc w:val="center"/>
              <w:rPr>
                <w:rFonts w:ascii="Times New Roman" w:hAnsi="Times New Roman" w:cs="Times New Roman"/>
                <w:sz w:val="28"/>
                <w:szCs w:val="28"/>
              </w:rPr>
            </w:pPr>
          </w:p>
          <w:p w:rsidR="00926B11" w:rsidRPr="007E4449" w:rsidRDefault="00926B11">
            <w:pPr>
              <w:pStyle w:val="ConsPlusNormal"/>
              <w:jc w:val="center"/>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150</w:t>
            </w:r>
          </w:p>
        </w:tc>
        <w:tc>
          <w:tcPr>
            <w:tcW w:w="1276" w:type="dxa"/>
            <w:tcBorders>
              <w:top w:val="nil"/>
              <w:left w:val="nil"/>
              <w:bottom w:val="nil"/>
              <w:right w:val="nil"/>
            </w:tcBorders>
          </w:tcPr>
          <w:p w:rsidR="00926B11" w:rsidRPr="007E4449" w:rsidRDefault="00926B11">
            <w:pPr>
              <w:pStyle w:val="ConsPlusNormal"/>
              <w:jc w:val="center"/>
              <w:rPr>
                <w:rFonts w:ascii="Times New Roman" w:hAnsi="Times New Roman" w:cs="Times New Roman"/>
                <w:sz w:val="28"/>
                <w:szCs w:val="28"/>
              </w:rPr>
            </w:pPr>
          </w:p>
          <w:p w:rsidR="00926B11" w:rsidRPr="007E4449" w:rsidRDefault="00926B11">
            <w:pPr>
              <w:pStyle w:val="ConsPlusNormal"/>
              <w:jc w:val="center"/>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250</w:t>
            </w:r>
          </w:p>
        </w:tc>
        <w:tc>
          <w:tcPr>
            <w:tcW w:w="1418" w:type="dxa"/>
            <w:tcBorders>
              <w:top w:val="nil"/>
              <w:left w:val="nil"/>
              <w:bottom w:val="nil"/>
              <w:right w:val="nil"/>
            </w:tcBorders>
          </w:tcPr>
          <w:p w:rsidR="00926B11" w:rsidRPr="007E4449" w:rsidRDefault="00926B11">
            <w:pPr>
              <w:pStyle w:val="ConsPlusNormal"/>
              <w:jc w:val="center"/>
              <w:rPr>
                <w:rFonts w:ascii="Times New Roman" w:hAnsi="Times New Roman" w:cs="Times New Roman"/>
                <w:sz w:val="28"/>
                <w:szCs w:val="28"/>
              </w:rPr>
            </w:pPr>
          </w:p>
          <w:p w:rsidR="00926B11" w:rsidRPr="007E4449" w:rsidRDefault="00926B11">
            <w:pPr>
              <w:pStyle w:val="ConsPlusNormal"/>
              <w:jc w:val="center"/>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650</w:t>
            </w:r>
          </w:p>
        </w:tc>
        <w:tc>
          <w:tcPr>
            <w:tcW w:w="1275" w:type="dxa"/>
            <w:tcBorders>
              <w:top w:val="nil"/>
              <w:left w:val="nil"/>
              <w:bottom w:val="nil"/>
              <w:right w:val="nil"/>
            </w:tcBorders>
          </w:tcPr>
          <w:p w:rsidR="00926B11" w:rsidRPr="007E4449" w:rsidRDefault="00926B11">
            <w:pPr>
              <w:pStyle w:val="ConsPlusNormal"/>
              <w:jc w:val="center"/>
              <w:rPr>
                <w:rFonts w:ascii="Times New Roman" w:hAnsi="Times New Roman" w:cs="Times New Roman"/>
                <w:sz w:val="28"/>
                <w:szCs w:val="28"/>
              </w:rPr>
            </w:pPr>
          </w:p>
          <w:p w:rsidR="00926B11" w:rsidRPr="007E4449" w:rsidRDefault="00926B11">
            <w:pPr>
              <w:pStyle w:val="ConsPlusNormal"/>
              <w:jc w:val="center"/>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1100</w:t>
            </w:r>
          </w:p>
        </w:tc>
        <w:tc>
          <w:tcPr>
            <w:tcW w:w="1701" w:type="dxa"/>
            <w:tcBorders>
              <w:top w:val="nil"/>
              <w:left w:val="nil"/>
              <w:bottom w:val="nil"/>
              <w:right w:val="nil"/>
            </w:tcBorders>
          </w:tcPr>
          <w:p w:rsidR="00926B11" w:rsidRPr="007E4449" w:rsidRDefault="00926B11">
            <w:pPr>
              <w:pStyle w:val="ConsPlusNormal"/>
              <w:jc w:val="center"/>
              <w:rPr>
                <w:rFonts w:ascii="Times New Roman" w:hAnsi="Times New Roman" w:cs="Times New Roman"/>
                <w:sz w:val="28"/>
                <w:szCs w:val="28"/>
              </w:rPr>
            </w:pPr>
          </w:p>
          <w:p w:rsidR="00926B11" w:rsidRPr="007E4449" w:rsidRDefault="00926B11">
            <w:pPr>
              <w:pStyle w:val="ConsPlusNormal"/>
              <w:jc w:val="center"/>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1500</w:t>
            </w:r>
          </w:p>
        </w:tc>
        <w:tc>
          <w:tcPr>
            <w:tcW w:w="1843" w:type="dxa"/>
            <w:tcBorders>
              <w:top w:val="nil"/>
              <w:left w:val="nil"/>
              <w:bottom w:val="nil"/>
              <w:right w:val="nil"/>
            </w:tcBorders>
          </w:tcPr>
          <w:p w:rsidR="00926B11" w:rsidRPr="007E4449" w:rsidRDefault="00926B11">
            <w:pPr>
              <w:pStyle w:val="ConsPlusNormal"/>
              <w:jc w:val="center"/>
              <w:rPr>
                <w:rFonts w:ascii="Times New Roman" w:hAnsi="Times New Roman" w:cs="Times New Roman"/>
                <w:sz w:val="28"/>
                <w:szCs w:val="28"/>
              </w:rPr>
            </w:pPr>
          </w:p>
          <w:p w:rsidR="00926B11" w:rsidRPr="007E4449" w:rsidRDefault="00926B11">
            <w:pPr>
              <w:pStyle w:val="ConsPlusNormal"/>
              <w:jc w:val="center"/>
              <w:rPr>
                <w:rFonts w:ascii="Times New Roman" w:hAnsi="Times New Roman" w:cs="Times New Roman"/>
                <w:sz w:val="28"/>
                <w:szCs w:val="28"/>
              </w:rPr>
            </w:pPr>
          </w:p>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2000</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3.</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Среднемесячная заработная плата работников предприятий, реализующих мероприятия Программы</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тыс. руб.</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14,8</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17,4</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20,1</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22,7</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25,3</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28,0</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Налоговые платежи в консолидированный бюджет Республики Дагестан предприятий, реализующих мероприятия Программы</w:t>
            </w:r>
          </w:p>
        </w:tc>
        <w:tc>
          <w:tcPr>
            <w:tcW w:w="1724" w:type="dxa"/>
            <w:tcBorders>
              <w:top w:val="nil"/>
              <w:left w:val="nil"/>
              <w:bottom w:val="nil"/>
              <w:right w:val="nil"/>
            </w:tcBorders>
          </w:tcPr>
          <w:p w:rsidR="00836EED" w:rsidRPr="007E4449" w:rsidRDefault="000F4F64">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млн</w:t>
            </w:r>
            <w:r w:rsidR="00836EED" w:rsidRPr="007E4449">
              <w:rPr>
                <w:rFonts w:ascii="Times New Roman" w:hAnsi="Times New Roman" w:cs="Times New Roman"/>
                <w:sz w:val="28"/>
                <w:szCs w:val="28"/>
              </w:rPr>
              <w:t xml:space="preserve"> руб.</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234,8</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345,3</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437,8</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607,9</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1200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1900</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Прирост объема отгруженных товаров (работ, услуг) собственного производства, выполненных собственными силами</w:t>
            </w:r>
          </w:p>
        </w:tc>
        <w:tc>
          <w:tcPr>
            <w:tcW w:w="1724" w:type="dxa"/>
            <w:tcBorders>
              <w:top w:val="nil"/>
              <w:left w:val="nil"/>
              <w:bottom w:val="nil"/>
              <w:right w:val="nil"/>
            </w:tcBorders>
          </w:tcPr>
          <w:p w:rsidR="00836EED" w:rsidRPr="007E4449" w:rsidRDefault="00836EED"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млн руб.</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3333</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3833</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4193</w:t>
            </w:r>
          </w:p>
        </w:tc>
        <w:tc>
          <w:tcPr>
            <w:tcW w:w="1275" w:type="dxa"/>
            <w:tcBorders>
              <w:top w:val="nil"/>
              <w:left w:val="nil"/>
              <w:bottom w:val="nil"/>
              <w:right w:val="nil"/>
            </w:tcBorders>
          </w:tcPr>
          <w:p w:rsidR="00836EED" w:rsidRPr="007E4449" w:rsidRDefault="007D4047">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4845,6</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5534,1</w:t>
            </w:r>
          </w:p>
        </w:tc>
        <w:tc>
          <w:tcPr>
            <w:tcW w:w="1843" w:type="dxa"/>
            <w:tcBorders>
              <w:top w:val="nil"/>
              <w:left w:val="nil"/>
              <w:bottom w:val="nil"/>
              <w:right w:val="nil"/>
            </w:tcBorders>
          </w:tcPr>
          <w:p w:rsidR="00836EED" w:rsidRPr="007E4449" w:rsidRDefault="007D4047">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6137,4</w:t>
            </w:r>
          </w:p>
        </w:tc>
      </w:tr>
      <w:tr w:rsidR="00836EED" w:rsidRPr="007E4449" w:rsidTr="00A02516">
        <w:tc>
          <w:tcPr>
            <w:tcW w:w="14946" w:type="dxa"/>
            <w:gridSpan w:val="9"/>
            <w:tcBorders>
              <w:top w:val="nil"/>
              <w:left w:val="nil"/>
              <w:bottom w:val="nil"/>
              <w:right w:val="nil"/>
            </w:tcBorders>
          </w:tcPr>
          <w:p w:rsidR="00836EED" w:rsidRPr="007E4449" w:rsidRDefault="00836EED" w:rsidP="00D17FC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 xml:space="preserve">Подпрограмма </w:t>
            </w:r>
            <w:r w:rsidR="00807760" w:rsidRPr="007E4449">
              <w:rPr>
                <w:rFonts w:ascii="Times New Roman" w:hAnsi="Times New Roman" w:cs="Times New Roman"/>
                <w:b/>
                <w:sz w:val="28"/>
                <w:szCs w:val="28"/>
              </w:rPr>
              <w:t>1 «</w:t>
            </w:r>
            <w:r w:rsidRPr="007E4449">
              <w:rPr>
                <w:rFonts w:ascii="Times New Roman" w:hAnsi="Times New Roman" w:cs="Times New Roman"/>
                <w:b/>
                <w:sz w:val="28"/>
                <w:szCs w:val="28"/>
              </w:rPr>
              <w:t>Модернизация промышленности Республики Дагестан</w:t>
            </w:r>
            <w:r w:rsidR="00D17FC0" w:rsidRPr="007E4449">
              <w:rPr>
                <w:rFonts w:ascii="Times New Roman" w:hAnsi="Times New Roman" w:cs="Times New Roman"/>
                <w:b/>
                <w:sz w:val="28"/>
                <w:szCs w:val="28"/>
              </w:rPr>
              <w:t xml:space="preserve"> на 2015-2020 годы»</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Создание новых рабочих мест на предприятиях машиностроения нарастающим итогом</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1160</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1730</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2300</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2860</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3440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4000</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Реализация инвестиционных проектов и программ модернизации промышленных предприятий нарастающим итогом</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8</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12</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16</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24</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8.</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 xml:space="preserve">Количество специалистов, </w:t>
            </w:r>
            <w:r w:rsidRPr="007E4449">
              <w:rPr>
                <w:rFonts w:ascii="Times New Roman" w:hAnsi="Times New Roman" w:cs="Times New Roman"/>
                <w:sz w:val="28"/>
                <w:szCs w:val="28"/>
              </w:rPr>
              <w:lastRenderedPageBreak/>
              <w:t>прошедших подготовку и переподготовку на предприятиях, реализующих мероприятия Подпрограммы, нарастающим итогом</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чел.</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120</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135</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150</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165</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180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200</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lastRenderedPageBreak/>
              <w:t>9.</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Увеличение доли продукции промышленности в валовом региональном продукте</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проц.</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6,62</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6,65</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6,67</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6,7</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6,72</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6,75</w:t>
            </w:r>
          </w:p>
        </w:tc>
      </w:tr>
      <w:tr w:rsidR="00836EED" w:rsidRPr="007E4449" w:rsidTr="00A02516">
        <w:tc>
          <w:tcPr>
            <w:tcW w:w="14946" w:type="dxa"/>
            <w:gridSpan w:val="9"/>
            <w:tcBorders>
              <w:top w:val="nil"/>
              <w:left w:val="nil"/>
              <w:bottom w:val="nil"/>
              <w:right w:val="nil"/>
            </w:tcBorders>
          </w:tcPr>
          <w:p w:rsidR="00836EED" w:rsidRPr="007E4449" w:rsidRDefault="00807760" w:rsidP="0080776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Подпрограмма 2 «</w:t>
            </w:r>
            <w:r w:rsidR="00836EED" w:rsidRPr="007E4449">
              <w:rPr>
                <w:rFonts w:ascii="Times New Roman" w:hAnsi="Times New Roman" w:cs="Times New Roman"/>
                <w:b/>
                <w:sz w:val="28"/>
                <w:szCs w:val="28"/>
              </w:rPr>
              <w:t>Индустриа</w:t>
            </w:r>
            <w:r w:rsidRPr="007E4449">
              <w:rPr>
                <w:rFonts w:ascii="Times New Roman" w:hAnsi="Times New Roman" w:cs="Times New Roman"/>
                <w:b/>
                <w:sz w:val="28"/>
                <w:szCs w:val="28"/>
              </w:rPr>
              <w:t>льные парки Республики Дагестан»</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10.</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Объем инвестиций в проектирование и строительство инфраструктуры и производств индустриальных парков нарастающим итогом</w:t>
            </w:r>
          </w:p>
        </w:tc>
        <w:tc>
          <w:tcPr>
            <w:tcW w:w="1724" w:type="dxa"/>
            <w:tcBorders>
              <w:top w:val="nil"/>
              <w:left w:val="nil"/>
              <w:bottom w:val="nil"/>
              <w:right w:val="nil"/>
            </w:tcBorders>
          </w:tcPr>
          <w:p w:rsidR="00836EED" w:rsidRPr="007E4449" w:rsidRDefault="00836EED"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млн руб.</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1152</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2087</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2345,9</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2816,4</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3138,9</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3401,5</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11.</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рабочих мест на предприятиях, реализующих мероприятия Подпрограммы, нарастающим итогом</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250</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350</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590</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660</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730</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760</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12.</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Общий объем отгруженных товаров собственного производства, выполненных собственными силами работ, услуг, нарастающим итогом</w:t>
            </w:r>
          </w:p>
        </w:tc>
        <w:tc>
          <w:tcPr>
            <w:tcW w:w="1724" w:type="dxa"/>
            <w:tcBorders>
              <w:top w:val="nil"/>
              <w:left w:val="nil"/>
              <w:bottom w:val="nil"/>
              <w:right w:val="nil"/>
            </w:tcBorders>
          </w:tcPr>
          <w:p w:rsidR="00836EED" w:rsidRPr="007E4449" w:rsidRDefault="00836EED" w:rsidP="003D5E1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млн руб.</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1563</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1958</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2070</w:t>
            </w:r>
          </w:p>
        </w:tc>
        <w:tc>
          <w:tcPr>
            <w:tcW w:w="1275" w:type="dxa"/>
            <w:tcBorders>
              <w:top w:val="nil"/>
              <w:left w:val="nil"/>
              <w:bottom w:val="nil"/>
              <w:right w:val="nil"/>
            </w:tcBorders>
          </w:tcPr>
          <w:p w:rsidR="00836EED" w:rsidRPr="007E4449" w:rsidRDefault="003138EA">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4845,6</w:t>
            </w:r>
          </w:p>
        </w:tc>
        <w:tc>
          <w:tcPr>
            <w:tcW w:w="1701" w:type="dxa"/>
            <w:tcBorders>
              <w:top w:val="nil"/>
              <w:left w:val="nil"/>
              <w:bottom w:val="nil"/>
              <w:right w:val="nil"/>
            </w:tcBorders>
          </w:tcPr>
          <w:p w:rsidR="00836EED" w:rsidRPr="007E4449" w:rsidRDefault="003138EA">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5316,2</w:t>
            </w:r>
          </w:p>
        </w:tc>
        <w:tc>
          <w:tcPr>
            <w:tcW w:w="1843" w:type="dxa"/>
            <w:tcBorders>
              <w:top w:val="nil"/>
              <w:left w:val="nil"/>
              <w:bottom w:val="nil"/>
              <w:right w:val="nil"/>
            </w:tcBorders>
          </w:tcPr>
          <w:p w:rsidR="00836EED" w:rsidRPr="007E4449" w:rsidRDefault="003138EA">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5818,8</w:t>
            </w:r>
          </w:p>
        </w:tc>
      </w:tr>
      <w:tr w:rsidR="00836EED" w:rsidRPr="007E4449" w:rsidTr="003D5E16">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13.</w:t>
            </w:r>
          </w:p>
        </w:tc>
        <w:tc>
          <w:tcPr>
            <w:tcW w:w="3663" w:type="dxa"/>
            <w:tcBorders>
              <w:top w:val="nil"/>
              <w:left w:val="nil"/>
              <w:bottom w:val="nil"/>
              <w:right w:val="nil"/>
            </w:tcBorders>
          </w:tcPr>
          <w:p w:rsidR="00836EED" w:rsidRPr="007E4449" w:rsidRDefault="00836EED" w:rsidP="003D5E16">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Количество индустриальных парков нарастающим итогом</w:t>
            </w:r>
          </w:p>
        </w:tc>
        <w:tc>
          <w:tcPr>
            <w:tcW w:w="1724"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2</w:t>
            </w:r>
          </w:p>
        </w:tc>
        <w:tc>
          <w:tcPr>
            <w:tcW w:w="1276"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5</w:t>
            </w:r>
          </w:p>
        </w:tc>
        <w:tc>
          <w:tcPr>
            <w:tcW w:w="1418"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7</w:t>
            </w:r>
          </w:p>
        </w:tc>
        <w:tc>
          <w:tcPr>
            <w:tcW w:w="1275"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8</w:t>
            </w:r>
          </w:p>
        </w:tc>
        <w:tc>
          <w:tcPr>
            <w:tcW w:w="170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9</w:t>
            </w:r>
          </w:p>
        </w:tc>
        <w:tc>
          <w:tcPr>
            <w:tcW w:w="1843"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10</w:t>
            </w:r>
          </w:p>
        </w:tc>
      </w:tr>
      <w:tr w:rsidR="00836EED" w:rsidRPr="007E4449" w:rsidTr="003C7955">
        <w:tc>
          <w:tcPr>
            <w:tcW w:w="14946" w:type="dxa"/>
            <w:gridSpan w:val="9"/>
            <w:tcBorders>
              <w:top w:val="nil"/>
              <w:left w:val="nil"/>
              <w:bottom w:val="nil"/>
              <w:right w:val="nil"/>
            </w:tcBorders>
          </w:tcPr>
          <w:p w:rsidR="00836EED" w:rsidRPr="007E4449" w:rsidRDefault="006B58F0" w:rsidP="00926B11">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lastRenderedPageBreak/>
              <w:t xml:space="preserve">Подпрограмма 3 </w:t>
            </w:r>
            <w:r w:rsidR="00926B11" w:rsidRPr="007E4449">
              <w:rPr>
                <w:rFonts w:ascii="Times New Roman" w:hAnsi="Times New Roman" w:cs="Times New Roman"/>
                <w:b/>
                <w:sz w:val="28"/>
                <w:szCs w:val="28"/>
              </w:rPr>
              <w:t>«Газификация населенных пунктов Республики Дагестан»</w:t>
            </w:r>
          </w:p>
        </w:tc>
      </w:tr>
      <w:tr w:rsidR="00836EED" w:rsidRPr="00BC0260" w:rsidTr="003C7955">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14.</w:t>
            </w:r>
          </w:p>
        </w:tc>
        <w:tc>
          <w:tcPr>
            <w:tcW w:w="3663" w:type="dxa"/>
            <w:tcBorders>
              <w:top w:val="nil"/>
              <w:left w:val="nil"/>
              <w:bottom w:val="nil"/>
              <w:right w:val="nil"/>
            </w:tcBorders>
          </w:tcPr>
          <w:p w:rsidR="00836EED" w:rsidRPr="007E4449" w:rsidRDefault="00A220B7" w:rsidP="003C7955">
            <w:pPr>
              <w:pStyle w:val="ConsPlusNormal"/>
              <w:jc w:val="both"/>
              <w:rPr>
                <w:rFonts w:ascii="Times New Roman" w:hAnsi="Times New Roman" w:cs="Times New Roman"/>
                <w:sz w:val="28"/>
                <w:szCs w:val="28"/>
              </w:rPr>
            </w:pPr>
            <w:r>
              <w:rPr>
                <w:rFonts w:ascii="Times New Roman" w:hAnsi="Times New Roman" w:cs="Times New Roman"/>
                <w:sz w:val="28"/>
                <w:szCs w:val="28"/>
              </w:rPr>
              <w:t>Увеличение протяженност</w:t>
            </w:r>
            <w:r w:rsidR="00A5436E">
              <w:rPr>
                <w:rFonts w:ascii="Times New Roman" w:hAnsi="Times New Roman" w:cs="Times New Roman"/>
                <w:sz w:val="28"/>
                <w:szCs w:val="28"/>
              </w:rPr>
              <w:t xml:space="preserve">и </w:t>
            </w:r>
            <w:r w:rsidR="00417114" w:rsidRPr="007E4449">
              <w:rPr>
                <w:rFonts w:ascii="Times New Roman" w:hAnsi="Times New Roman" w:cs="Times New Roman"/>
                <w:sz w:val="28"/>
                <w:szCs w:val="28"/>
              </w:rPr>
              <w:t>межпоселковых газопроводов</w:t>
            </w:r>
          </w:p>
        </w:tc>
        <w:tc>
          <w:tcPr>
            <w:tcW w:w="1724"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км.</w:t>
            </w:r>
          </w:p>
        </w:tc>
        <w:tc>
          <w:tcPr>
            <w:tcW w:w="1275"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276"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418"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275"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701" w:type="dxa"/>
            <w:tcBorders>
              <w:top w:val="nil"/>
              <w:left w:val="nil"/>
              <w:bottom w:val="nil"/>
              <w:right w:val="nil"/>
            </w:tcBorders>
          </w:tcPr>
          <w:p w:rsidR="00836EED" w:rsidRPr="003C7955" w:rsidRDefault="003C7955">
            <w:pPr>
              <w:pStyle w:val="ConsPlusNormal"/>
              <w:jc w:val="center"/>
              <w:rPr>
                <w:rFonts w:ascii="Times New Roman" w:hAnsi="Times New Roman" w:cs="Times New Roman"/>
                <w:sz w:val="28"/>
                <w:szCs w:val="28"/>
              </w:rPr>
            </w:pPr>
            <w:r w:rsidRPr="00107D8E">
              <w:rPr>
                <w:rFonts w:ascii="Times New Roman" w:hAnsi="Times New Roman" w:cs="Times New Roman"/>
                <w:sz w:val="28"/>
                <w:szCs w:val="28"/>
              </w:rPr>
              <w:t>99,6</w:t>
            </w:r>
          </w:p>
        </w:tc>
        <w:tc>
          <w:tcPr>
            <w:tcW w:w="1843" w:type="dxa"/>
            <w:tcBorders>
              <w:top w:val="nil"/>
              <w:left w:val="nil"/>
              <w:bottom w:val="nil"/>
              <w:right w:val="nil"/>
            </w:tcBorders>
          </w:tcPr>
          <w:p w:rsidR="00836EED" w:rsidRPr="003C7955" w:rsidRDefault="003C7955">
            <w:pPr>
              <w:pStyle w:val="ConsPlusNormal"/>
              <w:jc w:val="center"/>
              <w:rPr>
                <w:rFonts w:ascii="Times New Roman" w:hAnsi="Times New Roman" w:cs="Times New Roman"/>
                <w:sz w:val="28"/>
                <w:szCs w:val="28"/>
              </w:rPr>
            </w:pPr>
            <w:r w:rsidRPr="00107D8E">
              <w:rPr>
                <w:rFonts w:ascii="Times New Roman" w:hAnsi="Times New Roman" w:cs="Times New Roman"/>
                <w:sz w:val="28"/>
                <w:szCs w:val="28"/>
              </w:rPr>
              <w:t>107,2</w:t>
            </w:r>
          </w:p>
        </w:tc>
      </w:tr>
      <w:tr w:rsidR="00836EED" w:rsidRPr="00BC0260" w:rsidTr="003C7955">
        <w:tc>
          <w:tcPr>
            <w:tcW w:w="771" w:type="dxa"/>
            <w:tcBorders>
              <w:top w:val="nil"/>
              <w:left w:val="nil"/>
              <w:bottom w:val="nil"/>
              <w:right w:val="nil"/>
            </w:tcBorders>
          </w:tcPr>
          <w:p w:rsidR="00836EED" w:rsidRPr="007E4449" w:rsidRDefault="00836EED">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15.</w:t>
            </w:r>
          </w:p>
        </w:tc>
        <w:tc>
          <w:tcPr>
            <w:tcW w:w="3663" w:type="dxa"/>
            <w:tcBorders>
              <w:top w:val="nil"/>
              <w:left w:val="nil"/>
              <w:bottom w:val="nil"/>
              <w:right w:val="nil"/>
            </w:tcBorders>
          </w:tcPr>
          <w:p w:rsidR="00836EED" w:rsidRPr="007E4449" w:rsidRDefault="00417114" w:rsidP="007D5F31">
            <w:pPr>
              <w:pStyle w:val="ConsPlusNormal"/>
              <w:jc w:val="both"/>
              <w:rPr>
                <w:rFonts w:ascii="Times New Roman" w:hAnsi="Times New Roman" w:cs="Times New Roman"/>
                <w:sz w:val="28"/>
                <w:szCs w:val="28"/>
              </w:rPr>
            </w:pPr>
            <w:r w:rsidRPr="007E4449">
              <w:rPr>
                <w:rFonts w:ascii="Times New Roman" w:hAnsi="Times New Roman" w:cs="Times New Roman"/>
                <w:sz w:val="28"/>
                <w:szCs w:val="28"/>
              </w:rPr>
              <w:t>Увеличение газифицированных природным</w:t>
            </w:r>
            <w:r w:rsidR="00094586" w:rsidRPr="007E4449">
              <w:rPr>
                <w:rFonts w:ascii="Times New Roman" w:hAnsi="Times New Roman" w:cs="Times New Roman"/>
                <w:sz w:val="28"/>
                <w:szCs w:val="28"/>
              </w:rPr>
              <w:t xml:space="preserve"> газом</w:t>
            </w:r>
            <w:r w:rsidR="007D5F31" w:rsidRPr="007E4449">
              <w:rPr>
                <w:rFonts w:ascii="Times New Roman" w:hAnsi="Times New Roman" w:cs="Times New Roman"/>
                <w:sz w:val="28"/>
                <w:szCs w:val="28"/>
              </w:rPr>
              <w:t xml:space="preserve"> населенных пунктов</w:t>
            </w:r>
          </w:p>
        </w:tc>
        <w:tc>
          <w:tcPr>
            <w:tcW w:w="1724"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ед.</w:t>
            </w:r>
          </w:p>
        </w:tc>
        <w:tc>
          <w:tcPr>
            <w:tcW w:w="1275"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276"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418"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275" w:type="dxa"/>
            <w:tcBorders>
              <w:top w:val="nil"/>
              <w:left w:val="nil"/>
              <w:bottom w:val="nil"/>
              <w:right w:val="nil"/>
            </w:tcBorders>
          </w:tcPr>
          <w:p w:rsidR="00836EED" w:rsidRPr="007E4449" w:rsidRDefault="00094586">
            <w:pPr>
              <w:pStyle w:val="ConsPlusNormal"/>
              <w:jc w:val="center"/>
              <w:rPr>
                <w:rFonts w:ascii="Times New Roman" w:hAnsi="Times New Roman" w:cs="Times New Roman"/>
                <w:sz w:val="28"/>
                <w:szCs w:val="28"/>
              </w:rPr>
            </w:pPr>
            <w:r w:rsidRPr="007E4449">
              <w:rPr>
                <w:rFonts w:ascii="Times New Roman" w:hAnsi="Times New Roman" w:cs="Times New Roman"/>
                <w:sz w:val="28"/>
                <w:szCs w:val="28"/>
              </w:rPr>
              <w:t>-</w:t>
            </w:r>
          </w:p>
        </w:tc>
        <w:tc>
          <w:tcPr>
            <w:tcW w:w="1701" w:type="dxa"/>
            <w:tcBorders>
              <w:top w:val="nil"/>
              <w:left w:val="nil"/>
              <w:bottom w:val="nil"/>
              <w:right w:val="nil"/>
            </w:tcBorders>
          </w:tcPr>
          <w:p w:rsidR="00836EED" w:rsidRPr="00BC0260" w:rsidRDefault="00094586">
            <w:pPr>
              <w:pStyle w:val="ConsPlusNormal"/>
              <w:jc w:val="center"/>
              <w:rPr>
                <w:rFonts w:ascii="Times New Roman" w:hAnsi="Times New Roman" w:cs="Times New Roman"/>
                <w:sz w:val="28"/>
                <w:szCs w:val="28"/>
              </w:rPr>
            </w:pPr>
            <w:r w:rsidRPr="00BC0260">
              <w:rPr>
                <w:rFonts w:ascii="Times New Roman" w:hAnsi="Times New Roman" w:cs="Times New Roman"/>
                <w:sz w:val="28"/>
                <w:szCs w:val="28"/>
              </w:rPr>
              <w:t>7</w:t>
            </w:r>
          </w:p>
        </w:tc>
        <w:tc>
          <w:tcPr>
            <w:tcW w:w="1843" w:type="dxa"/>
            <w:tcBorders>
              <w:top w:val="nil"/>
              <w:left w:val="nil"/>
              <w:bottom w:val="nil"/>
              <w:right w:val="nil"/>
            </w:tcBorders>
          </w:tcPr>
          <w:p w:rsidR="00836EED" w:rsidRPr="00BC0260" w:rsidRDefault="0011584F">
            <w:pPr>
              <w:pStyle w:val="ConsPlusNormal"/>
              <w:jc w:val="center"/>
              <w:rPr>
                <w:rFonts w:ascii="Times New Roman" w:hAnsi="Times New Roman" w:cs="Times New Roman"/>
                <w:sz w:val="28"/>
                <w:szCs w:val="28"/>
              </w:rPr>
            </w:pPr>
            <w:r w:rsidRPr="00BC0260">
              <w:rPr>
                <w:rFonts w:ascii="Times New Roman" w:hAnsi="Times New Roman" w:cs="Times New Roman"/>
                <w:sz w:val="28"/>
                <w:szCs w:val="28"/>
              </w:rPr>
              <w:t>7</w:t>
            </w:r>
          </w:p>
        </w:tc>
      </w:tr>
    </w:tbl>
    <w:p w:rsidR="00807760" w:rsidRPr="007E4449" w:rsidRDefault="00807760" w:rsidP="00BC78CC">
      <w:pPr>
        <w:pStyle w:val="ConsPlusNormal"/>
        <w:rPr>
          <w:rFonts w:ascii="Times New Roman" w:hAnsi="Times New Roman" w:cs="Times New Roman"/>
          <w:sz w:val="28"/>
          <w:szCs w:val="28"/>
        </w:rPr>
      </w:pPr>
    </w:p>
    <w:p w:rsidR="0009331A" w:rsidRPr="007E4449" w:rsidRDefault="0009331A">
      <w:pPr>
        <w:pStyle w:val="ConsPlusNormal"/>
        <w:jc w:val="both"/>
      </w:pPr>
    </w:p>
    <w:p w:rsidR="00BF6491" w:rsidRPr="007E4449" w:rsidRDefault="003D5E16" w:rsidP="003D5E16">
      <w:pPr>
        <w:pStyle w:val="ConsPlusNormal"/>
        <w:jc w:val="center"/>
      </w:pPr>
      <w:r w:rsidRPr="007E4449">
        <w:t>_______________________________</w:t>
      </w:r>
    </w:p>
    <w:p w:rsidR="003655CA" w:rsidRPr="007E4449" w:rsidRDefault="003655CA">
      <w:pPr>
        <w:pStyle w:val="ConsPlusNormal"/>
        <w:jc w:val="both"/>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7D5F31" w:rsidRPr="007E4449" w:rsidRDefault="007D5F31" w:rsidP="003D5E16">
      <w:pPr>
        <w:pStyle w:val="ConsPlusNormal"/>
        <w:ind w:left="10620"/>
        <w:jc w:val="center"/>
        <w:rPr>
          <w:rFonts w:ascii="Times New Roman" w:hAnsi="Times New Roman" w:cs="Times New Roman"/>
          <w:sz w:val="28"/>
          <w:szCs w:val="28"/>
        </w:rPr>
      </w:pPr>
    </w:p>
    <w:p w:rsidR="007D5F31" w:rsidRPr="007E4449" w:rsidRDefault="007D5F31"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1D0316" w:rsidRPr="007E4449" w:rsidRDefault="001D0316" w:rsidP="003D5E16">
      <w:pPr>
        <w:pStyle w:val="ConsPlusNormal"/>
        <w:ind w:left="10620"/>
        <w:jc w:val="center"/>
        <w:rPr>
          <w:rFonts w:ascii="Times New Roman" w:hAnsi="Times New Roman" w:cs="Times New Roman"/>
          <w:sz w:val="28"/>
          <w:szCs w:val="28"/>
        </w:rPr>
      </w:pPr>
    </w:p>
    <w:p w:rsidR="001D0316" w:rsidRPr="007E4449" w:rsidRDefault="001D0316" w:rsidP="003D5E16">
      <w:pPr>
        <w:pStyle w:val="ConsPlusNormal"/>
        <w:ind w:left="10620"/>
        <w:jc w:val="center"/>
        <w:rPr>
          <w:rFonts w:ascii="Times New Roman" w:hAnsi="Times New Roman" w:cs="Times New Roman"/>
          <w:sz w:val="28"/>
          <w:szCs w:val="28"/>
        </w:rPr>
      </w:pPr>
    </w:p>
    <w:p w:rsidR="001D0316" w:rsidRPr="007E4449" w:rsidRDefault="001D0316" w:rsidP="003D5E16">
      <w:pPr>
        <w:pStyle w:val="ConsPlusNormal"/>
        <w:ind w:left="10620"/>
        <w:jc w:val="center"/>
        <w:rPr>
          <w:rFonts w:ascii="Times New Roman" w:hAnsi="Times New Roman" w:cs="Times New Roman"/>
          <w:sz w:val="28"/>
          <w:szCs w:val="28"/>
        </w:rPr>
      </w:pPr>
    </w:p>
    <w:p w:rsidR="008E6844" w:rsidRPr="007E4449" w:rsidRDefault="008E6844" w:rsidP="003D5E16">
      <w:pPr>
        <w:pStyle w:val="ConsPlusNormal"/>
        <w:ind w:left="10620"/>
        <w:jc w:val="center"/>
        <w:rPr>
          <w:rFonts w:ascii="Times New Roman" w:hAnsi="Times New Roman" w:cs="Times New Roman"/>
          <w:sz w:val="28"/>
          <w:szCs w:val="28"/>
        </w:rPr>
      </w:pPr>
    </w:p>
    <w:p w:rsidR="008E6844" w:rsidRDefault="008E6844" w:rsidP="003D5E16">
      <w:pPr>
        <w:pStyle w:val="ConsPlusNormal"/>
        <w:ind w:left="10620"/>
        <w:jc w:val="center"/>
        <w:rPr>
          <w:rFonts w:ascii="Times New Roman" w:hAnsi="Times New Roman" w:cs="Times New Roman"/>
          <w:sz w:val="28"/>
          <w:szCs w:val="28"/>
        </w:rPr>
      </w:pPr>
    </w:p>
    <w:p w:rsidR="00A220B7" w:rsidRDefault="00A220B7" w:rsidP="003D5E16">
      <w:pPr>
        <w:pStyle w:val="ConsPlusNormal"/>
        <w:ind w:left="10620"/>
        <w:jc w:val="center"/>
        <w:rPr>
          <w:rFonts w:ascii="Times New Roman" w:hAnsi="Times New Roman" w:cs="Times New Roman"/>
          <w:sz w:val="28"/>
          <w:szCs w:val="28"/>
        </w:rPr>
      </w:pPr>
    </w:p>
    <w:p w:rsidR="00A220B7" w:rsidRPr="007E4449" w:rsidRDefault="00A220B7" w:rsidP="003D5E16">
      <w:pPr>
        <w:pStyle w:val="ConsPlusNormal"/>
        <w:ind w:left="10620"/>
        <w:jc w:val="center"/>
        <w:rPr>
          <w:rFonts w:ascii="Times New Roman" w:hAnsi="Times New Roman" w:cs="Times New Roman"/>
          <w:sz w:val="28"/>
          <w:szCs w:val="28"/>
        </w:rPr>
      </w:pPr>
    </w:p>
    <w:p w:rsidR="00BF6491" w:rsidRPr="00BC0260" w:rsidRDefault="003D5E16" w:rsidP="003D5E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lastRenderedPageBreak/>
        <w:t>ПРИЛОЖЕНИЕ</w:t>
      </w:r>
      <w:r w:rsidR="00BF6491" w:rsidRPr="00BC0260">
        <w:rPr>
          <w:rFonts w:ascii="Times New Roman" w:hAnsi="Times New Roman" w:cs="Times New Roman"/>
          <w:sz w:val="28"/>
          <w:szCs w:val="28"/>
        </w:rPr>
        <w:t xml:space="preserve"> №</w:t>
      </w:r>
      <w:r w:rsidR="00A220B7" w:rsidRPr="00BC0260">
        <w:rPr>
          <w:rFonts w:ascii="Times New Roman" w:hAnsi="Times New Roman" w:cs="Times New Roman"/>
          <w:sz w:val="28"/>
          <w:szCs w:val="28"/>
        </w:rPr>
        <w:t xml:space="preserve"> </w:t>
      </w:r>
      <w:r w:rsidR="00BF6491" w:rsidRPr="00BC0260">
        <w:rPr>
          <w:rFonts w:ascii="Times New Roman" w:hAnsi="Times New Roman" w:cs="Times New Roman"/>
          <w:sz w:val="28"/>
          <w:szCs w:val="28"/>
        </w:rPr>
        <w:t>2</w:t>
      </w:r>
    </w:p>
    <w:p w:rsidR="00BF6491" w:rsidRPr="00BC0260" w:rsidRDefault="00BF6491" w:rsidP="003D5E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к государственной программе</w:t>
      </w:r>
    </w:p>
    <w:p w:rsidR="00BF6491" w:rsidRPr="00BC0260" w:rsidRDefault="00BF6491" w:rsidP="003D5E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Республики Дагестан «Развитие</w:t>
      </w:r>
    </w:p>
    <w:p w:rsidR="00BF6491" w:rsidRPr="00BC0260" w:rsidRDefault="00BF6491" w:rsidP="003D5E16">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промышленности и повышение</w:t>
      </w:r>
    </w:p>
    <w:p w:rsidR="00D17FC0" w:rsidRPr="00BC0260" w:rsidRDefault="00BF6491" w:rsidP="00FA0EC1">
      <w:pPr>
        <w:pStyle w:val="ConsPlusNormal"/>
        <w:ind w:left="10620"/>
        <w:jc w:val="center"/>
        <w:rPr>
          <w:rFonts w:ascii="Times New Roman" w:hAnsi="Times New Roman" w:cs="Times New Roman"/>
          <w:sz w:val="28"/>
          <w:szCs w:val="28"/>
        </w:rPr>
      </w:pPr>
      <w:r w:rsidRPr="00BC0260">
        <w:rPr>
          <w:rFonts w:ascii="Times New Roman" w:hAnsi="Times New Roman" w:cs="Times New Roman"/>
          <w:sz w:val="28"/>
          <w:szCs w:val="28"/>
        </w:rPr>
        <w:t>ее конкурентоспособности</w:t>
      </w:r>
      <w:r w:rsidR="00D17FC0" w:rsidRPr="00BC0260">
        <w:rPr>
          <w:rFonts w:ascii="Times New Roman" w:hAnsi="Times New Roman" w:cs="Times New Roman"/>
          <w:sz w:val="28"/>
          <w:szCs w:val="28"/>
        </w:rPr>
        <w:t>»</w:t>
      </w:r>
    </w:p>
    <w:p w:rsidR="0009331A" w:rsidRPr="00BC0260" w:rsidRDefault="0009331A" w:rsidP="0009331A">
      <w:pPr>
        <w:spacing w:after="0" w:line="240" w:lineRule="auto"/>
        <w:jc w:val="center"/>
        <w:rPr>
          <w:rFonts w:ascii="Times New Roman" w:hAnsi="Times New Roman" w:cs="Times New Roman"/>
          <w:b/>
          <w:bCs/>
          <w:sz w:val="28"/>
          <w:szCs w:val="28"/>
        </w:rPr>
      </w:pPr>
    </w:p>
    <w:p w:rsidR="0009331A" w:rsidRPr="00BC0260" w:rsidRDefault="008303A7" w:rsidP="0009331A">
      <w:pPr>
        <w:spacing w:after="0" w:line="240" w:lineRule="auto"/>
        <w:jc w:val="center"/>
        <w:rPr>
          <w:rFonts w:ascii="Times New Roman" w:hAnsi="Times New Roman" w:cs="Times New Roman"/>
          <w:b/>
          <w:bCs/>
          <w:sz w:val="28"/>
          <w:szCs w:val="28"/>
        </w:rPr>
      </w:pPr>
      <w:r w:rsidRPr="00BC0260">
        <w:rPr>
          <w:rFonts w:ascii="Times New Roman" w:hAnsi="Times New Roman" w:cs="Times New Roman"/>
          <w:b/>
          <w:bCs/>
          <w:sz w:val="28"/>
          <w:szCs w:val="28"/>
        </w:rPr>
        <w:t>П Е Р Е Ч Е Н Ь</w:t>
      </w:r>
      <w:r w:rsidR="00624C05" w:rsidRPr="00BC0260">
        <w:rPr>
          <w:rFonts w:ascii="Times New Roman" w:hAnsi="Times New Roman" w:cs="Times New Roman"/>
          <w:b/>
          <w:bCs/>
          <w:sz w:val="28"/>
          <w:szCs w:val="28"/>
        </w:rPr>
        <w:t xml:space="preserve">  </w:t>
      </w:r>
      <w:r w:rsidR="002642B9" w:rsidRPr="00BC0260">
        <w:rPr>
          <w:rFonts w:ascii="Times New Roman" w:hAnsi="Times New Roman" w:cs="Times New Roman"/>
          <w:b/>
          <w:bCs/>
          <w:sz w:val="28"/>
          <w:szCs w:val="28"/>
        </w:rPr>
        <w:t xml:space="preserve"> </w:t>
      </w:r>
      <w:r w:rsidR="00454AEF" w:rsidRPr="00BC0260">
        <w:rPr>
          <w:rFonts w:ascii="Times New Roman" w:hAnsi="Times New Roman" w:cs="Times New Roman"/>
          <w:b/>
          <w:bCs/>
          <w:sz w:val="28"/>
          <w:szCs w:val="28"/>
        </w:rPr>
        <w:t>И Н Д И К А Т О Р О В</w:t>
      </w:r>
    </w:p>
    <w:p w:rsidR="0009331A" w:rsidRPr="00BC0260" w:rsidRDefault="0009331A" w:rsidP="0009331A">
      <w:pPr>
        <w:spacing w:after="0" w:line="240" w:lineRule="auto"/>
        <w:jc w:val="center"/>
        <w:rPr>
          <w:rFonts w:ascii="Times New Roman" w:hAnsi="Times New Roman" w:cs="Times New Roman"/>
          <w:b/>
          <w:bCs/>
          <w:sz w:val="28"/>
          <w:szCs w:val="28"/>
        </w:rPr>
      </w:pPr>
      <w:r w:rsidRPr="00BC0260">
        <w:rPr>
          <w:rFonts w:ascii="Times New Roman" w:hAnsi="Times New Roman" w:cs="Times New Roman"/>
          <w:b/>
          <w:bCs/>
          <w:sz w:val="28"/>
          <w:szCs w:val="28"/>
        </w:rPr>
        <w:t>(показателей эффективности мероприятий) государственной программы Республики Дагестан</w:t>
      </w:r>
    </w:p>
    <w:p w:rsidR="00D17FC0" w:rsidRPr="007E4449" w:rsidRDefault="0009331A" w:rsidP="00D17FC0">
      <w:pPr>
        <w:pStyle w:val="ConsPlusNormal"/>
        <w:jc w:val="center"/>
        <w:rPr>
          <w:rFonts w:ascii="Times New Roman" w:hAnsi="Times New Roman" w:cs="Times New Roman"/>
          <w:b/>
          <w:sz w:val="28"/>
          <w:szCs w:val="28"/>
        </w:rPr>
      </w:pPr>
      <w:r w:rsidRPr="00BC0260">
        <w:rPr>
          <w:rFonts w:ascii="Times New Roman" w:hAnsi="Times New Roman" w:cs="Times New Roman"/>
          <w:b/>
          <w:sz w:val="28"/>
          <w:szCs w:val="28"/>
        </w:rPr>
        <w:t>«Развитие промышленности и повышение ее конкурентоспособности</w:t>
      </w:r>
      <w:r w:rsidR="00D17FC0" w:rsidRPr="00BC0260">
        <w:rPr>
          <w:rFonts w:ascii="Times New Roman" w:hAnsi="Times New Roman" w:cs="Times New Roman"/>
          <w:b/>
          <w:sz w:val="28"/>
          <w:szCs w:val="28"/>
        </w:rPr>
        <w:t>»</w:t>
      </w:r>
    </w:p>
    <w:p w:rsidR="00BC78CC" w:rsidRPr="007E4449" w:rsidRDefault="00BC78CC" w:rsidP="00D17FC0">
      <w:pPr>
        <w:pStyle w:val="ConsPlusNormal"/>
        <w:jc w:val="center"/>
        <w:rPr>
          <w:rFonts w:ascii="Times New Roman" w:hAnsi="Times New Roman" w:cs="Times New Roman"/>
          <w:b/>
          <w:sz w:val="28"/>
          <w:szCs w:val="28"/>
        </w:rPr>
      </w:pPr>
    </w:p>
    <w:tbl>
      <w:tblPr>
        <w:tblStyle w:val="a3"/>
        <w:tblW w:w="15593" w:type="dxa"/>
        <w:tblInd w:w="-459" w:type="dxa"/>
        <w:tblBorders>
          <w:top w:val="single" w:sz="4" w:space="0" w:color="auto"/>
          <w:left w:val="none" w:sz="0" w:space="0" w:color="auto"/>
        </w:tblBorders>
        <w:tblLayout w:type="fixed"/>
        <w:tblLook w:val="04A0" w:firstRow="1" w:lastRow="0" w:firstColumn="1" w:lastColumn="0" w:noHBand="0" w:noVBand="1"/>
      </w:tblPr>
      <w:tblGrid>
        <w:gridCol w:w="851"/>
        <w:gridCol w:w="3118"/>
        <w:gridCol w:w="3119"/>
        <w:gridCol w:w="1701"/>
        <w:gridCol w:w="1276"/>
        <w:gridCol w:w="1275"/>
        <w:gridCol w:w="1276"/>
        <w:gridCol w:w="2977"/>
      </w:tblGrid>
      <w:tr w:rsidR="00BC78CC" w:rsidRPr="007E4449" w:rsidTr="00100889">
        <w:trPr>
          <w:trHeight w:val="432"/>
          <w:tblHeader/>
        </w:trPr>
        <w:tc>
          <w:tcPr>
            <w:tcW w:w="851" w:type="dxa"/>
            <w:vMerge w:val="restart"/>
            <w:tcBorders>
              <w:top w:val="single" w:sz="4" w:space="0" w:color="auto"/>
              <w:bottom w:val="nil"/>
            </w:tcBorders>
            <w:noWrap/>
            <w:hideMark/>
          </w:tcPr>
          <w:p w:rsidR="00BC78CC" w:rsidRDefault="00BC78CC" w:rsidP="00BC78CC">
            <w:pPr>
              <w:jc w:val="center"/>
              <w:rPr>
                <w:rFonts w:ascii="Times New Roman" w:hAnsi="Times New Roman" w:cs="Times New Roman"/>
                <w:sz w:val="28"/>
                <w:szCs w:val="28"/>
              </w:rPr>
            </w:pPr>
            <w:r w:rsidRPr="007E4449">
              <w:rPr>
                <w:rFonts w:ascii="Times New Roman" w:hAnsi="Times New Roman" w:cs="Times New Roman"/>
                <w:sz w:val="28"/>
                <w:szCs w:val="28"/>
              </w:rPr>
              <w:t>№</w:t>
            </w:r>
          </w:p>
          <w:p w:rsidR="00A5436E" w:rsidRPr="007E4449" w:rsidRDefault="00A5436E" w:rsidP="00BC78CC">
            <w:pPr>
              <w:jc w:val="center"/>
              <w:rPr>
                <w:rFonts w:ascii="Times New Roman" w:hAnsi="Times New Roman" w:cs="Times New Roman"/>
                <w:sz w:val="28"/>
                <w:szCs w:val="28"/>
              </w:rPr>
            </w:pPr>
            <w:r>
              <w:rPr>
                <w:rFonts w:ascii="Times New Roman" w:hAnsi="Times New Roman" w:cs="Times New Roman"/>
                <w:sz w:val="28"/>
                <w:szCs w:val="28"/>
              </w:rPr>
              <w:t>п/п</w:t>
            </w:r>
          </w:p>
        </w:tc>
        <w:tc>
          <w:tcPr>
            <w:tcW w:w="3118" w:type="dxa"/>
            <w:vMerge w:val="restart"/>
            <w:tcBorders>
              <w:top w:val="single" w:sz="4" w:space="0" w:color="auto"/>
              <w:bottom w:val="nil"/>
            </w:tcBorders>
            <w:hideMark/>
          </w:tcPr>
          <w:p w:rsidR="00BC78CC" w:rsidRPr="007E4449" w:rsidRDefault="00BC78CC" w:rsidP="00BC78CC">
            <w:pPr>
              <w:jc w:val="center"/>
              <w:rPr>
                <w:rFonts w:ascii="Times New Roman" w:hAnsi="Times New Roman" w:cs="Times New Roman"/>
                <w:sz w:val="28"/>
                <w:szCs w:val="28"/>
              </w:rPr>
            </w:pPr>
            <w:r w:rsidRPr="007E4449">
              <w:rPr>
                <w:rFonts w:ascii="Times New Roman" w:hAnsi="Times New Roman" w:cs="Times New Roman"/>
                <w:sz w:val="28"/>
                <w:szCs w:val="28"/>
              </w:rPr>
              <w:t>Наименование мероприятия</w:t>
            </w:r>
          </w:p>
        </w:tc>
        <w:tc>
          <w:tcPr>
            <w:tcW w:w="3119" w:type="dxa"/>
            <w:vMerge w:val="restart"/>
            <w:tcBorders>
              <w:top w:val="single" w:sz="4" w:space="0" w:color="auto"/>
              <w:bottom w:val="nil"/>
            </w:tcBorders>
            <w:hideMark/>
          </w:tcPr>
          <w:p w:rsidR="00BC78CC" w:rsidRPr="007E4449" w:rsidRDefault="00BC78CC" w:rsidP="00BC78CC">
            <w:pPr>
              <w:jc w:val="center"/>
              <w:rPr>
                <w:rFonts w:ascii="Times New Roman" w:eastAsia="Times New Roman" w:hAnsi="Times New Roman" w:cs="Times New Roman"/>
                <w:bCs/>
                <w:color w:val="000000"/>
                <w:sz w:val="28"/>
                <w:szCs w:val="28"/>
                <w:lang w:eastAsia="ar-SA"/>
              </w:rPr>
            </w:pPr>
            <w:r w:rsidRPr="007E4449">
              <w:rPr>
                <w:rFonts w:ascii="Times New Roman" w:eastAsia="Times New Roman" w:hAnsi="Times New Roman" w:cs="Times New Roman"/>
                <w:bCs/>
                <w:color w:val="000000"/>
                <w:sz w:val="28"/>
                <w:szCs w:val="28"/>
                <w:lang w:eastAsia="ar-SA"/>
              </w:rPr>
              <w:t>Наименование показателя (индикатора)</w:t>
            </w:r>
          </w:p>
          <w:p w:rsidR="00BC78CC" w:rsidRPr="007E4449" w:rsidRDefault="00BC78CC" w:rsidP="00BC78CC">
            <w:pPr>
              <w:jc w:val="center"/>
              <w:rPr>
                <w:rFonts w:ascii="Times New Roman" w:hAnsi="Times New Roman" w:cs="Times New Roman"/>
                <w:sz w:val="28"/>
                <w:szCs w:val="28"/>
              </w:rPr>
            </w:pPr>
            <w:r w:rsidRPr="007E4449">
              <w:rPr>
                <w:rFonts w:ascii="Times New Roman" w:eastAsia="Times New Roman" w:hAnsi="Times New Roman" w:cs="Times New Roman"/>
                <w:bCs/>
                <w:color w:val="000000"/>
                <w:sz w:val="28"/>
                <w:szCs w:val="28"/>
                <w:lang w:eastAsia="ar-SA"/>
              </w:rPr>
              <w:t>мероприятия</w:t>
            </w:r>
          </w:p>
        </w:tc>
        <w:tc>
          <w:tcPr>
            <w:tcW w:w="8505" w:type="dxa"/>
            <w:gridSpan w:val="5"/>
            <w:tcBorders>
              <w:top w:val="single" w:sz="4" w:space="0" w:color="auto"/>
              <w:bottom w:val="single" w:sz="4" w:space="0" w:color="auto"/>
              <w:right w:val="nil"/>
            </w:tcBorders>
          </w:tcPr>
          <w:p w:rsidR="00BC78CC" w:rsidRPr="007E4449" w:rsidRDefault="00BC78CC" w:rsidP="00BC78CC">
            <w:pPr>
              <w:jc w:val="center"/>
              <w:rPr>
                <w:rFonts w:ascii="Times New Roman" w:hAnsi="Times New Roman" w:cs="Times New Roman"/>
                <w:sz w:val="28"/>
                <w:szCs w:val="28"/>
              </w:rPr>
            </w:pPr>
            <w:r w:rsidRPr="007E4449">
              <w:rPr>
                <w:rFonts w:ascii="Times New Roman" w:eastAsia="Calibri" w:hAnsi="Times New Roman" w:cs="Times New Roman"/>
                <w:sz w:val="28"/>
                <w:szCs w:val="28"/>
              </w:rPr>
              <w:t>Значения показателей по годам</w:t>
            </w:r>
          </w:p>
        </w:tc>
      </w:tr>
      <w:tr w:rsidR="00BC78CC" w:rsidRPr="007E4449" w:rsidTr="00100889">
        <w:trPr>
          <w:trHeight w:val="1141"/>
          <w:tblHeader/>
        </w:trPr>
        <w:tc>
          <w:tcPr>
            <w:tcW w:w="851" w:type="dxa"/>
            <w:vMerge/>
            <w:tcBorders>
              <w:top w:val="nil"/>
              <w:bottom w:val="nil"/>
            </w:tcBorders>
            <w:hideMark/>
          </w:tcPr>
          <w:p w:rsidR="00BC78CC" w:rsidRPr="007E4449" w:rsidRDefault="00BC78CC" w:rsidP="00BC78CC">
            <w:pPr>
              <w:rPr>
                <w:rFonts w:ascii="Times New Roman" w:hAnsi="Times New Roman" w:cs="Times New Roman"/>
                <w:sz w:val="28"/>
                <w:szCs w:val="28"/>
              </w:rPr>
            </w:pPr>
          </w:p>
        </w:tc>
        <w:tc>
          <w:tcPr>
            <w:tcW w:w="3118" w:type="dxa"/>
            <w:vMerge/>
            <w:tcBorders>
              <w:top w:val="single" w:sz="4" w:space="0" w:color="000000" w:themeColor="text1"/>
              <w:bottom w:val="nil"/>
            </w:tcBorders>
            <w:hideMark/>
          </w:tcPr>
          <w:p w:rsidR="00BC78CC" w:rsidRPr="007E4449" w:rsidRDefault="00BC78CC" w:rsidP="00BC78CC">
            <w:pPr>
              <w:rPr>
                <w:rFonts w:ascii="Times New Roman" w:hAnsi="Times New Roman" w:cs="Times New Roman"/>
                <w:sz w:val="28"/>
                <w:szCs w:val="28"/>
              </w:rPr>
            </w:pPr>
          </w:p>
        </w:tc>
        <w:tc>
          <w:tcPr>
            <w:tcW w:w="3119" w:type="dxa"/>
            <w:vMerge/>
            <w:tcBorders>
              <w:top w:val="single" w:sz="4" w:space="0" w:color="000000" w:themeColor="text1"/>
              <w:bottom w:val="nil"/>
            </w:tcBorders>
            <w:hideMark/>
          </w:tcPr>
          <w:p w:rsidR="00BC78CC" w:rsidRPr="007E4449" w:rsidRDefault="00BC78CC" w:rsidP="00BC78CC">
            <w:pPr>
              <w:rPr>
                <w:rFonts w:ascii="Times New Roman" w:hAnsi="Times New Roman" w:cs="Times New Roman"/>
                <w:sz w:val="28"/>
                <w:szCs w:val="28"/>
              </w:rPr>
            </w:pPr>
          </w:p>
        </w:tc>
        <w:tc>
          <w:tcPr>
            <w:tcW w:w="1701" w:type="dxa"/>
            <w:tcBorders>
              <w:top w:val="single" w:sz="4" w:space="0" w:color="auto"/>
              <w:bottom w:val="nil"/>
            </w:tcBorders>
            <w:noWrap/>
            <w:hideMark/>
          </w:tcPr>
          <w:p w:rsidR="00BC78CC" w:rsidRPr="007E4449" w:rsidRDefault="00BC78CC" w:rsidP="00BC78CC">
            <w:pPr>
              <w:jc w:val="center"/>
              <w:rPr>
                <w:rFonts w:ascii="Times New Roman" w:hAnsi="Times New Roman" w:cs="Times New Roman"/>
                <w:sz w:val="28"/>
                <w:szCs w:val="28"/>
              </w:rPr>
            </w:pPr>
            <w:r w:rsidRPr="007E4449">
              <w:rPr>
                <w:rFonts w:ascii="Times New Roman" w:hAnsi="Times New Roman" w:cs="Times New Roman"/>
                <w:sz w:val="28"/>
                <w:szCs w:val="28"/>
              </w:rPr>
              <w:t>Единица измерения</w:t>
            </w:r>
          </w:p>
        </w:tc>
        <w:tc>
          <w:tcPr>
            <w:tcW w:w="1276" w:type="dxa"/>
            <w:tcBorders>
              <w:top w:val="single" w:sz="4" w:space="0" w:color="auto"/>
              <w:bottom w:val="nil"/>
            </w:tcBorders>
            <w:noWrap/>
            <w:hideMark/>
          </w:tcPr>
          <w:p w:rsidR="00BC78CC" w:rsidRPr="007E4449" w:rsidRDefault="00BC78CC" w:rsidP="00BC78CC">
            <w:pPr>
              <w:ind w:left="-250" w:firstLine="250"/>
              <w:jc w:val="center"/>
              <w:rPr>
                <w:rFonts w:ascii="Times New Roman" w:hAnsi="Times New Roman" w:cs="Times New Roman"/>
                <w:sz w:val="28"/>
                <w:szCs w:val="28"/>
              </w:rPr>
            </w:pPr>
            <w:r w:rsidRPr="007E4449">
              <w:rPr>
                <w:rFonts w:ascii="Times New Roman" w:hAnsi="Times New Roman" w:cs="Times New Roman"/>
                <w:sz w:val="28"/>
                <w:szCs w:val="28"/>
              </w:rPr>
              <w:t>2018</w:t>
            </w:r>
          </w:p>
        </w:tc>
        <w:tc>
          <w:tcPr>
            <w:tcW w:w="1275" w:type="dxa"/>
            <w:tcBorders>
              <w:top w:val="single" w:sz="4" w:space="0" w:color="auto"/>
              <w:bottom w:val="nil"/>
            </w:tcBorders>
            <w:noWrap/>
            <w:hideMark/>
          </w:tcPr>
          <w:p w:rsidR="00BC78CC" w:rsidRPr="007E4449" w:rsidRDefault="00BC78CC" w:rsidP="00BC78CC">
            <w:pPr>
              <w:jc w:val="center"/>
              <w:rPr>
                <w:rFonts w:ascii="Times New Roman" w:hAnsi="Times New Roman" w:cs="Times New Roman"/>
                <w:sz w:val="28"/>
                <w:szCs w:val="28"/>
              </w:rPr>
            </w:pPr>
            <w:r w:rsidRPr="007E4449">
              <w:rPr>
                <w:rFonts w:ascii="Times New Roman" w:hAnsi="Times New Roman" w:cs="Times New Roman"/>
                <w:sz w:val="28"/>
                <w:szCs w:val="28"/>
              </w:rPr>
              <w:t>2019</w:t>
            </w:r>
          </w:p>
        </w:tc>
        <w:tc>
          <w:tcPr>
            <w:tcW w:w="1276" w:type="dxa"/>
            <w:tcBorders>
              <w:top w:val="single" w:sz="4" w:space="0" w:color="auto"/>
              <w:bottom w:val="nil"/>
            </w:tcBorders>
            <w:noWrap/>
            <w:hideMark/>
          </w:tcPr>
          <w:p w:rsidR="00BC78CC" w:rsidRPr="007E4449" w:rsidRDefault="00BC78CC" w:rsidP="00BC78CC">
            <w:pPr>
              <w:jc w:val="center"/>
              <w:rPr>
                <w:rFonts w:ascii="Times New Roman" w:hAnsi="Times New Roman" w:cs="Times New Roman"/>
                <w:sz w:val="28"/>
                <w:szCs w:val="28"/>
              </w:rPr>
            </w:pPr>
            <w:r w:rsidRPr="007E4449">
              <w:rPr>
                <w:rFonts w:ascii="Times New Roman" w:hAnsi="Times New Roman" w:cs="Times New Roman"/>
                <w:sz w:val="28"/>
                <w:szCs w:val="28"/>
              </w:rPr>
              <w:t>2020</w:t>
            </w:r>
          </w:p>
        </w:tc>
        <w:tc>
          <w:tcPr>
            <w:tcW w:w="2977" w:type="dxa"/>
            <w:tcBorders>
              <w:top w:val="single" w:sz="4" w:space="0" w:color="auto"/>
              <w:bottom w:val="nil"/>
              <w:right w:val="nil"/>
            </w:tcBorders>
            <w:noWrap/>
            <w:hideMark/>
          </w:tcPr>
          <w:p w:rsidR="00BC78CC" w:rsidRPr="007E4449" w:rsidRDefault="00BC78CC" w:rsidP="00BC78CC">
            <w:pPr>
              <w:jc w:val="center"/>
              <w:rPr>
                <w:rFonts w:ascii="Times New Roman" w:hAnsi="Times New Roman" w:cs="Times New Roman"/>
                <w:sz w:val="28"/>
                <w:szCs w:val="28"/>
              </w:rPr>
            </w:pPr>
            <w:r w:rsidRPr="007E4449">
              <w:rPr>
                <w:rFonts w:ascii="Times New Roman" w:hAnsi="Times New Roman" w:cs="Times New Roman"/>
                <w:sz w:val="28"/>
                <w:szCs w:val="28"/>
              </w:rPr>
              <w:t>Исполнители</w:t>
            </w:r>
          </w:p>
        </w:tc>
      </w:tr>
    </w:tbl>
    <w:p w:rsidR="003655CA" w:rsidRPr="007E4449" w:rsidRDefault="003655CA" w:rsidP="00BC78CC">
      <w:pPr>
        <w:pStyle w:val="ConsPlusNormal"/>
        <w:spacing w:line="0" w:lineRule="atLeast"/>
        <w:rPr>
          <w:sz w:val="2"/>
          <w:szCs w:val="2"/>
        </w:rPr>
      </w:pPr>
    </w:p>
    <w:tbl>
      <w:tblPr>
        <w:tblStyle w:val="a3"/>
        <w:tblW w:w="15593" w:type="dxa"/>
        <w:tblInd w:w="-459" w:type="dxa"/>
        <w:tblLayout w:type="fixed"/>
        <w:tblLook w:val="04A0" w:firstRow="1" w:lastRow="0" w:firstColumn="1" w:lastColumn="0" w:noHBand="0" w:noVBand="1"/>
      </w:tblPr>
      <w:tblGrid>
        <w:gridCol w:w="851"/>
        <w:gridCol w:w="3118"/>
        <w:gridCol w:w="3119"/>
        <w:gridCol w:w="1701"/>
        <w:gridCol w:w="1276"/>
        <w:gridCol w:w="1275"/>
        <w:gridCol w:w="1276"/>
        <w:gridCol w:w="2977"/>
      </w:tblGrid>
      <w:tr w:rsidR="0020512E" w:rsidRPr="007E4449" w:rsidTr="00100889">
        <w:trPr>
          <w:trHeight w:val="324"/>
          <w:tblHeader/>
        </w:trPr>
        <w:tc>
          <w:tcPr>
            <w:tcW w:w="851" w:type="dxa"/>
            <w:tcBorders>
              <w:left w:val="nil"/>
              <w:bottom w:val="single" w:sz="4" w:space="0" w:color="auto"/>
            </w:tcBorders>
            <w:hideMark/>
          </w:tcPr>
          <w:p w:rsidR="0020512E" w:rsidRPr="007E4449" w:rsidRDefault="0020512E" w:rsidP="006D0B82">
            <w:pPr>
              <w:jc w:val="center"/>
              <w:rPr>
                <w:rFonts w:ascii="Times New Roman" w:hAnsi="Times New Roman" w:cs="Times New Roman"/>
                <w:sz w:val="28"/>
                <w:szCs w:val="28"/>
              </w:rPr>
            </w:pPr>
            <w:r w:rsidRPr="007E4449">
              <w:rPr>
                <w:rFonts w:ascii="Times New Roman" w:hAnsi="Times New Roman" w:cs="Times New Roman"/>
                <w:sz w:val="28"/>
                <w:szCs w:val="28"/>
              </w:rPr>
              <w:t>1</w:t>
            </w:r>
          </w:p>
        </w:tc>
        <w:tc>
          <w:tcPr>
            <w:tcW w:w="3118" w:type="dxa"/>
            <w:tcBorders>
              <w:bottom w:val="single" w:sz="4" w:space="0" w:color="auto"/>
            </w:tcBorders>
            <w:hideMark/>
          </w:tcPr>
          <w:p w:rsidR="0020512E" w:rsidRPr="007E4449" w:rsidRDefault="0020512E" w:rsidP="006D0B82">
            <w:pPr>
              <w:jc w:val="center"/>
              <w:rPr>
                <w:rFonts w:ascii="Times New Roman" w:hAnsi="Times New Roman" w:cs="Times New Roman"/>
                <w:sz w:val="28"/>
                <w:szCs w:val="28"/>
              </w:rPr>
            </w:pPr>
            <w:r w:rsidRPr="007E4449">
              <w:rPr>
                <w:rFonts w:ascii="Times New Roman" w:hAnsi="Times New Roman" w:cs="Times New Roman"/>
                <w:sz w:val="28"/>
                <w:szCs w:val="28"/>
              </w:rPr>
              <w:t>2</w:t>
            </w:r>
          </w:p>
        </w:tc>
        <w:tc>
          <w:tcPr>
            <w:tcW w:w="3119" w:type="dxa"/>
            <w:tcBorders>
              <w:bottom w:val="single" w:sz="4" w:space="0" w:color="auto"/>
            </w:tcBorders>
            <w:hideMark/>
          </w:tcPr>
          <w:p w:rsidR="0020512E" w:rsidRPr="007E4449" w:rsidRDefault="00572E39" w:rsidP="00572E39">
            <w:pPr>
              <w:jc w:val="center"/>
              <w:rPr>
                <w:rFonts w:ascii="Times New Roman" w:hAnsi="Times New Roman" w:cs="Times New Roman"/>
                <w:sz w:val="28"/>
                <w:szCs w:val="28"/>
              </w:rPr>
            </w:pPr>
            <w:r w:rsidRPr="007E4449">
              <w:rPr>
                <w:rFonts w:ascii="Times New Roman" w:hAnsi="Times New Roman" w:cs="Times New Roman"/>
                <w:sz w:val="28"/>
                <w:szCs w:val="28"/>
              </w:rPr>
              <w:t>3</w:t>
            </w:r>
          </w:p>
        </w:tc>
        <w:tc>
          <w:tcPr>
            <w:tcW w:w="1701" w:type="dxa"/>
            <w:tcBorders>
              <w:bottom w:val="single" w:sz="4" w:space="0" w:color="auto"/>
            </w:tcBorders>
            <w:noWrap/>
            <w:hideMark/>
          </w:tcPr>
          <w:p w:rsidR="0020512E" w:rsidRPr="007E4449" w:rsidRDefault="00454AEF" w:rsidP="006D0B82">
            <w:pPr>
              <w:jc w:val="center"/>
              <w:rPr>
                <w:rFonts w:ascii="Times New Roman" w:hAnsi="Times New Roman" w:cs="Times New Roman"/>
                <w:sz w:val="28"/>
                <w:szCs w:val="28"/>
              </w:rPr>
            </w:pPr>
            <w:r w:rsidRPr="007E4449">
              <w:rPr>
                <w:rFonts w:ascii="Times New Roman" w:hAnsi="Times New Roman" w:cs="Times New Roman"/>
                <w:sz w:val="28"/>
                <w:szCs w:val="28"/>
              </w:rPr>
              <w:t>4</w:t>
            </w:r>
          </w:p>
        </w:tc>
        <w:tc>
          <w:tcPr>
            <w:tcW w:w="1276" w:type="dxa"/>
            <w:tcBorders>
              <w:bottom w:val="single" w:sz="4" w:space="0" w:color="auto"/>
            </w:tcBorders>
            <w:noWrap/>
            <w:hideMark/>
          </w:tcPr>
          <w:p w:rsidR="0020512E" w:rsidRPr="007E4449" w:rsidRDefault="00454AEF" w:rsidP="006D0B82">
            <w:pPr>
              <w:jc w:val="center"/>
              <w:rPr>
                <w:rFonts w:ascii="Times New Roman" w:hAnsi="Times New Roman" w:cs="Times New Roman"/>
                <w:sz w:val="28"/>
                <w:szCs w:val="28"/>
              </w:rPr>
            </w:pPr>
            <w:r w:rsidRPr="007E4449">
              <w:rPr>
                <w:rFonts w:ascii="Times New Roman" w:hAnsi="Times New Roman" w:cs="Times New Roman"/>
                <w:sz w:val="28"/>
                <w:szCs w:val="28"/>
              </w:rPr>
              <w:t>5</w:t>
            </w:r>
          </w:p>
        </w:tc>
        <w:tc>
          <w:tcPr>
            <w:tcW w:w="1275" w:type="dxa"/>
            <w:tcBorders>
              <w:bottom w:val="single" w:sz="4" w:space="0" w:color="auto"/>
            </w:tcBorders>
            <w:noWrap/>
            <w:hideMark/>
          </w:tcPr>
          <w:p w:rsidR="0020512E" w:rsidRPr="007E4449" w:rsidRDefault="00454AEF" w:rsidP="006D0B82">
            <w:pPr>
              <w:jc w:val="center"/>
              <w:rPr>
                <w:rFonts w:ascii="Times New Roman" w:hAnsi="Times New Roman" w:cs="Times New Roman"/>
                <w:sz w:val="28"/>
                <w:szCs w:val="28"/>
              </w:rPr>
            </w:pPr>
            <w:r w:rsidRPr="007E4449">
              <w:rPr>
                <w:rFonts w:ascii="Times New Roman" w:hAnsi="Times New Roman" w:cs="Times New Roman"/>
                <w:sz w:val="28"/>
                <w:szCs w:val="28"/>
              </w:rPr>
              <w:t>6</w:t>
            </w:r>
          </w:p>
        </w:tc>
        <w:tc>
          <w:tcPr>
            <w:tcW w:w="1276" w:type="dxa"/>
            <w:tcBorders>
              <w:bottom w:val="single" w:sz="4" w:space="0" w:color="auto"/>
            </w:tcBorders>
            <w:noWrap/>
            <w:hideMark/>
          </w:tcPr>
          <w:p w:rsidR="0020512E" w:rsidRPr="007E4449" w:rsidRDefault="00454AEF" w:rsidP="006D0B82">
            <w:pPr>
              <w:jc w:val="center"/>
              <w:rPr>
                <w:rFonts w:ascii="Times New Roman" w:hAnsi="Times New Roman" w:cs="Times New Roman"/>
                <w:sz w:val="28"/>
                <w:szCs w:val="28"/>
              </w:rPr>
            </w:pPr>
            <w:r w:rsidRPr="007E4449">
              <w:rPr>
                <w:rFonts w:ascii="Times New Roman" w:hAnsi="Times New Roman" w:cs="Times New Roman"/>
                <w:sz w:val="28"/>
                <w:szCs w:val="28"/>
              </w:rPr>
              <w:t>7</w:t>
            </w:r>
          </w:p>
        </w:tc>
        <w:tc>
          <w:tcPr>
            <w:tcW w:w="2977" w:type="dxa"/>
            <w:tcBorders>
              <w:bottom w:val="single" w:sz="4" w:space="0" w:color="auto"/>
              <w:right w:val="nil"/>
            </w:tcBorders>
            <w:noWrap/>
            <w:hideMark/>
          </w:tcPr>
          <w:p w:rsidR="0020512E" w:rsidRPr="007E4449" w:rsidRDefault="00454AEF" w:rsidP="006D0B82">
            <w:pPr>
              <w:jc w:val="center"/>
              <w:rPr>
                <w:rFonts w:ascii="Times New Roman" w:hAnsi="Times New Roman" w:cs="Times New Roman"/>
                <w:sz w:val="28"/>
                <w:szCs w:val="28"/>
              </w:rPr>
            </w:pPr>
            <w:r w:rsidRPr="007E4449">
              <w:rPr>
                <w:rFonts w:ascii="Times New Roman" w:hAnsi="Times New Roman" w:cs="Times New Roman"/>
                <w:sz w:val="28"/>
                <w:szCs w:val="28"/>
              </w:rPr>
              <w:t>8</w:t>
            </w:r>
          </w:p>
        </w:tc>
      </w:tr>
      <w:tr w:rsidR="00882B47" w:rsidRPr="007E4449" w:rsidTr="00100889">
        <w:trPr>
          <w:trHeight w:val="324"/>
        </w:trPr>
        <w:tc>
          <w:tcPr>
            <w:tcW w:w="15593" w:type="dxa"/>
            <w:gridSpan w:val="8"/>
            <w:tcBorders>
              <w:top w:val="single" w:sz="4" w:space="0" w:color="auto"/>
              <w:left w:val="nil"/>
              <w:bottom w:val="nil"/>
              <w:right w:val="nil"/>
            </w:tcBorders>
            <w:hideMark/>
          </w:tcPr>
          <w:p w:rsidR="00882B47" w:rsidRPr="007E4449" w:rsidRDefault="00882B47" w:rsidP="006D0B82">
            <w:pPr>
              <w:jc w:val="center"/>
              <w:rPr>
                <w:rFonts w:ascii="Times New Roman" w:hAnsi="Times New Roman" w:cs="Times New Roman"/>
                <w:b/>
                <w:sz w:val="28"/>
                <w:szCs w:val="28"/>
              </w:rPr>
            </w:pPr>
          </w:p>
          <w:p w:rsidR="00882B47" w:rsidRPr="007E4449" w:rsidRDefault="00882B47" w:rsidP="00D17FC0">
            <w:pPr>
              <w:pStyle w:val="ConsPlusNormal"/>
              <w:jc w:val="center"/>
              <w:rPr>
                <w:rFonts w:ascii="Times New Roman" w:hAnsi="Times New Roman" w:cs="Times New Roman"/>
                <w:b/>
                <w:sz w:val="28"/>
                <w:szCs w:val="28"/>
              </w:rPr>
            </w:pPr>
            <w:r w:rsidRPr="007E4449">
              <w:rPr>
                <w:rFonts w:ascii="Times New Roman" w:hAnsi="Times New Roman" w:cs="Times New Roman"/>
                <w:b/>
                <w:sz w:val="28"/>
                <w:szCs w:val="28"/>
              </w:rPr>
              <w:t>Подпрограмма 1 «Модернизация промышленности Республики Дагестан</w:t>
            </w:r>
            <w:r w:rsidR="00D17FC0" w:rsidRPr="007E4449">
              <w:rPr>
                <w:rFonts w:ascii="Times New Roman" w:hAnsi="Times New Roman" w:cs="Times New Roman"/>
                <w:b/>
                <w:sz w:val="28"/>
                <w:szCs w:val="28"/>
              </w:rPr>
              <w:t xml:space="preserve"> на 2015-2020 годы»</w:t>
            </w:r>
          </w:p>
          <w:p w:rsidR="00882B47" w:rsidRPr="007E4449" w:rsidRDefault="00882B47" w:rsidP="00882B47">
            <w:pPr>
              <w:jc w:val="center"/>
              <w:rPr>
                <w:rFonts w:ascii="Times New Roman" w:hAnsi="Times New Roman" w:cs="Times New Roman"/>
                <w:sz w:val="28"/>
                <w:szCs w:val="28"/>
              </w:rPr>
            </w:pPr>
          </w:p>
        </w:tc>
      </w:tr>
      <w:tr w:rsidR="0020512E" w:rsidRPr="007E4449" w:rsidTr="00100889">
        <w:trPr>
          <w:trHeight w:val="457"/>
        </w:trPr>
        <w:tc>
          <w:tcPr>
            <w:tcW w:w="851" w:type="dxa"/>
            <w:tcBorders>
              <w:top w:val="nil"/>
              <w:left w:val="nil"/>
              <w:bottom w:val="nil"/>
              <w:right w:val="nil"/>
            </w:tcBorders>
            <w:noWrap/>
            <w:hideMark/>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t>1.1.</w:t>
            </w:r>
          </w:p>
        </w:tc>
        <w:tc>
          <w:tcPr>
            <w:tcW w:w="3118" w:type="dxa"/>
            <w:tcBorders>
              <w:top w:val="nil"/>
              <w:left w:val="nil"/>
              <w:bottom w:val="nil"/>
              <w:right w:val="nil"/>
            </w:tcBorders>
          </w:tcPr>
          <w:p w:rsidR="0020512E" w:rsidRPr="007E4449"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юридическим лицам на компенсацию части затрат, связанных с приобретением машин и оборудования для реализации инвестиционных проектов по внедрению производ</w:t>
            </w:r>
            <w:r w:rsidR="00BC78CC" w:rsidRPr="007E4449">
              <w:rPr>
                <w:rFonts w:ascii="Times New Roman" w:hAnsi="Times New Roman" w:cs="Times New Roman"/>
                <w:sz w:val="28"/>
                <w:szCs w:val="28"/>
              </w:rPr>
              <w:t>ства импортозамещающей продукции</w:t>
            </w: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о</w:t>
            </w:r>
            <w:r w:rsidR="00BC1752"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2642B9" w:rsidRPr="007E4449">
              <w:rPr>
                <w:rFonts w:ascii="Times New Roman" w:eastAsia="Times New Roman" w:hAnsi="Times New Roman" w:cs="Times New Roman"/>
                <w:color w:val="000000"/>
                <w:sz w:val="28"/>
                <w:szCs w:val="28"/>
                <w:lang w:eastAsia="ar-SA"/>
              </w:rPr>
              <w:t xml:space="preserve"> </w:t>
            </w:r>
            <w:r w:rsidR="00BC1752" w:rsidRPr="007E4449">
              <w:rPr>
                <w:rFonts w:ascii="Times New Roman" w:eastAsia="Times New Roman" w:hAnsi="Times New Roman" w:cs="Times New Roman"/>
                <w:color w:val="000000"/>
                <w:sz w:val="28"/>
                <w:szCs w:val="28"/>
                <w:lang w:eastAsia="ar-SA"/>
              </w:rPr>
              <w:t>руб. субсидий</w:t>
            </w:r>
          </w:p>
        </w:tc>
        <w:tc>
          <w:tcPr>
            <w:tcW w:w="1701" w:type="dxa"/>
            <w:tcBorders>
              <w:top w:val="nil"/>
              <w:left w:val="nil"/>
              <w:bottom w:val="nil"/>
              <w:right w:val="nil"/>
            </w:tcBorders>
            <w:noWrap/>
          </w:tcPr>
          <w:p w:rsidR="0020512E" w:rsidRPr="007E4449" w:rsidRDefault="00287294" w:rsidP="003D5E16">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w:t>
            </w:r>
            <w:r w:rsidR="00246E34" w:rsidRPr="007E4449">
              <w:rPr>
                <w:rFonts w:ascii="Times New Roman" w:eastAsia="Times New Roman" w:hAnsi="Times New Roman" w:cs="Times New Roman"/>
                <w:color w:val="000000"/>
                <w:sz w:val="28"/>
                <w:szCs w:val="28"/>
                <w:lang w:eastAsia="ar-SA"/>
              </w:rPr>
              <w:t>лн руб.</w:t>
            </w:r>
          </w:p>
        </w:tc>
        <w:tc>
          <w:tcPr>
            <w:tcW w:w="1276" w:type="dxa"/>
            <w:tcBorders>
              <w:top w:val="nil"/>
              <w:left w:val="nil"/>
              <w:bottom w:val="nil"/>
              <w:right w:val="nil"/>
            </w:tcBorders>
            <w:noWrap/>
          </w:tcPr>
          <w:p w:rsidR="0020512E" w:rsidRPr="007E4449" w:rsidRDefault="00246E34"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3,5</w:t>
            </w:r>
          </w:p>
        </w:tc>
        <w:tc>
          <w:tcPr>
            <w:tcW w:w="1275" w:type="dxa"/>
            <w:tcBorders>
              <w:top w:val="nil"/>
              <w:left w:val="nil"/>
              <w:bottom w:val="nil"/>
              <w:right w:val="nil"/>
            </w:tcBorders>
            <w:noWrap/>
          </w:tcPr>
          <w:p w:rsidR="0020512E" w:rsidRPr="007E4449" w:rsidRDefault="00246E34"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5,5</w:t>
            </w:r>
          </w:p>
        </w:tc>
        <w:tc>
          <w:tcPr>
            <w:tcW w:w="1276" w:type="dxa"/>
            <w:tcBorders>
              <w:top w:val="nil"/>
              <w:left w:val="nil"/>
              <w:bottom w:val="nil"/>
              <w:right w:val="nil"/>
            </w:tcBorders>
            <w:noWrap/>
          </w:tcPr>
          <w:p w:rsidR="0020512E" w:rsidRPr="007E4449" w:rsidRDefault="00246E34" w:rsidP="00435A1A">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color w:val="000000"/>
                <w:sz w:val="28"/>
                <w:szCs w:val="28"/>
                <w:lang w:eastAsia="ar-SA"/>
              </w:rPr>
              <w:t>4,8</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100889">
        <w:trPr>
          <w:trHeight w:val="457"/>
        </w:trPr>
        <w:tc>
          <w:tcPr>
            <w:tcW w:w="851" w:type="dxa"/>
            <w:tcBorders>
              <w:top w:val="nil"/>
              <w:left w:val="nil"/>
              <w:bottom w:val="nil"/>
              <w:right w:val="nil"/>
            </w:tcBorders>
            <w:noWrap/>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lastRenderedPageBreak/>
              <w:t>1.2.</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юридическим лицам на компенсацию части затрат, связанных с разработкой и внедрением инновационных технологий, научно-исследовательских работ и опытно-конструкторских разработок, для реализации инвестиционных проектов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7E4449" w:rsidRDefault="00287294" w:rsidP="00287294">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w:t>
            </w:r>
            <w:r w:rsidR="00246E34" w:rsidRPr="007E4449">
              <w:rPr>
                <w:rFonts w:ascii="Times New Roman" w:eastAsia="Times New Roman" w:hAnsi="Times New Roman" w:cs="Times New Roman"/>
                <w:color w:val="000000"/>
                <w:sz w:val="28"/>
                <w:szCs w:val="28"/>
                <w:lang w:eastAsia="ar-SA"/>
              </w:rPr>
              <w:t>лн руб.</w:t>
            </w:r>
          </w:p>
        </w:tc>
        <w:tc>
          <w:tcPr>
            <w:tcW w:w="1276" w:type="dxa"/>
            <w:tcBorders>
              <w:top w:val="nil"/>
              <w:left w:val="nil"/>
              <w:bottom w:val="nil"/>
              <w:right w:val="nil"/>
            </w:tcBorders>
            <w:noWrap/>
          </w:tcPr>
          <w:p w:rsidR="0020512E" w:rsidRPr="007E4449" w:rsidRDefault="000E208A"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7E4449" w:rsidRDefault="000E208A"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0E208A" w:rsidP="00435A1A">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0</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100889">
        <w:trPr>
          <w:trHeight w:val="457"/>
        </w:trPr>
        <w:tc>
          <w:tcPr>
            <w:tcW w:w="851" w:type="dxa"/>
            <w:tcBorders>
              <w:top w:val="nil"/>
              <w:left w:val="nil"/>
              <w:bottom w:val="nil"/>
              <w:right w:val="nil"/>
            </w:tcBorders>
            <w:noWrap/>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t>1.3.</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юридическим лицам на компенсацию части затрат, связанных с разработкой и реализацией инвестиционных проектов и (или) программ повышения производительности труда на промышленных предприятиях</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7E4449" w:rsidRDefault="00287294"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246E34"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20512E" w:rsidRPr="007E4449" w:rsidRDefault="000E208A" w:rsidP="006F1B49">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7E4449" w:rsidRDefault="000E208A" w:rsidP="006F1B49">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0E208A" w:rsidP="006F1B49">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0</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CF5432">
        <w:trPr>
          <w:trHeight w:val="457"/>
        </w:trPr>
        <w:tc>
          <w:tcPr>
            <w:tcW w:w="851" w:type="dxa"/>
            <w:tcBorders>
              <w:top w:val="nil"/>
              <w:left w:val="nil"/>
              <w:bottom w:val="nil"/>
              <w:right w:val="nil"/>
            </w:tcBorders>
            <w:noWrap/>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t>1.4.</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 xml:space="preserve">Предоставление субсидий юридическим лицам на компенсацию части затрат, связанных </w:t>
            </w:r>
            <w:r w:rsidRPr="007E4449">
              <w:rPr>
                <w:rFonts w:ascii="Times New Roman" w:hAnsi="Times New Roman" w:cs="Times New Roman"/>
                <w:sz w:val="28"/>
                <w:szCs w:val="28"/>
              </w:rPr>
              <w:lastRenderedPageBreak/>
              <w:t>с участием в выставках, ярмарках, форумах и других презентационных мероприятиях, в целях реализации инвестиционных проектов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lastRenderedPageBreak/>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7E4449" w:rsidRDefault="00287294" w:rsidP="00287294">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w:t>
            </w:r>
            <w:r w:rsidR="00246E34" w:rsidRPr="007E4449">
              <w:rPr>
                <w:rFonts w:ascii="Times New Roman" w:eastAsia="Times New Roman" w:hAnsi="Times New Roman" w:cs="Times New Roman"/>
                <w:color w:val="000000"/>
                <w:sz w:val="28"/>
                <w:szCs w:val="28"/>
                <w:lang w:eastAsia="ar-SA"/>
              </w:rPr>
              <w:t>лн руб.</w:t>
            </w:r>
          </w:p>
        </w:tc>
        <w:tc>
          <w:tcPr>
            <w:tcW w:w="1276" w:type="dxa"/>
            <w:tcBorders>
              <w:top w:val="nil"/>
              <w:left w:val="nil"/>
              <w:bottom w:val="nil"/>
              <w:right w:val="nil"/>
            </w:tcBorders>
            <w:noWrap/>
          </w:tcPr>
          <w:p w:rsidR="0020512E" w:rsidRPr="007E4449" w:rsidRDefault="00246E34"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7,0</w:t>
            </w:r>
          </w:p>
        </w:tc>
        <w:tc>
          <w:tcPr>
            <w:tcW w:w="1275" w:type="dxa"/>
            <w:tcBorders>
              <w:top w:val="nil"/>
              <w:left w:val="nil"/>
              <w:bottom w:val="nil"/>
              <w:right w:val="nil"/>
            </w:tcBorders>
            <w:noWrap/>
          </w:tcPr>
          <w:p w:rsidR="0020512E" w:rsidRPr="007E4449" w:rsidRDefault="00E47DA4" w:rsidP="00435A1A">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07D8E">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246E34" w:rsidP="00435A1A">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9,6</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CF5432">
        <w:trPr>
          <w:trHeight w:val="457"/>
        </w:trPr>
        <w:tc>
          <w:tcPr>
            <w:tcW w:w="851" w:type="dxa"/>
            <w:tcBorders>
              <w:top w:val="nil"/>
              <w:left w:val="nil"/>
              <w:bottom w:val="nil"/>
              <w:right w:val="nil"/>
            </w:tcBorders>
            <w:noWrap/>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lastRenderedPageBreak/>
              <w:t>1.5.</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юридическим лицам на компенсацию части затрат на подготовку и переподготовку специалистов для промышленности в целях реализации инвестиционных проектов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7E4449" w:rsidRDefault="00287294"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246E34"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20512E" w:rsidRPr="007E4449" w:rsidRDefault="000E208A"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7E4449" w:rsidRDefault="000E208A"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0E208A" w:rsidP="006D0B82">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0</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CF5432">
        <w:trPr>
          <w:trHeight w:val="457"/>
        </w:trPr>
        <w:tc>
          <w:tcPr>
            <w:tcW w:w="851" w:type="dxa"/>
            <w:tcBorders>
              <w:top w:val="nil"/>
              <w:left w:val="nil"/>
              <w:bottom w:val="nil"/>
              <w:right w:val="nil"/>
            </w:tcBorders>
            <w:noWrap/>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t>1.6.</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Организация и проведение промышленных презентационных выставочных мероприятий и форумов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7E4449" w:rsidRDefault="00287294"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246E34"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20512E" w:rsidRPr="007E4449" w:rsidRDefault="000E208A"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7E4449" w:rsidRDefault="000E208A"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0E208A" w:rsidP="006D0B82">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0</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CF5432">
        <w:trPr>
          <w:trHeight w:val="457"/>
        </w:trPr>
        <w:tc>
          <w:tcPr>
            <w:tcW w:w="851" w:type="dxa"/>
            <w:tcBorders>
              <w:top w:val="nil"/>
              <w:left w:val="nil"/>
              <w:bottom w:val="nil"/>
              <w:right w:val="nil"/>
            </w:tcBorders>
            <w:noWrap/>
          </w:tcPr>
          <w:p w:rsidR="0020512E" w:rsidRPr="007E4449" w:rsidRDefault="0020512E" w:rsidP="00437EFD">
            <w:pPr>
              <w:jc w:val="center"/>
              <w:rPr>
                <w:rFonts w:ascii="Times New Roman" w:hAnsi="Times New Roman" w:cs="Times New Roman"/>
                <w:sz w:val="28"/>
                <w:szCs w:val="28"/>
              </w:rPr>
            </w:pPr>
            <w:r w:rsidRPr="007E4449">
              <w:rPr>
                <w:rFonts w:ascii="Times New Roman" w:hAnsi="Times New Roman" w:cs="Times New Roman"/>
                <w:sz w:val="28"/>
                <w:szCs w:val="28"/>
              </w:rPr>
              <w:t>1.7.</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Предоставление субсидий юридическим лицам на компенсацию части затрат на разработку и изготовление опытного образца (модели, макета) иннова</w:t>
            </w:r>
            <w:r w:rsidRPr="007E4449">
              <w:rPr>
                <w:rFonts w:ascii="Times New Roman" w:hAnsi="Times New Roman" w:cs="Times New Roman"/>
                <w:sz w:val="28"/>
                <w:szCs w:val="28"/>
              </w:rPr>
              <w:lastRenderedPageBreak/>
              <w:t>ционных изделий для внедрения в производство на промышленных предприятиях Республики Дагестан в рамках реализации инвестиционных проектов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lastRenderedPageBreak/>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7E4449" w:rsidRDefault="00287294" w:rsidP="006D0B8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246E34"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20512E" w:rsidRPr="007E4449" w:rsidRDefault="00246E34"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11,5</w:t>
            </w:r>
          </w:p>
        </w:tc>
        <w:tc>
          <w:tcPr>
            <w:tcW w:w="1275" w:type="dxa"/>
            <w:tcBorders>
              <w:top w:val="nil"/>
              <w:left w:val="nil"/>
              <w:bottom w:val="nil"/>
              <w:right w:val="nil"/>
            </w:tcBorders>
            <w:noWrap/>
          </w:tcPr>
          <w:p w:rsidR="0020512E" w:rsidRPr="007E4449" w:rsidRDefault="00E47DA4"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07D8E">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246E34" w:rsidP="005463C7">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14,4</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CF5432">
        <w:trPr>
          <w:trHeight w:val="457"/>
        </w:trPr>
        <w:tc>
          <w:tcPr>
            <w:tcW w:w="851" w:type="dxa"/>
            <w:tcBorders>
              <w:top w:val="nil"/>
              <w:left w:val="nil"/>
              <w:bottom w:val="nil"/>
              <w:right w:val="nil"/>
            </w:tcBorders>
            <w:noWrap/>
          </w:tcPr>
          <w:p w:rsidR="0020512E" w:rsidRPr="00107D8E" w:rsidRDefault="00627C9C" w:rsidP="00437EFD">
            <w:pPr>
              <w:jc w:val="center"/>
              <w:rPr>
                <w:rFonts w:ascii="Times New Roman" w:hAnsi="Times New Roman" w:cs="Times New Roman"/>
                <w:sz w:val="28"/>
                <w:szCs w:val="28"/>
              </w:rPr>
            </w:pPr>
            <w:r w:rsidRPr="00107D8E">
              <w:rPr>
                <w:rFonts w:ascii="Times New Roman" w:hAnsi="Times New Roman" w:cs="Times New Roman"/>
                <w:sz w:val="28"/>
                <w:szCs w:val="28"/>
              </w:rPr>
              <w:lastRenderedPageBreak/>
              <w:t>1.8.</w:t>
            </w:r>
          </w:p>
        </w:tc>
        <w:tc>
          <w:tcPr>
            <w:tcW w:w="3118" w:type="dxa"/>
            <w:tcBorders>
              <w:top w:val="nil"/>
              <w:left w:val="nil"/>
              <w:bottom w:val="nil"/>
              <w:right w:val="nil"/>
            </w:tcBorders>
          </w:tcPr>
          <w:p w:rsidR="00A5436E" w:rsidRPr="00107D8E" w:rsidRDefault="00627C9C" w:rsidP="00627C9C">
            <w:pPr>
              <w:jc w:val="both"/>
              <w:rPr>
                <w:rFonts w:ascii="Times New Roman" w:hAnsi="Times New Roman" w:cs="Times New Roman"/>
                <w:spacing w:val="-12"/>
                <w:sz w:val="28"/>
                <w:szCs w:val="28"/>
              </w:rPr>
            </w:pPr>
            <w:r w:rsidRPr="00107D8E">
              <w:rPr>
                <w:rFonts w:ascii="Times New Roman" w:hAnsi="Times New Roman" w:cs="Times New Roman"/>
                <w:sz w:val="28"/>
                <w:szCs w:val="28"/>
              </w:rPr>
              <w:t xml:space="preserve">Субсидии на компенсацию части затрат </w:t>
            </w:r>
            <w:r w:rsidR="00CF5432" w:rsidRPr="00107D8E">
              <w:rPr>
                <w:rFonts w:ascii="Times New Roman" w:hAnsi="Times New Roman" w:cs="Times New Roman"/>
                <w:sz w:val="28"/>
                <w:szCs w:val="28"/>
              </w:rPr>
              <w:t xml:space="preserve">на техническое </w:t>
            </w:r>
            <w:r w:rsidRPr="00107D8E">
              <w:rPr>
                <w:rFonts w:ascii="Times New Roman" w:hAnsi="Times New Roman" w:cs="Times New Roman"/>
                <w:sz w:val="28"/>
                <w:szCs w:val="28"/>
              </w:rPr>
              <w:t xml:space="preserve">перевооружение и модернизацию производства, </w:t>
            </w:r>
            <w:r w:rsidRPr="00107D8E">
              <w:rPr>
                <w:rFonts w:ascii="Times New Roman" w:hAnsi="Times New Roman" w:cs="Times New Roman"/>
                <w:spacing w:val="-12"/>
                <w:sz w:val="28"/>
                <w:szCs w:val="28"/>
              </w:rPr>
              <w:t>а также затрат по коммунальным пл</w:t>
            </w:r>
            <w:r w:rsidR="00CF5432" w:rsidRPr="00107D8E">
              <w:rPr>
                <w:rFonts w:ascii="Times New Roman" w:hAnsi="Times New Roman" w:cs="Times New Roman"/>
                <w:spacing w:val="-12"/>
                <w:sz w:val="28"/>
                <w:szCs w:val="28"/>
              </w:rPr>
              <w:t xml:space="preserve">атежам предприятий, </w:t>
            </w:r>
            <w:r w:rsidRPr="00107D8E">
              <w:rPr>
                <w:rFonts w:ascii="Times New Roman" w:hAnsi="Times New Roman" w:cs="Times New Roman"/>
                <w:spacing w:val="-12"/>
                <w:sz w:val="28"/>
                <w:szCs w:val="28"/>
              </w:rPr>
              <w:t>образованных общественными организациями инвалидов</w:t>
            </w:r>
          </w:p>
          <w:p w:rsidR="00CF5432" w:rsidRPr="00107D8E" w:rsidRDefault="00CF5432" w:rsidP="00627C9C">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107D8E" w:rsidRDefault="00CF5432" w:rsidP="00454AEF">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107D8E">
              <w:rPr>
                <w:rFonts w:ascii="Times New Roman" w:eastAsia="Times New Roman" w:hAnsi="Times New Roman" w:cs="Times New Roman"/>
                <w:color w:val="000000"/>
                <w:sz w:val="28"/>
                <w:szCs w:val="28"/>
                <w:lang w:eastAsia="ar-SA"/>
              </w:rPr>
              <w:t>объем прироста отгруженной продукции на 1 млн руб. субсидий</w:t>
            </w:r>
          </w:p>
        </w:tc>
        <w:tc>
          <w:tcPr>
            <w:tcW w:w="1701" w:type="dxa"/>
            <w:tcBorders>
              <w:top w:val="nil"/>
              <w:left w:val="nil"/>
              <w:bottom w:val="nil"/>
              <w:right w:val="nil"/>
            </w:tcBorders>
            <w:noWrap/>
          </w:tcPr>
          <w:p w:rsidR="0020512E" w:rsidRPr="00107D8E" w:rsidRDefault="00CF5432"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07D8E">
              <w:rPr>
                <w:rFonts w:ascii="Times New Roman" w:eastAsia="Times New Roman" w:hAnsi="Times New Roman" w:cs="Times New Roman"/>
                <w:color w:val="000000"/>
                <w:sz w:val="28"/>
                <w:szCs w:val="28"/>
                <w:lang w:eastAsia="ar-SA"/>
              </w:rPr>
              <w:t>млн руб.</w:t>
            </w:r>
          </w:p>
        </w:tc>
        <w:tc>
          <w:tcPr>
            <w:tcW w:w="1276" w:type="dxa"/>
            <w:tcBorders>
              <w:top w:val="nil"/>
              <w:left w:val="nil"/>
              <w:bottom w:val="nil"/>
              <w:right w:val="nil"/>
            </w:tcBorders>
            <w:noWrap/>
          </w:tcPr>
          <w:p w:rsidR="0020512E" w:rsidRPr="00107D8E" w:rsidRDefault="00CF5432"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07D8E">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107D8E" w:rsidRDefault="00CF5432"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07D8E">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107D8E" w:rsidRDefault="00CF5432" w:rsidP="005463C7">
            <w:pPr>
              <w:widowControl w:val="0"/>
              <w:autoSpaceDE w:val="0"/>
              <w:autoSpaceDN w:val="0"/>
              <w:adjustRightInd w:val="0"/>
              <w:jc w:val="center"/>
              <w:rPr>
                <w:rFonts w:ascii="Times New Roman" w:eastAsia="Times New Roman" w:hAnsi="Times New Roman" w:cs="Times New Roman"/>
                <w:sz w:val="28"/>
                <w:szCs w:val="28"/>
              </w:rPr>
            </w:pPr>
            <w:r w:rsidRPr="00107D8E">
              <w:rPr>
                <w:rFonts w:ascii="Times New Roman" w:eastAsia="Times New Roman" w:hAnsi="Times New Roman" w:cs="Times New Roman"/>
                <w:sz w:val="28"/>
                <w:szCs w:val="28"/>
              </w:rPr>
              <w:t>0</w:t>
            </w:r>
          </w:p>
        </w:tc>
        <w:tc>
          <w:tcPr>
            <w:tcW w:w="2977" w:type="dxa"/>
            <w:tcBorders>
              <w:top w:val="nil"/>
              <w:left w:val="nil"/>
              <w:bottom w:val="nil"/>
              <w:right w:val="nil"/>
            </w:tcBorders>
            <w:noWrap/>
          </w:tcPr>
          <w:p w:rsidR="00CF5432" w:rsidRPr="00107D8E" w:rsidRDefault="00CF5432" w:rsidP="00CF5432">
            <w:pPr>
              <w:jc w:val="center"/>
              <w:outlineLvl w:val="0"/>
              <w:rPr>
                <w:rFonts w:ascii="Times New Roman" w:hAnsi="Times New Roman" w:cs="Times New Roman"/>
                <w:sz w:val="28"/>
                <w:szCs w:val="28"/>
              </w:rPr>
            </w:pPr>
            <w:r w:rsidRPr="00107D8E">
              <w:rPr>
                <w:rFonts w:ascii="Times New Roman" w:hAnsi="Times New Roman" w:cs="Times New Roman"/>
                <w:sz w:val="28"/>
                <w:szCs w:val="28"/>
              </w:rPr>
              <w:t>Минпромэнерго РД</w:t>
            </w:r>
          </w:p>
          <w:p w:rsidR="0020512E" w:rsidRPr="00107D8E" w:rsidRDefault="0020512E" w:rsidP="00627C9C">
            <w:pPr>
              <w:jc w:val="center"/>
              <w:outlineLvl w:val="0"/>
              <w:rPr>
                <w:rFonts w:ascii="Times New Roman" w:eastAsia="Times New Roman" w:hAnsi="Times New Roman" w:cs="Times New Roman"/>
                <w:color w:val="000000"/>
                <w:sz w:val="28"/>
                <w:szCs w:val="28"/>
                <w:lang w:eastAsia="ar-SA"/>
              </w:rPr>
            </w:pPr>
          </w:p>
        </w:tc>
      </w:tr>
      <w:tr w:rsidR="00627C9C" w:rsidRPr="007E4449" w:rsidTr="00CF5432">
        <w:trPr>
          <w:trHeight w:val="457"/>
        </w:trPr>
        <w:tc>
          <w:tcPr>
            <w:tcW w:w="851" w:type="dxa"/>
            <w:tcBorders>
              <w:top w:val="nil"/>
              <w:left w:val="nil"/>
              <w:bottom w:val="nil"/>
              <w:right w:val="nil"/>
            </w:tcBorders>
            <w:noWrap/>
          </w:tcPr>
          <w:p w:rsidR="00627C9C" w:rsidRPr="007E4449" w:rsidRDefault="00CF5432" w:rsidP="00627C9C">
            <w:pPr>
              <w:jc w:val="center"/>
              <w:rPr>
                <w:rFonts w:ascii="Times New Roman" w:hAnsi="Times New Roman" w:cs="Times New Roman"/>
                <w:sz w:val="28"/>
                <w:szCs w:val="28"/>
              </w:rPr>
            </w:pPr>
            <w:r w:rsidRPr="007E4449">
              <w:rPr>
                <w:rFonts w:ascii="Times New Roman" w:hAnsi="Times New Roman" w:cs="Times New Roman"/>
                <w:sz w:val="28"/>
                <w:szCs w:val="28"/>
              </w:rPr>
              <w:t>1.9.</w:t>
            </w:r>
          </w:p>
        </w:tc>
        <w:tc>
          <w:tcPr>
            <w:tcW w:w="3118" w:type="dxa"/>
            <w:tcBorders>
              <w:top w:val="nil"/>
              <w:left w:val="nil"/>
              <w:bottom w:val="nil"/>
              <w:right w:val="nil"/>
            </w:tcBorders>
          </w:tcPr>
          <w:p w:rsidR="00627C9C" w:rsidRDefault="00627C9C" w:rsidP="00627C9C">
            <w:pPr>
              <w:jc w:val="both"/>
              <w:rPr>
                <w:rFonts w:ascii="Times New Roman" w:hAnsi="Times New Roman" w:cs="Times New Roman"/>
                <w:sz w:val="28"/>
                <w:szCs w:val="28"/>
              </w:rPr>
            </w:pPr>
            <w:r w:rsidRPr="007E4449">
              <w:rPr>
                <w:rFonts w:ascii="Times New Roman" w:hAnsi="Times New Roman" w:cs="Times New Roman"/>
                <w:sz w:val="28"/>
                <w:szCs w:val="28"/>
              </w:rPr>
              <w:t>Оказание содействия в патентовании разработок, перспективных для внедрения в производство на промышленных предприятиях Республики Дагестан, в рамках реализации инвестиционных проектов</w:t>
            </w:r>
          </w:p>
          <w:p w:rsidR="00627C9C" w:rsidRPr="007E4449" w:rsidRDefault="00627C9C" w:rsidP="00287294">
            <w:pPr>
              <w:jc w:val="both"/>
              <w:rPr>
                <w:rFonts w:ascii="Times New Roman" w:hAnsi="Times New Roman" w:cs="Times New Roman"/>
                <w:sz w:val="28"/>
                <w:szCs w:val="28"/>
              </w:rPr>
            </w:pPr>
          </w:p>
        </w:tc>
        <w:tc>
          <w:tcPr>
            <w:tcW w:w="3119" w:type="dxa"/>
            <w:tcBorders>
              <w:top w:val="nil"/>
              <w:left w:val="nil"/>
              <w:bottom w:val="nil"/>
              <w:right w:val="nil"/>
            </w:tcBorders>
          </w:tcPr>
          <w:p w:rsidR="00627C9C" w:rsidRPr="007E4449" w:rsidRDefault="00627C9C" w:rsidP="00454AEF">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 xml:space="preserve">количество патентов, полученных промышленными предприятиями, </w:t>
            </w:r>
            <w:r w:rsidRPr="007E4449">
              <w:rPr>
                <w:rFonts w:ascii="Times New Roman" w:hAnsi="Times New Roman" w:cs="Times New Roman"/>
                <w:sz w:val="28"/>
                <w:szCs w:val="28"/>
              </w:rPr>
              <w:t>реализующими инвестиционные проекты</w:t>
            </w:r>
          </w:p>
        </w:tc>
        <w:tc>
          <w:tcPr>
            <w:tcW w:w="1701" w:type="dxa"/>
            <w:tcBorders>
              <w:top w:val="nil"/>
              <w:left w:val="nil"/>
              <w:bottom w:val="nil"/>
              <w:right w:val="nil"/>
            </w:tcBorders>
            <w:noWrap/>
          </w:tcPr>
          <w:p w:rsidR="00627C9C" w:rsidRPr="007E4449" w:rsidRDefault="00627C9C"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ед.</w:t>
            </w:r>
          </w:p>
        </w:tc>
        <w:tc>
          <w:tcPr>
            <w:tcW w:w="1276" w:type="dxa"/>
            <w:tcBorders>
              <w:top w:val="nil"/>
              <w:left w:val="nil"/>
              <w:bottom w:val="nil"/>
              <w:right w:val="nil"/>
            </w:tcBorders>
            <w:noWrap/>
          </w:tcPr>
          <w:p w:rsidR="00627C9C" w:rsidRPr="007E4449" w:rsidRDefault="00627C9C"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627C9C" w:rsidRPr="007E4449" w:rsidRDefault="00627C9C"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1</w:t>
            </w:r>
          </w:p>
        </w:tc>
        <w:tc>
          <w:tcPr>
            <w:tcW w:w="1276" w:type="dxa"/>
            <w:tcBorders>
              <w:top w:val="nil"/>
              <w:left w:val="nil"/>
              <w:bottom w:val="nil"/>
              <w:right w:val="nil"/>
            </w:tcBorders>
            <w:noWrap/>
          </w:tcPr>
          <w:p w:rsidR="00627C9C" w:rsidRPr="007E4449" w:rsidRDefault="00627C9C" w:rsidP="005463C7">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1</w:t>
            </w:r>
          </w:p>
        </w:tc>
        <w:tc>
          <w:tcPr>
            <w:tcW w:w="2977" w:type="dxa"/>
            <w:tcBorders>
              <w:top w:val="nil"/>
              <w:left w:val="nil"/>
              <w:bottom w:val="nil"/>
              <w:right w:val="nil"/>
            </w:tcBorders>
            <w:noWrap/>
          </w:tcPr>
          <w:p w:rsidR="00627C9C" w:rsidRPr="007E4449" w:rsidRDefault="00627C9C" w:rsidP="00627C9C">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627C9C" w:rsidRPr="007E4449" w:rsidRDefault="00627C9C" w:rsidP="004E4D8E">
            <w:pPr>
              <w:jc w:val="center"/>
              <w:outlineLvl w:val="0"/>
              <w:rPr>
                <w:rFonts w:ascii="Times New Roman" w:hAnsi="Times New Roman" w:cs="Times New Roman"/>
                <w:sz w:val="28"/>
                <w:szCs w:val="28"/>
              </w:rPr>
            </w:pPr>
          </w:p>
        </w:tc>
      </w:tr>
      <w:tr w:rsidR="0020512E" w:rsidRPr="007E4449" w:rsidTr="00CF5432">
        <w:trPr>
          <w:trHeight w:val="457"/>
        </w:trPr>
        <w:tc>
          <w:tcPr>
            <w:tcW w:w="851" w:type="dxa"/>
            <w:tcBorders>
              <w:top w:val="nil"/>
              <w:left w:val="nil"/>
              <w:bottom w:val="nil"/>
              <w:right w:val="nil"/>
            </w:tcBorders>
            <w:noWrap/>
          </w:tcPr>
          <w:p w:rsidR="0020512E" w:rsidRPr="007E4449" w:rsidRDefault="00CF5432" w:rsidP="00437EFD">
            <w:pPr>
              <w:jc w:val="center"/>
              <w:rPr>
                <w:rFonts w:ascii="Times New Roman" w:hAnsi="Times New Roman" w:cs="Times New Roman"/>
                <w:sz w:val="28"/>
                <w:szCs w:val="28"/>
              </w:rPr>
            </w:pPr>
            <w:r w:rsidRPr="007E4449">
              <w:rPr>
                <w:rFonts w:ascii="Times New Roman" w:hAnsi="Times New Roman" w:cs="Times New Roman"/>
                <w:sz w:val="28"/>
                <w:szCs w:val="28"/>
              </w:rPr>
              <w:lastRenderedPageBreak/>
              <w:t>1.10.</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Разработка проектов законов и других нормативных правовых актов Республики Дагестан в сфере промышленной, научно-технической и инновационной деятельности</w:t>
            </w:r>
          </w:p>
          <w:p w:rsidR="00E47DA4" w:rsidRPr="007E4449" w:rsidRDefault="00E47DA4"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к</w:t>
            </w:r>
            <w:r w:rsidR="0020512E" w:rsidRPr="007E4449">
              <w:rPr>
                <w:rFonts w:ascii="Times New Roman" w:eastAsia="Times New Roman" w:hAnsi="Times New Roman" w:cs="Times New Roman"/>
                <w:color w:val="000000"/>
                <w:sz w:val="28"/>
                <w:szCs w:val="28"/>
                <w:lang w:eastAsia="ar-SA"/>
              </w:rPr>
              <w:t xml:space="preserve">оличество принятых </w:t>
            </w:r>
            <w:r w:rsidR="0020512E" w:rsidRPr="007E4449">
              <w:rPr>
                <w:rFonts w:ascii="Times New Roman" w:hAnsi="Times New Roman" w:cs="Times New Roman"/>
                <w:sz w:val="28"/>
                <w:szCs w:val="28"/>
              </w:rPr>
              <w:t>нормативных правовых актов</w:t>
            </w:r>
          </w:p>
        </w:tc>
        <w:tc>
          <w:tcPr>
            <w:tcW w:w="1701" w:type="dxa"/>
            <w:tcBorders>
              <w:top w:val="nil"/>
              <w:left w:val="nil"/>
              <w:bottom w:val="nil"/>
              <w:right w:val="nil"/>
            </w:tcBorders>
            <w:noWrap/>
          </w:tcPr>
          <w:p w:rsidR="0020512E" w:rsidRPr="007E4449" w:rsidRDefault="00454AEF"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е</w:t>
            </w:r>
            <w:r w:rsidR="0020512E" w:rsidRPr="007E4449">
              <w:rPr>
                <w:rFonts w:ascii="Times New Roman" w:eastAsia="Times New Roman" w:hAnsi="Times New Roman" w:cs="Times New Roman"/>
                <w:color w:val="000000"/>
                <w:sz w:val="28"/>
                <w:szCs w:val="28"/>
                <w:lang w:eastAsia="ar-SA"/>
              </w:rPr>
              <w:t>д.</w:t>
            </w:r>
          </w:p>
        </w:tc>
        <w:tc>
          <w:tcPr>
            <w:tcW w:w="1276" w:type="dxa"/>
            <w:tcBorders>
              <w:top w:val="nil"/>
              <w:left w:val="nil"/>
              <w:bottom w:val="nil"/>
              <w:right w:val="nil"/>
            </w:tcBorders>
            <w:noWrap/>
          </w:tcPr>
          <w:p w:rsidR="0020512E" w:rsidRPr="007E4449" w:rsidRDefault="00FD6E88"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7E4449" w:rsidRDefault="0020512E" w:rsidP="005463C7">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1</w:t>
            </w:r>
          </w:p>
        </w:tc>
        <w:tc>
          <w:tcPr>
            <w:tcW w:w="1276" w:type="dxa"/>
            <w:tcBorders>
              <w:top w:val="nil"/>
              <w:left w:val="nil"/>
              <w:bottom w:val="nil"/>
              <w:right w:val="nil"/>
            </w:tcBorders>
            <w:noWrap/>
          </w:tcPr>
          <w:p w:rsidR="0020512E" w:rsidRPr="007E4449" w:rsidRDefault="0020512E" w:rsidP="005463C7">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1</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20512E" w:rsidRPr="007E4449" w:rsidTr="00CF5432">
        <w:trPr>
          <w:trHeight w:val="457"/>
        </w:trPr>
        <w:tc>
          <w:tcPr>
            <w:tcW w:w="851" w:type="dxa"/>
            <w:tcBorders>
              <w:top w:val="nil"/>
              <w:left w:val="nil"/>
              <w:bottom w:val="nil"/>
              <w:right w:val="nil"/>
            </w:tcBorders>
            <w:noWrap/>
          </w:tcPr>
          <w:p w:rsidR="0020512E" w:rsidRPr="007E4449" w:rsidRDefault="00CF5432" w:rsidP="00437EFD">
            <w:pPr>
              <w:jc w:val="center"/>
              <w:rPr>
                <w:rFonts w:ascii="Times New Roman" w:hAnsi="Times New Roman" w:cs="Times New Roman"/>
                <w:sz w:val="28"/>
                <w:szCs w:val="28"/>
              </w:rPr>
            </w:pPr>
            <w:r w:rsidRPr="007E4449">
              <w:rPr>
                <w:rFonts w:ascii="Times New Roman" w:hAnsi="Times New Roman" w:cs="Times New Roman"/>
                <w:sz w:val="28"/>
                <w:szCs w:val="28"/>
              </w:rPr>
              <w:t>1.11.</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Взнос в некоммерческую организацию «Фонд развития промышленности Республики Дагестан»</w:t>
            </w:r>
          </w:p>
          <w:p w:rsidR="00E47DA4" w:rsidRPr="007E4449" w:rsidRDefault="00E47DA4"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 (займов ФРП)</w:t>
            </w:r>
          </w:p>
        </w:tc>
        <w:tc>
          <w:tcPr>
            <w:tcW w:w="1701" w:type="dxa"/>
            <w:tcBorders>
              <w:top w:val="nil"/>
              <w:left w:val="nil"/>
              <w:bottom w:val="nil"/>
              <w:right w:val="nil"/>
            </w:tcBorders>
            <w:noWrap/>
          </w:tcPr>
          <w:p w:rsidR="0020512E" w:rsidRPr="007E4449" w:rsidRDefault="00287294" w:rsidP="007A0CE8">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246E34"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20512E" w:rsidRPr="007E4449" w:rsidRDefault="00246E34" w:rsidP="007A0CE8">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122,5</w:t>
            </w:r>
          </w:p>
        </w:tc>
        <w:tc>
          <w:tcPr>
            <w:tcW w:w="1275" w:type="dxa"/>
            <w:tcBorders>
              <w:top w:val="nil"/>
              <w:left w:val="nil"/>
              <w:bottom w:val="nil"/>
              <w:right w:val="nil"/>
            </w:tcBorders>
            <w:noWrap/>
          </w:tcPr>
          <w:p w:rsidR="0020512E" w:rsidRPr="007E4449" w:rsidRDefault="00246E34" w:rsidP="007A0CE8">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192,5</w:t>
            </w:r>
          </w:p>
        </w:tc>
        <w:tc>
          <w:tcPr>
            <w:tcW w:w="1276" w:type="dxa"/>
            <w:tcBorders>
              <w:top w:val="nil"/>
              <w:left w:val="nil"/>
              <w:bottom w:val="nil"/>
              <w:right w:val="nil"/>
            </w:tcBorders>
            <w:noWrap/>
          </w:tcPr>
          <w:p w:rsidR="0020512E" w:rsidRPr="007E4449" w:rsidRDefault="00246E34" w:rsidP="007A0CE8">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168,0</w:t>
            </w:r>
          </w:p>
        </w:tc>
        <w:tc>
          <w:tcPr>
            <w:tcW w:w="2977" w:type="dxa"/>
            <w:tcBorders>
              <w:top w:val="nil"/>
              <w:left w:val="nil"/>
              <w:bottom w:val="nil"/>
              <w:right w:val="nil"/>
            </w:tcBorders>
            <w:noWrap/>
          </w:tcPr>
          <w:p w:rsidR="0020512E" w:rsidRPr="007E4449" w:rsidRDefault="0020512E" w:rsidP="004E4D8E">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0E2686" w:rsidRPr="007E4449" w:rsidTr="00CF5432">
        <w:trPr>
          <w:trHeight w:val="457"/>
        </w:trPr>
        <w:tc>
          <w:tcPr>
            <w:tcW w:w="851" w:type="dxa"/>
            <w:tcBorders>
              <w:top w:val="nil"/>
              <w:left w:val="nil"/>
              <w:bottom w:val="nil"/>
              <w:right w:val="nil"/>
            </w:tcBorders>
            <w:noWrap/>
          </w:tcPr>
          <w:p w:rsidR="000E2686" w:rsidRPr="007E4449" w:rsidRDefault="00CF5432" w:rsidP="00437EFD">
            <w:pPr>
              <w:jc w:val="center"/>
              <w:rPr>
                <w:rFonts w:ascii="Times New Roman" w:hAnsi="Times New Roman" w:cs="Times New Roman"/>
                <w:sz w:val="28"/>
                <w:szCs w:val="28"/>
              </w:rPr>
            </w:pPr>
            <w:r>
              <w:rPr>
                <w:rFonts w:ascii="Times New Roman" w:hAnsi="Times New Roman" w:cs="Times New Roman"/>
                <w:sz w:val="28"/>
                <w:szCs w:val="28"/>
              </w:rPr>
              <w:t>1.12</w:t>
            </w:r>
            <w:r w:rsidRPr="007E4449">
              <w:rPr>
                <w:rFonts w:ascii="Times New Roman" w:hAnsi="Times New Roman" w:cs="Times New Roman"/>
                <w:sz w:val="28"/>
                <w:szCs w:val="28"/>
              </w:rPr>
              <w:t>.</w:t>
            </w:r>
          </w:p>
        </w:tc>
        <w:tc>
          <w:tcPr>
            <w:tcW w:w="3118" w:type="dxa"/>
            <w:tcBorders>
              <w:top w:val="nil"/>
              <w:left w:val="nil"/>
              <w:bottom w:val="nil"/>
              <w:right w:val="nil"/>
            </w:tcBorders>
          </w:tcPr>
          <w:p w:rsidR="000E2686" w:rsidRPr="007E4449" w:rsidRDefault="002642B9" w:rsidP="00287294">
            <w:pPr>
              <w:autoSpaceDE w:val="0"/>
              <w:autoSpaceDN w:val="0"/>
              <w:adjustRightInd w:val="0"/>
              <w:jc w:val="both"/>
              <w:rPr>
                <w:rFonts w:ascii="Times New Roman" w:hAnsi="Times New Roman" w:cs="Times New Roman"/>
                <w:sz w:val="28"/>
                <w:szCs w:val="28"/>
              </w:rPr>
            </w:pPr>
            <w:r w:rsidRPr="007E4449">
              <w:rPr>
                <w:rFonts w:ascii="Times New Roman" w:hAnsi="Times New Roman" w:cs="Times New Roman"/>
                <w:sz w:val="28"/>
                <w:szCs w:val="28"/>
              </w:rPr>
              <w:t xml:space="preserve">Обеспечение </w:t>
            </w:r>
            <w:r w:rsidR="000E2686" w:rsidRPr="007E4449">
              <w:rPr>
                <w:rFonts w:ascii="Times New Roman" w:hAnsi="Times New Roman" w:cs="Times New Roman"/>
                <w:sz w:val="28"/>
                <w:szCs w:val="28"/>
              </w:rPr>
              <w:t xml:space="preserve">деятельности  государственного органа </w:t>
            </w:r>
          </w:p>
          <w:p w:rsidR="00833806" w:rsidRPr="007E4449" w:rsidRDefault="00833806" w:rsidP="00287294">
            <w:pPr>
              <w:autoSpaceDE w:val="0"/>
              <w:autoSpaceDN w:val="0"/>
              <w:adjustRightInd w:val="0"/>
              <w:jc w:val="both"/>
              <w:rPr>
                <w:rFonts w:ascii="Times New Roman" w:hAnsi="Times New Roman" w:cs="Times New Roman"/>
                <w:sz w:val="28"/>
                <w:szCs w:val="28"/>
              </w:rPr>
            </w:pPr>
          </w:p>
        </w:tc>
        <w:tc>
          <w:tcPr>
            <w:tcW w:w="3119" w:type="dxa"/>
            <w:tcBorders>
              <w:top w:val="nil"/>
              <w:left w:val="nil"/>
              <w:bottom w:val="nil"/>
              <w:right w:val="nil"/>
            </w:tcBorders>
          </w:tcPr>
          <w:p w:rsidR="000E2686" w:rsidRPr="007E4449" w:rsidRDefault="00454AEF"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к</w:t>
            </w:r>
            <w:r w:rsidR="00FA5701" w:rsidRPr="007E4449">
              <w:rPr>
                <w:rFonts w:ascii="Times New Roman" w:eastAsia="Times New Roman" w:hAnsi="Times New Roman" w:cs="Times New Roman"/>
                <w:color w:val="000000"/>
                <w:sz w:val="28"/>
                <w:szCs w:val="28"/>
                <w:lang w:eastAsia="ar-SA"/>
              </w:rPr>
              <w:t xml:space="preserve">оличество достигнутых целевых показателей (индикаторов) программы </w:t>
            </w:r>
          </w:p>
          <w:p w:rsidR="00186896" w:rsidRPr="007E4449" w:rsidRDefault="00186896" w:rsidP="00287294">
            <w:pPr>
              <w:widowControl w:val="0"/>
              <w:autoSpaceDE w:val="0"/>
              <w:autoSpaceDN w:val="0"/>
              <w:adjustRightInd w:val="0"/>
              <w:jc w:val="both"/>
              <w:rPr>
                <w:rFonts w:ascii="Times New Roman" w:eastAsia="Times New Roman" w:hAnsi="Times New Roman" w:cs="Times New Roman"/>
                <w:color w:val="000000"/>
                <w:sz w:val="28"/>
                <w:szCs w:val="28"/>
                <w:lang w:eastAsia="ar-SA"/>
              </w:rPr>
            </w:pPr>
          </w:p>
        </w:tc>
        <w:tc>
          <w:tcPr>
            <w:tcW w:w="1701" w:type="dxa"/>
            <w:tcBorders>
              <w:top w:val="nil"/>
              <w:left w:val="nil"/>
              <w:bottom w:val="nil"/>
              <w:right w:val="nil"/>
            </w:tcBorders>
            <w:noWrap/>
          </w:tcPr>
          <w:p w:rsidR="000E2686" w:rsidRPr="007E4449" w:rsidRDefault="00454AEF" w:rsidP="000E2686">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ед</w:t>
            </w:r>
            <w:r w:rsidR="00FA5701" w:rsidRPr="007E4449">
              <w:rPr>
                <w:rFonts w:ascii="Times New Roman" w:eastAsia="Times New Roman" w:hAnsi="Times New Roman" w:cs="Times New Roman"/>
                <w:color w:val="000000"/>
                <w:sz w:val="28"/>
                <w:szCs w:val="28"/>
                <w:lang w:eastAsia="ar-SA"/>
              </w:rPr>
              <w:t xml:space="preserve">. </w:t>
            </w:r>
          </w:p>
        </w:tc>
        <w:tc>
          <w:tcPr>
            <w:tcW w:w="1276" w:type="dxa"/>
            <w:tcBorders>
              <w:top w:val="nil"/>
              <w:left w:val="nil"/>
              <w:bottom w:val="nil"/>
              <w:right w:val="nil"/>
            </w:tcBorders>
            <w:noWrap/>
          </w:tcPr>
          <w:p w:rsidR="000E2686" w:rsidRPr="007E4449" w:rsidRDefault="000E2686" w:rsidP="000E2686">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0E2686" w:rsidRPr="007E4449" w:rsidRDefault="000E208A" w:rsidP="000E2686">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8</w:t>
            </w:r>
          </w:p>
        </w:tc>
        <w:tc>
          <w:tcPr>
            <w:tcW w:w="1276" w:type="dxa"/>
            <w:tcBorders>
              <w:top w:val="nil"/>
              <w:left w:val="nil"/>
              <w:bottom w:val="nil"/>
              <w:right w:val="nil"/>
            </w:tcBorders>
            <w:noWrap/>
          </w:tcPr>
          <w:p w:rsidR="000E2686" w:rsidRPr="007E4449" w:rsidRDefault="000E208A" w:rsidP="000E2686">
            <w:pPr>
              <w:widowControl w:val="0"/>
              <w:autoSpaceDE w:val="0"/>
              <w:autoSpaceDN w:val="0"/>
              <w:adjustRightInd w:val="0"/>
              <w:jc w:val="center"/>
              <w:rPr>
                <w:rFonts w:ascii="Times New Roman" w:eastAsia="Times New Roman" w:hAnsi="Times New Roman" w:cs="Times New Roman"/>
                <w:sz w:val="28"/>
                <w:szCs w:val="28"/>
              </w:rPr>
            </w:pPr>
            <w:r w:rsidRPr="007E4449">
              <w:rPr>
                <w:rFonts w:ascii="Times New Roman" w:eastAsia="Times New Roman" w:hAnsi="Times New Roman" w:cs="Times New Roman"/>
                <w:sz w:val="28"/>
                <w:szCs w:val="28"/>
              </w:rPr>
              <w:t>8</w:t>
            </w:r>
          </w:p>
        </w:tc>
        <w:tc>
          <w:tcPr>
            <w:tcW w:w="2977" w:type="dxa"/>
            <w:tcBorders>
              <w:top w:val="nil"/>
              <w:left w:val="nil"/>
              <w:bottom w:val="nil"/>
              <w:right w:val="nil"/>
            </w:tcBorders>
            <w:noWrap/>
          </w:tcPr>
          <w:p w:rsidR="000E2686" w:rsidRPr="007E4449" w:rsidRDefault="000E2686" w:rsidP="000E2686">
            <w:pPr>
              <w:jc w:val="center"/>
              <w:outlineLvl w:val="0"/>
              <w:rPr>
                <w:rFonts w:ascii="Times New Roman" w:hAnsi="Times New Roman" w:cs="Times New Roman"/>
                <w:sz w:val="28"/>
                <w:szCs w:val="28"/>
              </w:rPr>
            </w:pPr>
            <w:r w:rsidRPr="007E4449">
              <w:rPr>
                <w:rFonts w:ascii="Times New Roman" w:hAnsi="Times New Roman" w:cs="Times New Roman"/>
                <w:sz w:val="28"/>
                <w:szCs w:val="28"/>
              </w:rPr>
              <w:t>Минпромэнерго РД</w:t>
            </w:r>
          </w:p>
          <w:p w:rsidR="000E2686" w:rsidRPr="007E4449" w:rsidRDefault="000E2686" w:rsidP="000E2686">
            <w:pPr>
              <w:jc w:val="center"/>
              <w:outlineLvl w:val="0"/>
              <w:rPr>
                <w:rFonts w:ascii="Times New Roman" w:hAnsi="Times New Roman" w:cs="Times New Roman"/>
                <w:sz w:val="28"/>
                <w:szCs w:val="28"/>
              </w:rPr>
            </w:pPr>
          </w:p>
        </w:tc>
      </w:tr>
      <w:tr w:rsidR="00CD3691" w:rsidRPr="007E4449" w:rsidTr="00CF5432">
        <w:trPr>
          <w:trHeight w:val="457"/>
        </w:trPr>
        <w:tc>
          <w:tcPr>
            <w:tcW w:w="15593" w:type="dxa"/>
            <w:gridSpan w:val="8"/>
            <w:tcBorders>
              <w:top w:val="nil"/>
              <w:left w:val="nil"/>
              <w:bottom w:val="nil"/>
              <w:right w:val="nil"/>
            </w:tcBorders>
            <w:noWrap/>
          </w:tcPr>
          <w:p w:rsidR="00CD3691" w:rsidRPr="007E4449" w:rsidRDefault="00CD3691" w:rsidP="00186896">
            <w:pPr>
              <w:autoSpaceDE w:val="0"/>
              <w:autoSpaceDN w:val="0"/>
              <w:adjustRightInd w:val="0"/>
              <w:jc w:val="center"/>
              <w:rPr>
                <w:rFonts w:ascii="Times New Roman" w:hAnsi="Times New Roman" w:cs="Times New Roman"/>
                <w:b/>
                <w:sz w:val="28"/>
                <w:szCs w:val="28"/>
              </w:rPr>
            </w:pPr>
            <w:r w:rsidRPr="007E4449">
              <w:rPr>
                <w:rFonts w:ascii="Times New Roman" w:hAnsi="Times New Roman" w:cs="Times New Roman"/>
                <w:b/>
                <w:sz w:val="28"/>
                <w:szCs w:val="28"/>
              </w:rPr>
              <w:t>Подпрограмма 2 «Индустриаль</w:t>
            </w:r>
            <w:r w:rsidR="00D04A8A" w:rsidRPr="007E4449">
              <w:rPr>
                <w:rFonts w:ascii="Times New Roman" w:hAnsi="Times New Roman" w:cs="Times New Roman"/>
                <w:b/>
                <w:sz w:val="28"/>
                <w:szCs w:val="28"/>
              </w:rPr>
              <w:t xml:space="preserve">ные </w:t>
            </w:r>
            <w:r w:rsidRPr="007E4449">
              <w:rPr>
                <w:rFonts w:ascii="Times New Roman" w:hAnsi="Times New Roman" w:cs="Times New Roman"/>
                <w:b/>
                <w:sz w:val="28"/>
                <w:szCs w:val="28"/>
              </w:rPr>
              <w:t>парки Республики Дагестан»</w:t>
            </w:r>
          </w:p>
          <w:p w:rsidR="00CD3691" w:rsidRPr="007E4449" w:rsidRDefault="00CD3691" w:rsidP="004E4D8E">
            <w:pPr>
              <w:jc w:val="center"/>
              <w:outlineLvl w:val="0"/>
              <w:rPr>
                <w:rFonts w:ascii="Times New Roman" w:hAnsi="Times New Roman" w:cs="Times New Roman"/>
                <w:sz w:val="28"/>
                <w:szCs w:val="28"/>
              </w:rPr>
            </w:pPr>
          </w:p>
        </w:tc>
      </w:tr>
      <w:tr w:rsidR="0020512E" w:rsidRPr="007E4449" w:rsidTr="00100889">
        <w:trPr>
          <w:trHeight w:val="983"/>
        </w:trPr>
        <w:tc>
          <w:tcPr>
            <w:tcW w:w="851" w:type="dxa"/>
            <w:tcBorders>
              <w:top w:val="nil"/>
              <w:left w:val="nil"/>
              <w:bottom w:val="nil"/>
              <w:right w:val="nil"/>
            </w:tcBorders>
            <w:noWrap/>
            <w:hideMark/>
          </w:tcPr>
          <w:p w:rsidR="0020512E" w:rsidRPr="007E4449" w:rsidRDefault="0020512E" w:rsidP="00EC5C52">
            <w:pPr>
              <w:jc w:val="center"/>
              <w:rPr>
                <w:rFonts w:ascii="Times New Roman" w:hAnsi="Times New Roman" w:cs="Times New Roman"/>
                <w:sz w:val="28"/>
                <w:szCs w:val="28"/>
              </w:rPr>
            </w:pPr>
            <w:r w:rsidRPr="007E4449">
              <w:rPr>
                <w:rFonts w:ascii="Times New Roman" w:hAnsi="Times New Roman" w:cs="Times New Roman"/>
                <w:sz w:val="28"/>
                <w:szCs w:val="28"/>
              </w:rPr>
              <w:t>2.1.</w:t>
            </w:r>
          </w:p>
        </w:tc>
        <w:tc>
          <w:tcPr>
            <w:tcW w:w="3118" w:type="dxa"/>
            <w:tcBorders>
              <w:top w:val="nil"/>
              <w:left w:val="nil"/>
              <w:bottom w:val="nil"/>
              <w:right w:val="nil"/>
            </w:tcBorders>
          </w:tcPr>
          <w:p w:rsidR="0020512E" w:rsidRDefault="0020512E" w:rsidP="00287294">
            <w:pPr>
              <w:jc w:val="both"/>
              <w:rPr>
                <w:rFonts w:ascii="Times New Roman" w:hAnsi="Times New Roman" w:cs="Times New Roman"/>
                <w:sz w:val="28"/>
                <w:szCs w:val="28"/>
              </w:rPr>
            </w:pPr>
            <w:r w:rsidRPr="007E4449">
              <w:rPr>
                <w:rFonts w:ascii="Times New Roman" w:hAnsi="Times New Roman" w:cs="Times New Roman"/>
                <w:sz w:val="28"/>
                <w:szCs w:val="28"/>
              </w:rPr>
              <w:t>Субсидии юридическим лицам на возмещение части капитальных вложений на строительство производственных объектов, закупку технологического оборудования и пус</w:t>
            </w:r>
            <w:r w:rsidRPr="007E4449">
              <w:rPr>
                <w:rFonts w:ascii="Times New Roman" w:hAnsi="Times New Roman" w:cs="Times New Roman"/>
                <w:sz w:val="28"/>
                <w:szCs w:val="28"/>
              </w:rPr>
              <w:lastRenderedPageBreak/>
              <w:t>коналадочные работы</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20512E" w:rsidRPr="007E4449" w:rsidRDefault="00454AEF" w:rsidP="00287294">
            <w:pPr>
              <w:jc w:val="both"/>
              <w:rPr>
                <w:rFonts w:ascii="Times New Roman" w:hAnsi="Times New Roman" w:cs="Times New Roman"/>
                <w:sz w:val="28"/>
                <w:szCs w:val="28"/>
              </w:rPr>
            </w:pPr>
            <w:r w:rsidRPr="007E4449">
              <w:rPr>
                <w:rFonts w:ascii="Times New Roman" w:eastAsia="Times New Roman" w:hAnsi="Times New Roman" w:cs="Times New Roman"/>
                <w:color w:val="000000"/>
                <w:sz w:val="28"/>
                <w:szCs w:val="28"/>
                <w:lang w:eastAsia="ar-SA"/>
              </w:rPr>
              <w:lastRenderedPageBreak/>
              <w:t>о</w:t>
            </w:r>
            <w:r w:rsidR="00246E34"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246E34"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20512E" w:rsidRPr="00EE5256" w:rsidRDefault="0028729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246E34"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20512E" w:rsidRPr="007E4449" w:rsidRDefault="000E208A"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20512E" w:rsidRPr="007E4449" w:rsidRDefault="000E208A"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20512E" w:rsidRPr="007E4449" w:rsidRDefault="000E208A"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20512E" w:rsidRPr="00EE5256" w:rsidRDefault="0020512E" w:rsidP="004E4D8E">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20512E" w:rsidRPr="007E4449" w:rsidRDefault="0020512E" w:rsidP="004E4D8E">
            <w:pPr>
              <w:widowControl w:val="0"/>
              <w:autoSpaceDE w:val="0"/>
              <w:autoSpaceDN w:val="0"/>
              <w:adjustRightInd w:val="0"/>
              <w:jc w:val="center"/>
              <w:rPr>
                <w:rFonts w:ascii="Times New Roman" w:eastAsia="Times New Roman" w:hAnsi="Times New Roman" w:cs="Times New Roman"/>
                <w:color w:val="000000"/>
                <w:sz w:val="28"/>
                <w:szCs w:val="28"/>
                <w:lang w:eastAsia="ar-SA"/>
              </w:rPr>
            </w:pPr>
          </w:p>
        </w:tc>
      </w:tr>
      <w:tr w:rsidR="004D3CA7" w:rsidRPr="007E4449" w:rsidTr="00100889">
        <w:trPr>
          <w:trHeight w:val="983"/>
        </w:trPr>
        <w:tc>
          <w:tcPr>
            <w:tcW w:w="851" w:type="dxa"/>
            <w:tcBorders>
              <w:top w:val="nil"/>
              <w:left w:val="nil"/>
              <w:bottom w:val="nil"/>
              <w:right w:val="nil"/>
            </w:tcBorders>
            <w:noWrap/>
            <w:hideMark/>
          </w:tcPr>
          <w:p w:rsidR="004D3CA7" w:rsidRPr="007E4449" w:rsidRDefault="004D3CA7" w:rsidP="00EC5C52">
            <w:pPr>
              <w:jc w:val="center"/>
              <w:rPr>
                <w:rFonts w:ascii="Times New Roman" w:hAnsi="Times New Roman" w:cs="Times New Roman"/>
                <w:sz w:val="28"/>
                <w:szCs w:val="28"/>
              </w:rPr>
            </w:pPr>
            <w:r w:rsidRPr="007E4449">
              <w:rPr>
                <w:rFonts w:ascii="Times New Roman" w:hAnsi="Times New Roman" w:cs="Times New Roman"/>
                <w:sz w:val="28"/>
                <w:szCs w:val="28"/>
              </w:rPr>
              <w:lastRenderedPageBreak/>
              <w:t>2.2.</w:t>
            </w:r>
          </w:p>
        </w:tc>
        <w:tc>
          <w:tcPr>
            <w:tcW w:w="3118" w:type="dxa"/>
            <w:tcBorders>
              <w:top w:val="nil"/>
              <w:left w:val="nil"/>
              <w:bottom w:val="nil"/>
              <w:right w:val="nil"/>
            </w:tcBorders>
          </w:tcPr>
          <w:p w:rsidR="004D3CA7" w:rsidRDefault="004D3CA7" w:rsidP="00287294">
            <w:pPr>
              <w:jc w:val="both"/>
              <w:rPr>
                <w:rFonts w:ascii="Times New Roman" w:hAnsi="Times New Roman" w:cs="Times New Roman"/>
                <w:sz w:val="28"/>
                <w:szCs w:val="28"/>
              </w:rPr>
            </w:pPr>
            <w:r w:rsidRPr="007E4449">
              <w:rPr>
                <w:rFonts w:ascii="Times New Roman" w:hAnsi="Times New Roman" w:cs="Times New Roman"/>
                <w:sz w:val="28"/>
                <w:szCs w:val="28"/>
              </w:rPr>
              <w:t>Субсидии муниципальным образованиям Республики Дагестан на софинансирование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понесенных в 2015-2020 годах и на осуществление</w:t>
            </w:r>
            <w:r w:rsidR="002642B9" w:rsidRPr="007E4449">
              <w:rPr>
                <w:rFonts w:ascii="Times New Roman" w:hAnsi="Times New Roman" w:cs="Times New Roman"/>
                <w:sz w:val="28"/>
                <w:szCs w:val="28"/>
              </w:rPr>
              <w:t xml:space="preserve"> </w:t>
            </w:r>
            <w:r w:rsidRPr="007E4449">
              <w:rPr>
                <w:rFonts w:ascii="Times New Roman" w:hAnsi="Times New Roman" w:cs="Times New Roman"/>
                <w:sz w:val="28"/>
                <w:szCs w:val="28"/>
              </w:rPr>
              <w:t>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287294">
            <w:pPr>
              <w:jc w:val="both"/>
              <w:rPr>
                <w:rFonts w:ascii="Times New Roman" w:hAnsi="Times New Roman" w:cs="Times New Roman"/>
                <w:sz w:val="28"/>
                <w:szCs w:val="28"/>
              </w:rPr>
            </w:pPr>
            <w:r w:rsidRPr="007E4449">
              <w:rPr>
                <w:rFonts w:ascii="Times New Roman" w:eastAsia="Times New Roman" w:hAnsi="Times New Roman" w:cs="Times New Roman"/>
                <w:color w:val="000000"/>
                <w:sz w:val="28"/>
                <w:szCs w:val="28"/>
                <w:lang w:eastAsia="ar-SA"/>
              </w:rPr>
              <w:lastRenderedPageBreak/>
              <w:t>о</w:t>
            </w:r>
            <w:r w:rsidR="00A71641" w:rsidRPr="007E4449">
              <w:rPr>
                <w:rFonts w:ascii="Times New Roman" w:eastAsia="Times New Roman" w:hAnsi="Times New Roman" w:cs="Times New Roman"/>
                <w:color w:val="000000"/>
                <w:sz w:val="28"/>
                <w:szCs w:val="28"/>
                <w:lang w:eastAsia="ar-SA"/>
              </w:rPr>
              <w:t xml:space="preserve">бъем прироста отгруженной продукции на 1 </w:t>
            </w:r>
            <w:r w:rsidR="000F4F64" w:rsidRPr="007E4449">
              <w:rPr>
                <w:rFonts w:ascii="Times New Roman" w:eastAsia="Times New Roman" w:hAnsi="Times New Roman" w:cs="Times New Roman"/>
                <w:color w:val="000000"/>
                <w:sz w:val="28"/>
                <w:szCs w:val="28"/>
                <w:lang w:eastAsia="ar-SA"/>
              </w:rPr>
              <w:t>млн</w:t>
            </w:r>
            <w:r w:rsidR="00641CC2" w:rsidRPr="007E4449">
              <w:rPr>
                <w:rFonts w:ascii="Times New Roman" w:eastAsia="Times New Roman" w:hAnsi="Times New Roman" w:cs="Times New Roman"/>
                <w:color w:val="000000"/>
                <w:sz w:val="28"/>
                <w:szCs w:val="28"/>
                <w:lang w:eastAsia="ar-SA"/>
              </w:rPr>
              <w:t xml:space="preserve"> руб. </w:t>
            </w:r>
            <w:r w:rsidR="00A71641" w:rsidRPr="007E4449">
              <w:rPr>
                <w:rFonts w:ascii="Times New Roman" w:eastAsia="Times New Roman" w:hAnsi="Times New Roman" w:cs="Times New Roman"/>
                <w:color w:val="000000"/>
                <w:sz w:val="28"/>
                <w:szCs w:val="28"/>
                <w:lang w:eastAsia="ar-SA"/>
              </w:rPr>
              <w:t>субсидий</w:t>
            </w:r>
          </w:p>
        </w:tc>
        <w:tc>
          <w:tcPr>
            <w:tcW w:w="1701" w:type="dxa"/>
            <w:tcBorders>
              <w:top w:val="nil"/>
              <w:left w:val="nil"/>
              <w:bottom w:val="nil"/>
              <w:right w:val="nil"/>
            </w:tcBorders>
            <w:noWrap/>
          </w:tcPr>
          <w:p w:rsidR="004D3CA7" w:rsidRPr="00EE5256" w:rsidRDefault="0028729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A71641" w:rsidRPr="007E4449">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4D3CA7" w:rsidRPr="007E4449" w:rsidRDefault="00A71641"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52,0</w:t>
            </w:r>
          </w:p>
        </w:tc>
        <w:tc>
          <w:tcPr>
            <w:tcW w:w="1275" w:type="dxa"/>
            <w:tcBorders>
              <w:top w:val="nil"/>
              <w:left w:val="nil"/>
              <w:bottom w:val="nil"/>
              <w:right w:val="nil"/>
            </w:tcBorders>
            <w:noWrap/>
          </w:tcPr>
          <w:p w:rsidR="004D3CA7" w:rsidRPr="007E4449" w:rsidRDefault="0087289F"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4D3CA7" w:rsidRPr="007E4449" w:rsidRDefault="00A71641"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4D3CA7" w:rsidRPr="00EE5256" w:rsidRDefault="004D3CA7" w:rsidP="004D3CA7">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4D3CA7" w:rsidRPr="007E4449" w:rsidTr="00100889">
        <w:trPr>
          <w:trHeight w:val="983"/>
        </w:trPr>
        <w:tc>
          <w:tcPr>
            <w:tcW w:w="851" w:type="dxa"/>
            <w:tcBorders>
              <w:top w:val="nil"/>
              <w:left w:val="nil"/>
              <w:bottom w:val="nil"/>
              <w:right w:val="nil"/>
            </w:tcBorders>
            <w:noWrap/>
            <w:hideMark/>
          </w:tcPr>
          <w:p w:rsidR="004D3CA7" w:rsidRPr="007E4449" w:rsidRDefault="004D3CA7" w:rsidP="00EC5C52">
            <w:pPr>
              <w:jc w:val="center"/>
              <w:rPr>
                <w:rFonts w:ascii="Times New Roman" w:hAnsi="Times New Roman" w:cs="Times New Roman"/>
                <w:sz w:val="28"/>
                <w:szCs w:val="28"/>
              </w:rPr>
            </w:pPr>
            <w:r w:rsidRPr="007E4449">
              <w:rPr>
                <w:rFonts w:ascii="Times New Roman" w:hAnsi="Times New Roman" w:cs="Times New Roman"/>
                <w:sz w:val="28"/>
                <w:szCs w:val="28"/>
              </w:rPr>
              <w:lastRenderedPageBreak/>
              <w:t>2.3.</w:t>
            </w:r>
          </w:p>
        </w:tc>
        <w:tc>
          <w:tcPr>
            <w:tcW w:w="3118" w:type="dxa"/>
            <w:tcBorders>
              <w:top w:val="nil"/>
              <w:left w:val="nil"/>
              <w:bottom w:val="nil"/>
              <w:right w:val="nil"/>
            </w:tcBorders>
          </w:tcPr>
          <w:p w:rsidR="004D3CA7" w:rsidRDefault="004D3CA7" w:rsidP="00287294">
            <w:pPr>
              <w:jc w:val="both"/>
              <w:rPr>
                <w:rFonts w:ascii="Times New Roman" w:hAnsi="Times New Roman" w:cs="Times New Roman"/>
                <w:sz w:val="28"/>
                <w:szCs w:val="28"/>
              </w:rPr>
            </w:pPr>
            <w:r w:rsidRPr="00BC0260">
              <w:rPr>
                <w:rFonts w:ascii="Times New Roman" w:hAnsi="Times New Roman" w:cs="Times New Roman"/>
                <w:sz w:val="28"/>
                <w:szCs w:val="28"/>
              </w:rPr>
              <w:t>Субсидии на компенсацию части затрат на разработку б</w:t>
            </w:r>
            <w:r w:rsidR="002642B9" w:rsidRPr="00BC0260">
              <w:rPr>
                <w:rFonts w:ascii="Times New Roman" w:hAnsi="Times New Roman" w:cs="Times New Roman"/>
                <w:sz w:val="28"/>
                <w:szCs w:val="28"/>
              </w:rPr>
              <w:t xml:space="preserve">изнес-планов и проектно-сметной </w:t>
            </w:r>
            <w:r w:rsidRPr="00BC0260">
              <w:rPr>
                <w:rFonts w:ascii="Times New Roman" w:hAnsi="Times New Roman" w:cs="Times New Roman"/>
                <w:sz w:val="28"/>
                <w:szCs w:val="28"/>
              </w:rPr>
              <w:t>документации</w:t>
            </w:r>
            <w:r w:rsidR="002642B9" w:rsidRPr="00BC0260">
              <w:rPr>
                <w:rFonts w:ascii="Times New Roman" w:hAnsi="Times New Roman" w:cs="Times New Roman"/>
                <w:sz w:val="28"/>
                <w:szCs w:val="28"/>
              </w:rPr>
              <w:t>,</w:t>
            </w:r>
            <w:r w:rsidRPr="00BC0260">
              <w:rPr>
                <w:rFonts w:ascii="Times New Roman" w:hAnsi="Times New Roman" w:cs="Times New Roman"/>
                <w:sz w:val="28"/>
                <w:szCs w:val="28"/>
              </w:rPr>
              <w:t xml:space="preserve"> и проектов</w:t>
            </w:r>
          </w:p>
          <w:p w:rsidR="00A5436E" w:rsidRPr="00BC0260"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F00106">
            <w:pPr>
              <w:rPr>
                <w:rFonts w:ascii="Times New Roman" w:hAnsi="Times New Roman" w:cs="Times New Roman"/>
                <w:sz w:val="28"/>
                <w:szCs w:val="28"/>
              </w:rPr>
            </w:pPr>
            <w:r w:rsidRPr="007E4449">
              <w:rPr>
                <w:rFonts w:ascii="Times New Roman" w:hAnsi="Times New Roman" w:cs="Times New Roman"/>
                <w:sz w:val="28"/>
                <w:szCs w:val="28"/>
              </w:rPr>
              <w:t>о</w:t>
            </w:r>
            <w:r w:rsidR="00641CC2" w:rsidRPr="007E4449">
              <w:rPr>
                <w:rFonts w:ascii="Times New Roman" w:hAnsi="Times New Roman" w:cs="Times New Roman"/>
                <w:sz w:val="28"/>
                <w:szCs w:val="28"/>
              </w:rPr>
              <w:t xml:space="preserve">бъем прироста инвестиций на строительство индустриальных парков на 1 </w:t>
            </w:r>
            <w:r w:rsidR="000F4F64" w:rsidRPr="007E4449">
              <w:rPr>
                <w:rFonts w:ascii="Times New Roman" w:hAnsi="Times New Roman" w:cs="Times New Roman"/>
                <w:sz w:val="28"/>
                <w:szCs w:val="28"/>
              </w:rPr>
              <w:t>млн</w:t>
            </w:r>
            <w:r w:rsidR="00641CC2" w:rsidRPr="007E4449">
              <w:rPr>
                <w:rFonts w:ascii="Times New Roman" w:hAnsi="Times New Roman" w:cs="Times New Roman"/>
                <w:sz w:val="28"/>
                <w:szCs w:val="28"/>
              </w:rPr>
              <w:t xml:space="preserve"> руб. субсидий </w:t>
            </w:r>
          </w:p>
        </w:tc>
        <w:tc>
          <w:tcPr>
            <w:tcW w:w="1701" w:type="dxa"/>
            <w:tcBorders>
              <w:top w:val="nil"/>
              <w:left w:val="nil"/>
              <w:bottom w:val="nil"/>
              <w:right w:val="nil"/>
            </w:tcBorders>
            <w:noWrap/>
          </w:tcPr>
          <w:p w:rsidR="004D3CA7" w:rsidRPr="00EE5256" w:rsidRDefault="00287294" w:rsidP="009E50C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641CC2" w:rsidRPr="00EE5256">
              <w:rPr>
                <w:rFonts w:ascii="Times New Roman" w:eastAsia="Times New Roman" w:hAnsi="Times New Roman" w:cs="Times New Roman"/>
                <w:color w:val="000000"/>
                <w:sz w:val="28"/>
                <w:szCs w:val="28"/>
                <w:lang w:eastAsia="ar-SA"/>
              </w:rPr>
              <w:t xml:space="preserve">. </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4D3CA7" w:rsidRPr="00EE5256" w:rsidRDefault="0087289F" w:rsidP="0087289F">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AF309F" w:rsidRPr="00EE5256" w:rsidRDefault="00AF309F" w:rsidP="00AF309F">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4D3CA7" w:rsidRPr="007E4449" w:rsidTr="00100889">
        <w:trPr>
          <w:trHeight w:val="983"/>
        </w:trPr>
        <w:tc>
          <w:tcPr>
            <w:tcW w:w="851" w:type="dxa"/>
            <w:tcBorders>
              <w:top w:val="nil"/>
              <w:left w:val="nil"/>
              <w:bottom w:val="nil"/>
              <w:right w:val="nil"/>
            </w:tcBorders>
            <w:noWrap/>
            <w:hideMark/>
          </w:tcPr>
          <w:p w:rsidR="004D3CA7" w:rsidRPr="007E4449" w:rsidRDefault="004D3CA7" w:rsidP="004D3CA7">
            <w:pPr>
              <w:jc w:val="center"/>
              <w:rPr>
                <w:rFonts w:ascii="Times New Roman" w:hAnsi="Times New Roman" w:cs="Times New Roman"/>
                <w:sz w:val="28"/>
                <w:szCs w:val="28"/>
              </w:rPr>
            </w:pPr>
            <w:r w:rsidRPr="007E4449">
              <w:rPr>
                <w:rFonts w:ascii="Times New Roman" w:hAnsi="Times New Roman" w:cs="Times New Roman"/>
                <w:sz w:val="28"/>
                <w:szCs w:val="28"/>
              </w:rPr>
              <w:t>2.4.</w:t>
            </w:r>
          </w:p>
        </w:tc>
        <w:tc>
          <w:tcPr>
            <w:tcW w:w="3118" w:type="dxa"/>
            <w:tcBorders>
              <w:top w:val="nil"/>
              <w:left w:val="nil"/>
              <w:bottom w:val="nil"/>
              <w:right w:val="nil"/>
            </w:tcBorders>
          </w:tcPr>
          <w:p w:rsidR="004D3CA7" w:rsidRDefault="004D3CA7" w:rsidP="00287294">
            <w:pPr>
              <w:jc w:val="both"/>
              <w:rPr>
                <w:rFonts w:ascii="Times New Roman" w:hAnsi="Times New Roman" w:cs="Times New Roman"/>
                <w:sz w:val="28"/>
                <w:szCs w:val="28"/>
              </w:rPr>
            </w:pPr>
            <w:r w:rsidRPr="00BC0260">
              <w:rPr>
                <w:rFonts w:ascii="Times New Roman" w:hAnsi="Times New Roman" w:cs="Times New Roman"/>
                <w:sz w:val="28"/>
                <w:szCs w:val="28"/>
              </w:rPr>
              <w:t xml:space="preserve">Субсидии на компенсацию затрат на технологическое </w:t>
            </w:r>
            <w:r w:rsidR="00D23415" w:rsidRPr="00BC0260">
              <w:rPr>
                <w:rFonts w:ascii="Times New Roman" w:hAnsi="Times New Roman" w:cs="Times New Roman"/>
                <w:sz w:val="28"/>
                <w:szCs w:val="28"/>
              </w:rPr>
              <w:t>при</w:t>
            </w:r>
            <w:r w:rsidRPr="00BC0260">
              <w:rPr>
                <w:rFonts w:ascii="Times New Roman" w:hAnsi="Times New Roman" w:cs="Times New Roman"/>
                <w:sz w:val="28"/>
                <w:szCs w:val="28"/>
              </w:rPr>
              <w:t>соединение инженерной инфраструктуры</w:t>
            </w:r>
          </w:p>
          <w:p w:rsidR="00CF5432" w:rsidRPr="00BC0260" w:rsidRDefault="00CF5432" w:rsidP="00287294">
            <w:pPr>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DE4E62">
            <w:pPr>
              <w:rPr>
                <w:rFonts w:ascii="Times New Roman" w:hAnsi="Times New Roman" w:cs="Times New Roman"/>
                <w:sz w:val="28"/>
                <w:szCs w:val="28"/>
              </w:rPr>
            </w:pPr>
            <w:r w:rsidRPr="007E4449">
              <w:rPr>
                <w:rFonts w:ascii="Times New Roman" w:hAnsi="Times New Roman" w:cs="Times New Roman"/>
                <w:sz w:val="28"/>
                <w:szCs w:val="28"/>
              </w:rPr>
              <w:t>о</w:t>
            </w:r>
            <w:r w:rsidR="00641CC2" w:rsidRPr="007E4449">
              <w:rPr>
                <w:rFonts w:ascii="Times New Roman" w:hAnsi="Times New Roman" w:cs="Times New Roman"/>
                <w:sz w:val="28"/>
                <w:szCs w:val="28"/>
              </w:rPr>
              <w:t xml:space="preserve">бъем прироста инвестиций на строительство индустриальных парков на 1 </w:t>
            </w:r>
            <w:r w:rsidR="000F4F64" w:rsidRPr="007E4449">
              <w:rPr>
                <w:rFonts w:ascii="Times New Roman" w:hAnsi="Times New Roman" w:cs="Times New Roman"/>
                <w:sz w:val="28"/>
                <w:szCs w:val="28"/>
              </w:rPr>
              <w:t>млн</w:t>
            </w:r>
            <w:r w:rsidR="00641CC2" w:rsidRPr="007E4449">
              <w:rPr>
                <w:rFonts w:ascii="Times New Roman" w:hAnsi="Times New Roman" w:cs="Times New Roman"/>
                <w:sz w:val="28"/>
                <w:szCs w:val="28"/>
              </w:rPr>
              <w:t xml:space="preserve"> руб. субсидий</w:t>
            </w:r>
          </w:p>
        </w:tc>
        <w:tc>
          <w:tcPr>
            <w:tcW w:w="1701" w:type="dxa"/>
            <w:tcBorders>
              <w:top w:val="nil"/>
              <w:left w:val="nil"/>
              <w:bottom w:val="nil"/>
              <w:right w:val="nil"/>
            </w:tcBorders>
            <w:noWrap/>
          </w:tcPr>
          <w:p w:rsidR="004D3CA7" w:rsidRPr="00EE5256" w:rsidRDefault="00287294" w:rsidP="009E50C2">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641CC2" w:rsidRPr="00EE5256">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4D3CA7" w:rsidRPr="00EE5256" w:rsidRDefault="0087289F"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AF309F" w:rsidRPr="00EE5256" w:rsidRDefault="00AF309F" w:rsidP="00AF309F">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4D3CA7" w:rsidRPr="007E4449" w:rsidTr="00100889">
        <w:trPr>
          <w:trHeight w:val="983"/>
        </w:trPr>
        <w:tc>
          <w:tcPr>
            <w:tcW w:w="851" w:type="dxa"/>
            <w:tcBorders>
              <w:top w:val="nil"/>
              <w:left w:val="nil"/>
              <w:bottom w:val="nil"/>
              <w:right w:val="nil"/>
            </w:tcBorders>
            <w:noWrap/>
            <w:hideMark/>
          </w:tcPr>
          <w:p w:rsidR="004D3CA7" w:rsidRPr="007E4449" w:rsidRDefault="004D3CA7" w:rsidP="004D3CA7">
            <w:pPr>
              <w:jc w:val="center"/>
              <w:rPr>
                <w:rFonts w:ascii="Times New Roman" w:hAnsi="Times New Roman" w:cs="Times New Roman"/>
                <w:sz w:val="28"/>
                <w:szCs w:val="28"/>
              </w:rPr>
            </w:pPr>
            <w:r w:rsidRPr="007E4449">
              <w:rPr>
                <w:rFonts w:ascii="Times New Roman" w:hAnsi="Times New Roman" w:cs="Times New Roman"/>
                <w:sz w:val="28"/>
                <w:szCs w:val="28"/>
              </w:rPr>
              <w:t>2.5</w:t>
            </w:r>
            <w:r w:rsidR="00454AEF" w:rsidRPr="007E4449">
              <w:rPr>
                <w:rFonts w:ascii="Times New Roman" w:hAnsi="Times New Roman" w:cs="Times New Roman"/>
                <w:sz w:val="28"/>
                <w:szCs w:val="28"/>
              </w:rPr>
              <w:t>.</w:t>
            </w:r>
          </w:p>
        </w:tc>
        <w:tc>
          <w:tcPr>
            <w:tcW w:w="3118" w:type="dxa"/>
            <w:tcBorders>
              <w:top w:val="nil"/>
              <w:left w:val="nil"/>
              <w:bottom w:val="nil"/>
              <w:right w:val="nil"/>
            </w:tcBorders>
          </w:tcPr>
          <w:p w:rsidR="004D3CA7" w:rsidRDefault="004D3CA7" w:rsidP="00287294">
            <w:pPr>
              <w:jc w:val="both"/>
              <w:rPr>
                <w:rFonts w:ascii="Times New Roman" w:hAnsi="Times New Roman" w:cs="Times New Roman"/>
                <w:sz w:val="28"/>
                <w:szCs w:val="28"/>
              </w:rPr>
            </w:pPr>
            <w:r w:rsidRPr="007E4449">
              <w:rPr>
                <w:rFonts w:ascii="Times New Roman" w:hAnsi="Times New Roman" w:cs="Times New Roman"/>
                <w:sz w:val="28"/>
                <w:szCs w:val="28"/>
              </w:rPr>
              <w:t>Субсидии юридическим лицам на компенсацию части затрат на проведение экспертизы проектов индустриальных (промышленных) парков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DE4E62">
            <w:pPr>
              <w:rPr>
                <w:rFonts w:ascii="Times New Roman" w:hAnsi="Times New Roman" w:cs="Times New Roman"/>
                <w:sz w:val="28"/>
                <w:szCs w:val="28"/>
              </w:rPr>
            </w:pPr>
            <w:r w:rsidRPr="007E4449">
              <w:rPr>
                <w:rFonts w:ascii="Times New Roman" w:hAnsi="Times New Roman" w:cs="Times New Roman"/>
                <w:sz w:val="28"/>
                <w:szCs w:val="28"/>
              </w:rPr>
              <w:t>о</w:t>
            </w:r>
            <w:r w:rsidR="00641CC2" w:rsidRPr="007E4449">
              <w:rPr>
                <w:rFonts w:ascii="Times New Roman" w:hAnsi="Times New Roman" w:cs="Times New Roman"/>
                <w:sz w:val="28"/>
                <w:szCs w:val="28"/>
              </w:rPr>
              <w:t xml:space="preserve">бъем прироста инвестиций на строительство индустриальных парков на 1 </w:t>
            </w:r>
            <w:r w:rsidR="000F4F64" w:rsidRPr="007E4449">
              <w:rPr>
                <w:rFonts w:ascii="Times New Roman" w:hAnsi="Times New Roman" w:cs="Times New Roman"/>
                <w:sz w:val="28"/>
                <w:szCs w:val="28"/>
              </w:rPr>
              <w:t>млн</w:t>
            </w:r>
            <w:r w:rsidR="00641CC2" w:rsidRPr="007E4449">
              <w:rPr>
                <w:rFonts w:ascii="Times New Roman" w:hAnsi="Times New Roman" w:cs="Times New Roman"/>
                <w:sz w:val="28"/>
                <w:szCs w:val="28"/>
              </w:rPr>
              <w:t xml:space="preserve"> руб. субсидий</w:t>
            </w:r>
          </w:p>
        </w:tc>
        <w:tc>
          <w:tcPr>
            <w:tcW w:w="1701" w:type="dxa"/>
            <w:tcBorders>
              <w:top w:val="nil"/>
              <w:left w:val="nil"/>
              <w:bottom w:val="nil"/>
              <w:right w:val="nil"/>
            </w:tcBorders>
            <w:noWrap/>
          </w:tcPr>
          <w:p w:rsidR="004D3CA7" w:rsidRPr="00EE5256" w:rsidRDefault="0028729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641CC2" w:rsidRPr="00EE5256">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4D3CA7" w:rsidRPr="007E4449" w:rsidRDefault="000E208A"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13,0</w:t>
            </w:r>
          </w:p>
        </w:tc>
        <w:tc>
          <w:tcPr>
            <w:tcW w:w="1275" w:type="dxa"/>
            <w:tcBorders>
              <w:top w:val="nil"/>
              <w:left w:val="nil"/>
              <w:bottom w:val="nil"/>
              <w:right w:val="nil"/>
            </w:tcBorders>
            <w:noWrap/>
          </w:tcPr>
          <w:p w:rsidR="004D3CA7" w:rsidRPr="00BC0260" w:rsidRDefault="006624E6"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BC0260">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AF309F" w:rsidRPr="00EE5256" w:rsidRDefault="00AF309F" w:rsidP="00AF309F">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4D3CA7" w:rsidRPr="007E4449" w:rsidTr="00100889">
        <w:trPr>
          <w:trHeight w:val="983"/>
        </w:trPr>
        <w:tc>
          <w:tcPr>
            <w:tcW w:w="851" w:type="dxa"/>
            <w:tcBorders>
              <w:top w:val="nil"/>
              <w:left w:val="nil"/>
              <w:bottom w:val="nil"/>
              <w:right w:val="nil"/>
            </w:tcBorders>
            <w:noWrap/>
            <w:hideMark/>
          </w:tcPr>
          <w:p w:rsidR="004D3CA7" w:rsidRPr="007E4449" w:rsidRDefault="004D3CA7" w:rsidP="004D3CA7">
            <w:pPr>
              <w:jc w:val="center"/>
              <w:rPr>
                <w:rFonts w:ascii="Times New Roman" w:hAnsi="Times New Roman" w:cs="Times New Roman"/>
                <w:sz w:val="28"/>
                <w:szCs w:val="28"/>
              </w:rPr>
            </w:pPr>
            <w:r w:rsidRPr="007E4449">
              <w:rPr>
                <w:rFonts w:ascii="Times New Roman" w:hAnsi="Times New Roman" w:cs="Times New Roman"/>
                <w:sz w:val="28"/>
                <w:szCs w:val="28"/>
              </w:rPr>
              <w:t>2.6</w:t>
            </w:r>
            <w:r w:rsidR="00454AEF" w:rsidRPr="007E4449">
              <w:rPr>
                <w:rFonts w:ascii="Times New Roman" w:hAnsi="Times New Roman" w:cs="Times New Roman"/>
                <w:sz w:val="28"/>
                <w:szCs w:val="28"/>
              </w:rPr>
              <w:t>.</w:t>
            </w:r>
          </w:p>
        </w:tc>
        <w:tc>
          <w:tcPr>
            <w:tcW w:w="3118" w:type="dxa"/>
            <w:tcBorders>
              <w:top w:val="nil"/>
              <w:left w:val="nil"/>
              <w:bottom w:val="nil"/>
              <w:right w:val="nil"/>
            </w:tcBorders>
          </w:tcPr>
          <w:p w:rsidR="004D3CA7" w:rsidRDefault="004D3CA7" w:rsidP="00454AEF">
            <w:pPr>
              <w:autoSpaceDE w:val="0"/>
              <w:autoSpaceDN w:val="0"/>
              <w:adjustRightInd w:val="0"/>
              <w:jc w:val="both"/>
              <w:rPr>
                <w:rFonts w:ascii="Times New Roman" w:hAnsi="Times New Roman" w:cs="Times New Roman"/>
                <w:color w:val="000000"/>
                <w:sz w:val="28"/>
                <w:szCs w:val="28"/>
                <w:lang w:bidi="ru-RU"/>
              </w:rPr>
            </w:pPr>
            <w:r w:rsidRPr="007E4449">
              <w:rPr>
                <w:rFonts w:ascii="Times New Roman" w:hAnsi="Times New Roman" w:cs="Times New Roman"/>
                <w:sz w:val="28"/>
                <w:szCs w:val="28"/>
              </w:rPr>
              <w:t>Субсидии подведомственным п</w:t>
            </w:r>
            <w:r w:rsidRPr="007E4449">
              <w:rPr>
                <w:rFonts w:ascii="Times New Roman" w:hAnsi="Times New Roman" w:cs="Times New Roman"/>
                <w:color w:val="000000"/>
                <w:sz w:val="28"/>
                <w:szCs w:val="28"/>
                <w:lang w:bidi="ru-RU"/>
              </w:rPr>
              <w:t>редприятиям и организациям на возмещение произведенных затрат на содержание, обслужива</w:t>
            </w:r>
            <w:r w:rsidRPr="007E4449">
              <w:rPr>
                <w:rFonts w:ascii="Times New Roman" w:hAnsi="Times New Roman" w:cs="Times New Roman"/>
                <w:color w:val="000000"/>
                <w:sz w:val="28"/>
                <w:szCs w:val="28"/>
                <w:lang w:bidi="ru-RU"/>
              </w:rPr>
              <w:lastRenderedPageBreak/>
              <w:t>ние и эксплуатацию инфраструктурных объектов, принадлежащих Республике Дагестан</w:t>
            </w:r>
          </w:p>
          <w:p w:rsidR="00A5436E" w:rsidRPr="007E4449" w:rsidRDefault="00A5436E" w:rsidP="00454AEF">
            <w:pPr>
              <w:autoSpaceDE w:val="0"/>
              <w:autoSpaceDN w:val="0"/>
              <w:adjustRightInd w:val="0"/>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107809">
            <w:pPr>
              <w:rPr>
                <w:rFonts w:ascii="Times New Roman" w:hAnsi="Times New Roman" w:cs="Times New Roman"/>
                <w:sz w:val="28"/>
                <w:szCs w:val="28"/>
              </w:rPr>
            </w:pPr>
            <w:r w:rsidRPr="007E4449">
              <w:rPr>
                <w:rFonts w:ascii="Times New Roman" w:hAnsi="Times New Roman" w:cs="Times New Roman"/>
                <w:sz w:val="28"/>
                <w:szCs w:val="28"/>
              </w:rPr>
              <w:lastRenderedPageBreak/>
              <w:t>к</w:t>
            </w:r>
            <w:r w:rsidR="00641CC2" w:rsidRPr="007E4449">
              <w:rPr>
                <w:rFonts w:ascii="Times New Roman" w:hAnsi="Times New Roman" w:cs="Times New Roman"/>
                <w:sz w:val="28"/>
                <w:szCs w:val="28"/>
              </w:rPr>
              <w:t xml:space="preserve">оличество обслуживаемых инфраструктурных объектов </w:t>
            </w:r>
          </w:p>
        </w:tc>
        <w:tc>
          <w:tcPr>
            <w:tcW w:w="1701" w:type="dxa"/>
            <w:tcBorders>
              <w:top w:val="nil"/>
              <w:left w:val="nil"/>
              <w:bottom w:val="nil"/>
              <w:right w:val="nil"/>
            </w:tcBorders>
            <w:noWrap/>
          </w:tcPr>
          <w:p w:rsidR="004D3CA7" w:rsidRPr="00EE5256" w:rsidRDefault="00454AEF"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е</w:t>
            </w:r>
            <w:r w:rsidR="00641CC2" w:rsidRPr="00EE5256">
              <w:rPr>
                <w:rFonts w:ascii="Times New Roman" w:eastAsia="Times New Roman" w:hAnsi="Times New Roman" w:cs="Times New Roman"/>
                <w:color w:val="000000"/>
                <w:sz w:val="28"/>
                <w:szCs w:val="28"/>
                <w:lang w:eastAsia="ar-SA"/>
              </w:rPr>
              <w:t>д.</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80</w:t>
            </w:r>
          </w:p>
        </w:tc>
        <w:tc>
          <w:tcPr>
            <w:tcW w:w="1275"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89</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98</w:t>
            </w:r>
          </w:p>
        </w:tc>
        <w:tc>
          <w:tcPr>
            <w:tcW w:w="2977" w:type="dxa"/>
            <w:tcBorders>
              <w:top w:val="nil"/>
              <w:left w:val="nil"/>
              <w:bottom w:val="nil"/>
              <w:right w:val="nil"/>
            </w:tcBorders>
            <w:noWrap/>
          </w:tcPr>
          <w:p w:rsidR="0007368A" w:rsidRPr="00EE5256" w:rsidRDefault="0007368A" w:rsidP="0007368A">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4D3CA7" w:rsidRPr="007E4449" w:rsidTr="00100889">
        <w:trPr>
          <w:trHeight w:val="983"/>
        </w:trPr>
        <w:tc>
          <w:tcPr>
            <w:tcW w:w="851" w:type="dxa"/>
            <w:tcBorders>
              <w:top w:val="nil"/>
              <w:left w:val="nil"/>
              <w:bottom w:val="nil"/>
              <w:right w:val="nil"/>
            </w:tcBorders>
            <w:noWrap/>
            <w:hideMark/>
          </w:tcPr>
          <w:p w:rsidR="004D3CA7" w:rsidRPr="007E4449" w:rsidRDefault="0007368A" w:rsidP="00EC5C52">
            <w:pPr>
              <w:jc w:val="center"/>
              <w:rPr>
                <w:rFonts w:ascii="Times New Roman" w:hAnsi="Times New Roman" w:cs="Times New Roman"/>
                <w:sz w:val="28"/>
                <w:szCs w:val="28"/>
              </w:rPr>
            </w:pPr>
            <w:r w:rsidRPr="007E4449">
              <w:rPr>
                <w:rFonts w:ascii="Times New Roman" w:hAnsi="Times New Roman" w:cs="Times New Roman"/>
                <w:sz w:val="28"/>
                <w:szCs w:val="28"/>
              </w:rPr>
              <w:lastRenderedPageBreak/>
              <w:t>2.7.</w:t>
            </w:r>
          </w:p>
        </w:tc>
        <w:tc>
          <w:tcPr>
            <w:tcW w:w="3118" w:type="dxa"/>
            <w:tcBorders>
              <w:top w:val="nil"/>
              <w:left w:val="nil"/>
              <w:bottom w:val="nil"/>
              <w:right w:val="nil"/>
            </w:tcBorders>
          </w:tcPr>
          <w:p w:rsidR="004D3CA7" w:rsidRDefault="000E1B3B" w:rsidP="00287294">
            <w:pPr>
              <w:jc w:val="both"/>
              <w:rPr>
                <w:rFonts w:ascii="Times New Roman" w:hAnsi="Times New Roman" w:cs="Times New Roman"/>
                <w:sz w:val="28"/>
                <w:szCs w:val="28"/>
              </w:rPr>
            </w:pPr>
            <w:r w:rsidRPr="007E4449">
              <w:rPr>
                <w:rFonts w:ascii="Times New Roman" w:hAnsi="Times New Roman" w:cs="Times New Roman"/>
                <w:sz w:val="28"/>
                <w:szCs w:val="28"/>
              </w:rPr>
              <w:t>Субсидии российским организациям на возмещение части затрат на уплату процентов по кредитам, полученным в российских кредитных организациях в 2015-2020 годах на капитальное строительство объектов инфраструктуры и промышленности индустриальных (промышленных) парков</w:t>
            </w:r>
          </w:p>
          <w:p w:rsidR="00A5436E" w:rsidRPr="007E4449" w:rsidRDefault="00A5436E" w:rsidP="00287294">
            <w:pPr>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107809">
            <w:pPr>
              <w:rPr>
                <w:rFonts w:ascii="Times New Roman" w:hAnsi="Times New Roman" w:cs="Times New Roman"/>
                <w:sz w:val="28"/>
                <w:szCs w:val="28"/>
              </w:rPr>
            </w:pPr>
            <w:r w:rsidRPr="007E4449">
              <w:rPr>
                <w:rFonts w:ascii="Times New Roman" w:hAnsi="Times New Roman" w:cs="Times New Roman"/>
                <w:sz w:val="28"/>
                <w:szCs w:val="28"/>
              </w:rPr>
              <w:t>о</w:t>
            </w:r>
            <w:r w:rsidR="00641CC2" w:rsidRPr="007E4449">
              <w:rPr>
                <w:rFonts w:ascii="Times New Roman" w:hAnsi="Times New Roman" w:cs="Times New Roman"/>
                <w:sz w:val="28"/>
                <w:szCs w:val="28"/>
              </w:rPr>
              <w:t>бъем прироста инвестиций на строительство индустри</w:t>
            </w:r>
            <w:r w:rsidR="00BF3680" w:rsidRPr="007E4449">
              <w:rPr>
                <w:rFonts w:ascii="Times New Roman" w:hAnsi="Times New Roman" w:cs="Times New Roman"/>
                <w:sz w:val="28"/>
                <w:szCs w:val="28"/>
              </w:rPr>
              <w:t>альных парков на 1 млн</w:t>
            </w:r>
            <w:r w:rsidR="00641CC2" w:rsidRPr="007E4449">
              <w:rPr>
                <w:rFonts w:ascii="Times New Roman" w:hAnsi="Times New Roman" w:cs="Times New Roman"/>
                <w:sz w:val="28"/>
                <w:szCs w:val="28"/>
              </w:rPr>
              <w:t xml:space="preserve"> руб. субсидий</w:t>
            </w:r>
          </w:p>
        </w:tc>
        <w:tc>
          <w:tcPr>
            <w:tcW w:w="1701" w:type="dxa"/>
            <w:tcBorders>
              <w:top w:val="nil"/>
              <w:left w:val="nil"/>
              <w:bottom w:val="nil"/>
              <w:right w:val="nil"/>
            </w:tcBorders>
            <w:noWrap/>
          </w:tcPr>
          <w:p w:rsidR="004D3CA7" w:rsidRPr="00EE5256" w:rsidRDefault="00BF3680"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млн</w:t>
            </w:r>
            <w:r w:rsidR="00641CC2" w:rsidRPr="00EE5256">
              <w:rPr>
                <w:rFonts w:ascii="Times New Roman" w:eastAsia="Times New Roman" w:hAnsi="Times New Roman" w:cs="Times New Roman"/>
                <w:color w:val="000000"/>
                <w:sz w:val="28"/>
                <w:szCs w:val="28"/>
                <w:lang w:eastAsia="ar-SA"/>
              </w:rPr>
              <w:t xml:space="preserve"> руб.</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4D3CA7" w:rsidRPr="007E4449" w:rsidRDefault="00641CC2"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AF309F" w:rsidRPr="00EE5256" w:rsidRDefault="00AF309F" w:rsidP="00AF309F">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4D3CA7" w:rsidRPr="007E4449" w:rsidTr="00100889">
        <w:trPr>
          <w:trHeight w:val="416"/>
        </w:trPr>
        <w:tc>
          <w:tcPr>
            <w:tcW w:w="851" w:type="dxa"/>
            <w:tcBorders>
              <w:top w:val="nil"/>
              <w:left w:val="nil"/>
              <w:bottom w:val="nil"/>
              <w:right w:val="nil"/>
            </w:tcBorders>
            <w:noWrap/>
            <w:hideMark/>
          </w:tcPr>
          <w:p w:rsidR="004D3CA7" w:rsidRPr="007E4449" w:rsidRDefault="000E1B3B" w:rsidP="00EC5C52">
            <w:pPr>
              <w:jc w:val="center"/>
              <w:rPr>
                <w:rFonts w:ascii="Times New Roman" w:hAnsi="Times New Roman" w:cs="Times New Roman"/>
                <w:sz w:val="28"/>
                <w:szCs w:val="28"/>
              </w:rPr>
            </w:pPr>
            <w:r w:rsidRPr="007E4449">
              <w:rPr>
                <w:rFonts w:ascii="Times New Roman" w:hAnsi="Times New Roman" w:cs="Times New Roman"/>
                <w:sz w:val="28"/>
                <w:szCs w:val="28"/>
              </w:rPr>
              <w:t>2.8.</w:t>
            </w:r>
          </w:p>
        </w:tc>
        <w:tc>
          <w:tcPr>
            <w:tcW w:w="3118" w:type="dxa"/>
            <w:tcBorders>
              <w:top w:val="nil"/>
              <w:left w:val="nil"/>
              <w:bottom w:val="nil"/>
              <w:right w:val="nil"/>
            </w:tcBorders>
          </w:tcPr>
          <w:p w:rsidR="00D30719" w:rsidRDefault="00D30719" w:rsidP="00454AEF">
            <w:pPr>
              <w:autoSpaceDE w:val="0"/>
              <w:autoSpaceDN w:val="0"/>
              <w:adjustRightInd w:val="0"/>
              <w:jc w:val="both"/>
              <w:rPr>
                <w:rFonts w:ascii="Times New Roman" w:hAnsi="Times New Roman" w:cs="Times New Roman"/>
                <w:sz w:val="28"/>
                <w:szCs w:val="28"/>
              </w:rPr>
            </w:pPr>
            <w:r w:rsidRPr="007E4449">
              <w:rPr>
                <w:rFonts w:ascii="Times New Roman" w:hAnsi="Times New Roman" w:cs="Times New Roman"/>
                <w:sz w:val="28"/>
                <w:szCs w:val="28"/>
              </w:rPr>
              <w:t>Субсидия на обеспечение деятельности центров прототипирования, стандартизации, инжиниринга, специализи</w:t>
            </w:r>
            <w:r w:rsidR="00454AEF" w:rsidRPr="007E4449">
              <w:rPr>
                <w:rFonts w:ascii="Times New Roman" w:hAnsi="Times New Roman" w:cs="Times New Roman"/>
                <w:sz w:val="28"/>
                <w:szCs w:val="28"/>
              </w:rPr>
              <w:t>рован</w:t>
            </w:r>
            <w:r w:rsidRPr="007E4449">
              <w:rPr>
                <w:rFonts w:ascii="Times New Roman" w:hAnsi="Times New Roman" w:cs="Times New Roman"/>
                <w:sz w:val="28"/>
                <w:szCs w:val="28"/>
              </w:rPr>
              <w:t>ных организаций промышленных кластеров</w:t>
            </w:r>
            <w:r w:rsidR="003D5709" w:rsidRPr="007E4449">
              <w:rPr>
                <w:rFonts w:ascii="Times New Roman" w:hAnsi="Times New Roman" w:cs="Times New Roman"/>
                <w:sz w:val="28"/>
                <w:szCs w:val="28"/>
              </w:rPr>
              <w:t xml:space="preserve">, </w:t>
            </w:r>
            <w:r w:rsidR="00FA0EC1">
              <w:rPr>
                <w:rFonts w:ascii="Times New Roman" w:hAnsi="Times New Roman" w:cs="Times New Roman"/>
                <w:sz w:val="28"/>
                <w:szCs w:val="28"/>
              </w:rPr>
              <w:t>управляющих компаний инду</w:t>
            </w:r>
            <w:r w:rsidR="00FA0EC1">
              <w:rPr>
                <w:rFonts w:ascii="Times New Roman" w:hAnsi="Times New Roman" w:cs="Times New Roman"/>
                <w:sz w:val="28"/>
                <w:szCs w:val="28"/>
              </w:rPr>
              <w:lastRenderedPageBreak/>
              <w:t xml:space="preserve">стриальных парков, </w:t>
            </w:r>
            <w:r w:rsidR="003D5709" w:rsidRPr="007E4449">
              <w:rPr>
                <w:rFonts w:ascii="Times New Roman" w:hAnsi="Times New Roman" w:cs="Times New Roman"/>
                <w:sz w:val="28"/>
                <w:szCs w:val="28"/>
              </w:rPr>
              <w:t>АНО «Научно-инновационный центр</w:t>
            </w:r>
            <w:r w:rsidRPr="007E4449">
              <w:rPr>
                <w:rFonts w:ascii="Times New Roman" w:hAnsi="Times New Roman" w:cs="Times New Roman"/>
                <w:sz w:val="28"/>
                <w:szCs w:val="28"/>
              </w:rPr>
              <w:t>»</w:t>
            </w:r>
          </w:p>
          <w:p w:rsidR="00A5436E" w:rsidRPr="007E4449" w:rsidRDefault="00A5436E" w:rsidP="00454AEF">
            <w:pPr>
              <w:autoSpaceDE w:val="0"/>
              <w:autoSpaceDN w:val="0"/>
              <w:adjustRightInd w:val="0"/>
              <w:jc w:val="both"/>
              <w:rPr>
                <w:rFonts w:ascii="Times New Roman" w:hAnsi="Times New Roman" w:cs="Times New Roman"/>
                <w:sz w:val="28"/>
                <w:szCs w:val="28"/>
              </w:rPr>
            </w:pPr>
          </w:p>
        </w:tc>
        <w:tc>
          <w:tcPr>
            <w:tcW w:w="3119" w:type="dxa"/>
            <w:tcBorders>
              <w:top w:val="nil"/>
              <w:left w:val="nil"/>
              <w:bottom w:val="nil"/>
              <w:right w:val="nil"/>
            </w:tcBorders>
          </w:tcPr>
          <w:p w:rsidR="004D3CA7" w:rsidRPr="007E4449" w:rsidRDefault="00454AEF" w:rsidP="00107809">
            <w:pPr>
              <w:rPr>
                <w:rFonts w:ascii="Times New Roman" w:hAnsi="Times New Roman" w:cs="Times New Roman"/>
                <w:sz w:val="28"/>
                <w:szCs w:val="28"/>
              </w:rPr>
            </w:pPr>
            <w:r w:rsidRPr="007E4449">
              <w:rPr>
                <w:rFonts w:ascii="Times New Roman" w:hAnsi="Times New Roman" w:cs="Times New Roman"/>
                <w:sz w:val="28"/>
                <w:szCs w:val="28"/>
              </w:rPr>
              <w:lastRenderedPageBreak/>
              <w:t>о</w:t>
            </w:r>
            <w:r w:rsidR="00641CC2" w:rsidRPr="007E4449">
              <w:rPr>
                <w:rFonts w:ascii="Times New Roman" w:hAnsi="Times New Roman" w:cs="Times New Roman"/>
                <w:sz w:val="28"/>
                <w:szCs w:val="28"/>
              </w:rPr>
              <w:t xml:space="preserve">бъем прироста отгруженной продукции на </w:t>
            </w:r>
            <w:r w:rsidR="00BF3680" w:rsidRPr="007E4449">
              <w:rPr>
                <w:rFonts w:ascii="Times New Roman" w:hAnsi="Times New Roman" w:cs="Times New Roman"/>
                <w:sz w:val="28"/>
                <w:szCs w:val="28"/>
              </w:rPr>
              <w:t>1 млн</w:t>
            </w:r>
            <w:r w:rsidR="00641CC2" w:rsidRPr="007E4449">
              <w:rPr>
                <w:rFonts w:ascii="Times New Roman" w:hAnsi="Times New Roman" w:cs="Times New Roman"/>
                <w:sz w:val="28"/>
                <w:szCs w:val="28"/>
              </w:rPr>
              <w:t xml:space="preserve"> руб. субсидий</w:t>
            </w:r>
          </w:p>
        </w:tc>
        <w:tc>
          <w:tcPr>
            <w:tcW w:w="1701" w:type="dxa"/>
            <w:tcBorders>
              <w:top w:val="nil"/>
              <w:left w:val="nil"/>
              <w:bottom w:val="nil"/>
              <w:right w:val="nil"/>
            </w:tcBorders>
            <w:noWrap/>
          </w:tcPr>
          <w:p w:rsidR="004D3CA7" w:rsidRPr="00EE5256" w:rsidRDefault="0028729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млн руб</w:t>
            </w:r>
            <w:r w:rsidR="00ED0914" w:rsidRPr="00EE5256">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4D3CA7" w:rsidRPr="007E4449" w:rsidRDefault="00ED091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4D3CA7" w:rsidRPr="007E4449" w:rsidRDefault="006624E6"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892BB1">
              <w:rPr>
                <w:rFonts w:ascii="Times New Roman" w:eastAsia="Times New Roman" w:hAnsi="Times New Roman" w:cs="Times New Roman"/>
                <w:color w:val="000000"/>
                <w:sz w:val="28"/>
                <w:szCs w:val="28"/>
                <w:lang w:eastAsia="ar-SA"/>
              </w:rPr>
              <w:t>0</w:t>
            </w:r>
          </w:p>
        </w:tc>
        <w:tc>
          <w:tcPr>
            <w:tcW w:w="1276" w:type="dxa"/>
            <w:tcBorders>
              <w:top w:val="nil"/>
              <w:left w:val="nil"/>
              <w:bottom w:val="nil"/>
              <w:right w:val="nil"/>
            </w:tcBorders>
            <w:noWrap/>
          </w:tcPr>
          <w:p w:rsidR="004D3CA7" w:rsidRPr="007E4449" w:rsidRDefault="00ED091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7E4449">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0E1B3B" w:rsidRPr="00EE5256" w:rsidRDefault="000E1B3B" w:rsidP="000E1B3B">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4D3CA7" w:rsidRPr="00EE5256" w:rsidRDefault="004D3CA7" w:rsidP="004E4D8E">
            <w:pPr>
              <w:jc w:val="center"/>
              <w:outlineLvl w:val="0"/>
              <w:rPr>
                <w:rFonts w:ascii="Times New Roman" w:eastAsia="Times New Roman" w:hAnsi="Times New Roman" w:cs="Times New Roman"/>
                <w:color w:val="000000"/>
                <w:sz w:val="28"/>
                <w:szCs w:val="28"/>
                <w:lang w:eastAsia="ar-SA"/>
              </w:rPr>
            </w:pPr>
          </w:p>
        </w:tc>
      </w:tr>
      <w:tr w:rsidR="0007368A" w:rsidRPr="007E4449" w:rsidTr="00DD23CB">
        <w:trPr>
          <w:trHeight w:val="2972"/>
        </w:trPr>
        <w:tc>
          <w:tcPr>
            <w:tcW w:w="851" w:type="dxa"/>
            <w:tcBorders>
              <w:top w:val="nil"/>
              <w:left w:val="nil"/>
              <w:bottom w:val="nil"/>
              <w:right w:val="nil"/>
            </w:tcBorders>
            <w:noWrap/>
            <w:hideMark/>
          </w:tcPr>
          <w:p w:rsidR="0007368A" w:rsidRPr="0046097C" w:rsidRDefault="000E1B3B" w:rsidP="00EC5C52">
            <w:pPr>
              <w:jc w:val="center"/>
              <w:rPr>
                <w:rFonts w:ascii="Times New Roman" w:hAnsi="Times New Roman" w:cs="Times New Roman"/>
                <w:sz w:val="28"/>
                <w:szCs w:val="28"/>
              </w:rPr>
            </w:pPr>
            <w:r w:rsidRPr="0046097C">
              <w:rPr>
                <w:rFonts w:ascii="Times New Roman" w:hAnsi="Times New Roman" w:cs="Times New Roman"/>
                <w:sz w:val="28"/>
                <w:szCs w:val="28"/>
              </w:rPr>
              <w:lastRenderedPageBreak/>
              <w:t>2.9.</w:t>
            </w:r>
          </w:p>
        </w:tc>
        <w:tc>
          <w:tcPr>
            <w:tcW w:w="3118" w:type="dxa"/>
            <w:tcBorders>
              <w:top w:val="nil"/>
              <w:left w:val="nil"/>
              <w:bottom w:val="nil"/>
              <w:right w:val="nil"/>
            </w:tcBorders>
          </w:tcPr>
          <w:p w:rsidR="003D5709" w:rsidRPr="0046097C" w:rsidRDefault="0046097C" w:rsidP="00287294">
            <w:pPr>
              <w:jc w:val="both"/>
              <w:rPr>
                <w:rFonts w:ascii="Times New Roman" w:hAnsi="Times New Roman" w:cs="Times New Roman"/>
                <w:color w:val="FF0000"/>
                <w:sz w:val="28"/>
                <w:szCs w:val="28"/>
              </w:rPr>
            </w:pPr>
            <w:r w:rsidRPr="00892BB1">
              <w:rPr>
                <w:rFonts w:ascii="Times New Roman" w:hAnsi="Times New Roman" w:cs="Times New Roman"/>
                <w:sz w:val="28"/>
                <w:szCs w:val="28"/>
              </w:rPr>
              <w:t>Затраты на проектные и изыскательские работы и капитальные вложения на строительство инфраструктурых объектов индустриального парка в Ногайском районе Республики Да-                гестан</w:t>
            </w:r>
          </w:p>
        </w:tc>
        <w:tc>
          <w:tcPr>
            <w:tcW w:w="3119" w:type="dxa"/>
            <w:tcBorders>
              <w:top w:val="nil"/>
              <w:left w:val="nil"/>
              <w:bottom w:val="nil"/>
              <w:right w:val="nil"/>
            </w:tcBorders>
          </w:tcPr>
          <w:p w:rsidR="0007368A" w:rsidRPr="0046097C" w:rsidRDefault="00454AEF" w:rsidP="00287294">
            <w:pPr>
              <w:jc w:val="both"/>
              <w:rPr>
                <w:rFonts w:ascii="Times New Roman" w:hAnsi="Times New Roman" w:cs="Times New Roman"/>
                <w:sz w:val="28"/>
                <w:szCs w:val="28"/>
              </w:rPr>
            </w:pPr>
            <w:r w:rsidRPr="0046097C">
              <w:rPr>
                <w:rFonts w:ascii="Times New Roman" w:hAnsi="Times New Roman" w:cs="Times New Roman"/>
                <w:sz w:val="28"/>
                <w:szCs w:val="28"/>
              </w:rPr>
              <w:t>о</w:t>
            </w:r>
            <w:r w:rsidR="00ED0914" w:rsidRPr="0046097C">
              <w:rPr>
                <w:rFonts w:ascii="Times New Roman" w:hAnsi="Times New Roman" w:cs="Times New Roman"/>
                <w:sz w:val="28"/>
                <w:szCs w:val="28"/>
              </w:rPr>
              <w:t>бъем приро</w:t>
            </w:r>
            <w:r w:rsidR="00FA0EC1" w:rsidRPr="0046097C">
              <w:rPr>
                <w:rFonts w:ascii="Times New Roman" w:hAnsi="Times New Roman" w:cs="Times New Roman"/>
                <w:sz w:val="28"/>
                <w:szCs w:val="28"/>
              </w:rPr>
              <w:t xml:space="preserve">ста инвестиций на строительство </w:t>
            </w:r>
            <w:r w:rsidR="00ED0914" w:rsidRPr="0046097C">
              <w:rPr>
                <w:rFonts w:ascii="Times New Roman" w:hAnsi="Times New Roman" w:cs="Times New Roman"/>
                <w:sz w:val="28"/>
                <w:szCs w:val="28"/>
              </w:rPr>
              <w:t>индустри</w:t>
            </w:r>
            <w:r w:rsidR="00BF3680" w:rsidRPr="0046097C">
              <w:rPr>
                <w:rFonts w:ascii="Times New Roman" w:hAnsi="Times New Roman" w:cs="Times New Roman"/>
                <w:sz w:val="28"/>
                <w:szCs w:val="28"/>
              </w:rPr>
              <w:t>альных парков на 1 млн</w:t>
            </w:r>
            <w:r w:rsidR="00ED0914" w:rsidRPr="0046097C">
              <w:rPr>
                <w:rFonts w:ascii="Times New Roman" w:hAnsi="Times New Roman" w:cs="Times New Roman"/>
                <w:sz w:val="28"/>
                <w:szCs w:val="28"/>
              </w:rPr>
              <w:t xml:space="preserve"> руб. субсидий</w:t>
            </w:r>
          </w:p>
        </w:tc>
        <w:tc>
          <w:tcPr>
            <w:tcW w:w="1701" w:type="dxa"/>
            <w:tcBorders>
              <w:top w:val="nil"/>
              <w:left w:val="nil"/>
              <w:bottom w:val="nil"/>
              <w:right w:val="nil"/>
            </w:tcBorders>
            <w:noWrap/>
          </w:tcPr>
          <w:p w:rsidR="0007368A" w:rsidRPr="00EE5256" w:rsidRDefault="0028729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млн руб</w:t>
            </w:r>
            <w:r w:rsidR="00107809" w:rsidRPr="00EE5256">
              <w:rPr>
                <w:rFonts w:ascii="Times New Roman" w:eastAsia="Times New Roman" w:hAnsi="Times New Roman" w:cs="Times New Roman"/>
                <w:color w:val="000000"/>
                <w:sz w:val="28"/>
                <w:szCs w:val="28"/>
                <w:lang w:eastAsia="ar-SA"/>
              </w:rPr>
              <w:t xml:space="preserve">.  </w:t>
            </w:r>
          </w:p>
        </w:tc>
        <w:tc>
          <w:tcPr>
            <w:tcW w:w="1276" w:type="dxa"/>
            <w:tcBorders>
              <w:top w:val="nil"/>
              <w:left w:val="nil"/>
              <w:bottom w:val="nil"/>
              <w:right w:val="nil"/>
            </w:tcBorders>
            <w:noWrap/>
          </w:tcPr>
          <w:p w:rsidR="0007368A" w:rsidRPr="00EE5256" w:rsidRDefault="00107809"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0</w:t>
            </w:r>
          </w:p>
        </w:tc>
        <w:tc>
          <w:tcPr>
            <w:tcW w:w="1275" w:type="dxa"/>
            <w:tcBorders>
              <w:top w:val="nil"/>
              <w:left w:val="nil"/>
              <w:bottom w:val="nil"/>
              <w:right w:val="nil"/>
            </w:tcBorders>
            <w:noWrap/>
          </w:tcPr>
          <w:p w:rsidR="0007368A" w:rsidRPr="00EE5256" w:rsidRDefault="00A51622" w:rsidP="0046097C">
            <w:pP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160,9</w:t>
            </w:r>
          </w:p>
        </w:tc>
        <w:tc>
          <w:tcPr>
            <w:tcW w:w="1276" w:type="dxa"/>
            <w:tcBorders>
              <w:top w:val="nil"/>
              <w:left w:val="nil"/>
              <w:bottom w:val="nil"/>
              <w:right w:val="nil"/>
            </w:tcBorders>
            <w:noWrap/>
          </w:tcPr>
          <w:p w:rsidR="0007368A" w:rsidRPr="00EE5256" w:rsidRDefault="00E47DA4" w:rsidP="00577C95">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2C5001">
              <w:rPr>
                <w:rFonts w:ascii="Times New Roman" w:eastAsia="Times New Roman" w:hAnsi="Times New Roman" w:cs="Times New Roman"/>
                <w:color w:val="000000"/>
                <w:sz w:val="28"/>
                <w:szCs w:val="28"/>
                <w:lang w:eastAsia="ar-SA"/>
              </w:rPr>
              <w:t>0</w:t>
            </w:r>
          </w:p>
        </w:tc>
        <w:tc>
          <w:tcPr>
            <w:tcW w:w="2977" w:type="dxa"/>
            <w:tcBorders>
              <w:top w:val="nil"/>
              <w:left w:val="nil"/>
              <w:bottom w:val="nil"/>
              <w:right w:val="nil"/>
            </w:tcBorders>
            <w:noWrap/>
          </w:tcPr>
          <w:p w:rsidR="0017398C" w:rsidRPr="00EE5256" w:rsidRDefault="0017398C" w:rsidP="0017398C">
            <w:pPr>
              <w:jc w:val="center"/>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07368A" w:rsidRPr="00EE5256" w:rsidRDefault="0007368A" w:rsidP="004E4D8E">
            <w:pPr>
              <w:jc w:val="center"/>
              <w:outlineLvl w:val="0"/>
              <w:rPr>
                <w:rFonts w:ascii="Times New Roman" w:eastAsia="Times New Roman" w:hAnsi="Times New Roman" w:cs="Times New Roman"/>
                <w:color w:val="000000"/>
                <w:sz w:val="28"/>
                <w:szCs w:val="28"/>
                <w:lang w:eastAsia="ar-SA"/>
              </w:rPr>
            </w:pPr>
          </w:p>
        </w:tc>
      </w:tr>
      <w:tr w:rsidR="00CD3691" w:rsidRPr="007E4449" w:rsidTr="00DD23CB">
        <w:trPr>
          <w:trHeight w:val="310"/>
        </w:trPr>
        <w:tc>
          <w:tcPr>
            <w:tcW w:w="15593" w:type="dxa"/>
            <w:gridSpan w:val="8"/>
            <w:tcBorders>
              <w:top w:val="nil"/>
              <w:left w:val="nil"/>
              <w:bottom w:val="nil"/>
              <w:right w:val="nil"/>
            </w:tcBorders>
            <w:noWrap/>
          </w:tcPr>
          <w:p w:rsidR="00CD3691" w:rsidRDefault="00CD3691" w:rsidP="00EE5256">
            <w:pPr>
              <w:widowControl w:val="0"/>
              <w:autoSpaceDE w:val="0"/>
              <w:autoSpaceDN w:val="0"/>
              <w:adjustRightInd w:val="0"/>
              <w:jc w:val="center"/>
              <w:rPr>
                <w:rFonts w:ascii="Times New Roman" w:eastAsia="Times New Roman" w:hAnsi="Times New Roman" w:cs="Times New Roman"/>
                <w:color w:val="000000"/>
                <w:sz w:val="28"/>
                <w:szCs w:val="28"/>
                <w:lang w:eastAsia="ar-SA"/>
              </w:rPr>
            </w:pPr>
          </w:p>
          <w:p w:rsidR="00A5436E" w:rsidRPr="00EE5256" w:rsidRDefault="00A5436E" w:rsidP="00EE5256">
            <w:pPr>
              <w:widowControl w:val="0"/>
              <w:autoSpaceDE w:val="0"/>
              <w:autoSpaceDN w:val="0"/>
              <w:adjustRightInd w:val="0"/>
              <w:jc w:val="center"/>
              <w:rPr>
                <w:rFonts w:ascii="Times New Roman" w:eastAsia="Times New Roman" w:hAnsi="Times New Roman" w:cs="Times New Roman"/>
                <w:color w:val="000000"/>
                <w:sz w:val="28"/>
                <w:szCs w:val="28"/>
                <w:lang w:eastAsia="ar-SA"/>
              </w:rPr>
            </w:pPr>
          </w:p>
          <w:p w:rsidR="00CD3691" w:rsidRPr="00EE5256" w:rsidRDefault="00CD3691" w:rsidP="00EE5256">
            <w:pPr>
              <w:widowControl w:val="0"/>
              <w:autoSpaceDE w:val="0"/>
              <w:autoSpaceDN w:val="0"/>
              <w:adjustRightInd w:val="0"/>
              <w:jc w:val="center"/>
              <w:rPr>
                <w:rFonts w:ascii="Times New Roman" w:eastAsia="Times New Roman" w:hAnsi="Times New Roman" w:cs="Times New Roman"/>
                <w:b/>
                <w:color w:val="000000"/>
                <w:sz w:val="28"/>
                <w:szCs w:val="28"/>
                <w:lang w:eastAsia="ar-SA"/>
              </w:rPr>
            </w:pPr>
            <w:r w:rsidRPr="00EE5256">
              <w:rPr>
                <w:rFonts w:ascii="Times New Roman" w:eastAsia="Times New Roman" w:hAnsi="Times New Roman" w:cs="Times New Roman"/>
                <w:b/>
                <w:color w:val="000000"/>
                <w:sz w:val="28"/>
                <w:szCs w:val="28"/>
                <w:lang w:eastAsia="ar-SA"/>
              </w:rPr>
              <w:t>Подпрограмма 3 «Газификация населенных пунктов Республики Дагестан»</w:t>
            </w:r>
          </w:p>
          <w:p w:rsidR="00CD3691" w:rsidRPr="00EE5256" w:rsidRDefault="00CD3691" w:rsidP="00EE5256">
            <w:pPr>
              <w:widowControl w:val="0"/>
              <w:jc w:val="center"/>
              <w:outlineLvl w:val="0"/>
              <w:rPr>
                <w:rFonts w:ascii="Times New Roman" w:eastAsia="Times New Roman" w:hAnsi="Times New Roman" w:cs="Times New Roman"/>
                <w:color w:val="000000"/>
                <w:sz w:val="28"/>
                <w:szCs w:val="28"/>
                <w:lang w:eastAsia="ar-SA"/>
              </w:rPr>
            </w:pPr>
          </w:p>
        </w:tc>
      </w:tr>
      <w:tr w:rsidR="003C2F6F" w:rsidRPr="007E4449" w:rsidTr="00DD23CB">
        <w:trPr>
          <w:trHeight w:val="2254"/>
        </w:trPr>
        <w:tc>
          <w:tcPr>
            <w:tcW w:w="851" w:type="dxa"/>
            <w:tcBorders>
              <w:top w:val="nil"/>
              <w:left w:val="nil"/>
              <w:bottom w:val="nil"/>
              <w:right w:val="nil"/>
            </w:tcBorders>
            <w:noWrap/>
          </w:tcPr>
          <w:p w:rsidR="003C2F6F" w:rsidRPr="007E4449" w:rsidRDefault="003C2F6F" w:rsidP="001A24E0">
            <w:pPr>
              <w:autoSpaceDE w:val="0"/>
              <w:autoSpaceDN w:val="0"/>
              <w:adjustRightInd w:val="0"/>
              <w:jc w:val="center"/>
              <w:rPr>
                <w:rFonts w:ascii="Times New Roman" w:hAnsi="Times New Roman" w:cs="Times New Roman"/>
                <w:sz w:val="28"/>
                <w:szCs w:val="28"/>
              </w:rPr>
            </w:pPr>
            <w:r w:rsidRPr="007E4449">
              <w:rPr>
                <w:rFonts w:ascii="Times New Roman" w:hAnsi="Times New Roman" w:cs="Times New Roman"/>
                <w:sz w:val="28"/>
                <w:szCs w:val="28"/>
              </w:rPr>
              <w:t>3.1.</w:t>
            </w:r>
          </w:p>
        </w:tc>
        <w:tc>
          <w:tcPr>
            <w:tcW w:w="3118" w:type="dxa"/>
            <w:tcBorders>
              <w:top w:val="nil"/>
              <w:left w:val="nil"/>
              <w:bottom w:val="nil"/>
              <w:right w:val="nil"/>
            </w:tcBorders>
          </w:tcPr>
          <w:p w:rsidR="003C2F6F" w:rsidRPr="007E4449" w:rsidRDefault="003C2F6F" w:rsidP="001A24E0">
            <w:pPr>
              <w:rPr>
                <w:rFonts w:ascii="Times New Roman" w:hAnsi="Times New Roman" w:cs="Times New Roman"/>
                <w:sz w:val="28"/>
                <w:szCs w:val="28"/>
              </w:rPr>
            </w:pPr>
            <w:r w:rsidRPr="007E4449">
              <w:rPr>
                <w:rFonts w:ascii="Times New Roman" w:hAnsi="Times New Roman" w:cs="Times New Roman"/>
                <w:sz w:val="28"/>
                <w:szCs w:val="28"/>
              </w:rPr>
              <w:t>Строительство межпоселкового газопровода к с. Тпиг, Агульский район, в т.</w:t>
            </w:r>
            <w:r>
              <w:rPr>
                <w:rFonts w:ascii="Times New Roman" w:hAnsi="Times New Roman" w:cs="Times New Roman"/>
                <w:sz w:val="28"/>
                <w:szCs w:val="28"/>
              </w:rPr>
              <w:t xml:space="preserve"> </w:t>
            </w:r>
            <w:r w:rsidRPr="007E4449">
              <w:rPr>
                <w:rFonts w:ascii="Times New Roman" w:hAnsi="Times New Roman" w:cs="Times New Roman"/>
                <w:sz w:val="28"/>
                <w:szCs w:val="28"/>
              </w:rPr>
              <w:t>ч. проектно-изыскательские работы (</w:t>
            </w:r>
            <w:r>
              <w:rPr>
                <w:rFonts w:ascii="Times New Roman" w:hAnsi="Times New Roman" w:cs="Times New Roman"/>
                <w:sz w:val="28"/>
                <w:szCs w:val="28"/>
              </w:rPr>
              <w:t xml:space="preserve">далее – </w:t>
            </w:r>
            <w:r w:rsidRPr="007E4449">
              <w:rPr>
                <w:rFonts w:ascii="Times New Roman" w:hAnsi="Times New Roman" w:cs="Times New Roman"/>
                <w:sz w:val="28"/>
                <w:szCs w:val="28"/>
              </w:rPr>
              <w:t>ПИР)</w:t>
            </w:r>
          </w:p>
        </w:tc>
        <w:tc>
          <w:tcPr>
            <w:tcW w:w="3119" w:type="dxa"/>
            <w:tcBorders>
              <w:top w:val="nil"/>
              <w:left w:val="nil"/>
              <w:bottom w:val="nil"/>
              <w:right w:val="nil"/>
            </w:tcBorders>
          </w:tcPr>
          <w:p w:rsidR="003C2F6F" w:rsidRPr="007E4449" w:rsidRDefault="003C2F6F" w:rsidP="001A24E0">
            <w:pPr>
              <w:widowControl w:val="0"/>
              <w:autoSpaceDE w:val="0"/>
              <w:autoSpaceDN w:val="0"/>
              <w:adjustRightInd w:val="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3C2F6F" w:rsidRPr="00EE5256"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ед.</w:t>
            </w:r>
          </w:p>
        </w:tc>
        <w:tc>
          <w:tcPr>
            <w:tcW w:w="1276" w:type="dxa"/>
            <w:tcBorders>
              <w:top w:val="nil"/>
              <w:left w:val="nil"/>
              <w:bottom w:val="nil"/>
              <w:right w:val="nil"/>
            </w:tcBorders>
            <w:noWrap/>
          </w:tcPr>
          <w:p w:rsidR="003C2F6F" w:rsidRPr="00EE5256"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3C2F6F" w:rsidRPr="00EE5256"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1</w:t>
            </w:r>
          </w:p>
        </w:tc>
        <w:tc>
          <w:tcPr>
            <w:tcW w:w="1276" w:type="dxa"/>
            <w:tcBorders>
              <w:top w:val="nil"/>
              <w:left w:val="nil"/>
              <w:bottom w:val="nil"/>
              <w:right w:val="nil"/>
            </w:tcBorders>
            <w:noWrap/>
          </w:tcPr>
          <w:p w:rsidR="003C2F6F" w:rsidRPr="00EE5256"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p>
        </w:tc>
        <w:tc>
          <w:tcPr>
            <w:tcW w:w="2977" w:type="dxa"/>
            <w:tcBorders>
              <w:top w:val="nil"/>
              <w:left w:val="nil"/>
              <w:bottom w:val="nil"/>
              <w:right w:val="nil"/>
            </w:tcBorders>
            <w:noWrap/>
          </w:tcPr>
          <w:p w:rsidR="003C2F6F" w:rsidRPr="00EE5256" w:rsidRDefault="003C2F6F" w:rsidP="001A24E0">
            <w:pPr>
              <w:jc w:val="both"/>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p>
          <w:p w:rsidR="003C2F6F" w:rsidRPr="00EE5256" w:rsidRDefault="003C2F6F" w:rsidP="001A24E0">
            <w:pPr>
              <w:jc w:val="both"/>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ГКУ РД «Спецгазстройсервис»</w:t>
            </w:r>
          </w:p>
        </w:tc>
      </w:tr>
      <w:tr w:rsidR="00722972" w:rsidRPr="007E4449" w:rsidTr="00DD23CB">
        <w:trPr>
          <w:trHeight w:val="457"/>
        </w:trPr>
        <w:tc>
          <w:tcPr>
            <w:tcW w:w="851" w:type="dxa"/>
            <w:tcBorders>
              <w:top w:val="nil"/>
              <w:left w:val="nil"/>
              <w:bottom w:val="nil"/>
              <w:right w:val="nil"/>
            </w:tcBorders>
            <w:noWrap/>
          </w:tcPr>
          <w:p w:rsidR="00722972" w:rsidRPr="007E4449" w:rsidRDefault="00722972" w:rsidP="001A24E0">
            <w:pPr>
              <w:autoSpaceDE w:val="0"/>
              <w:autoSpaceDN w:val="0"/>
              <w:adjustRightInd w:val="0"/>
              <w:jc w:val="center"/>
              <w:rPr>
                <w:rFonts w:ascii="Times New Roman" w:hAnsi="Times New Roman" w:cs="Times New Roman"/>
                <w:sz w:val="28"/>
                <w:szCs w:val="28"/>
              </w:rPr>
            </w:pPr>
            <w:r w:rsidRPr="007E4449">
              <w:rPr>
                <w:rFonts w:ascii="Times New Roman" w:hAnsi="Times New Roman" w:cs="Times New Roman"/>
                <w:sz w:val="28"/>
                <w:szCs w:val="28"/>
              </w:rPr>
              <w:t>3.2.</w:t>
            </w:r>
          </w:p>
        </w:tc>
        <w:tc>
          <w:tcPr>
            <w:tcW w:w="3118" w:type="dxa"/>
            <w:tcBorders>
              <w:top w:val="nil"/>
              <w:left w:val="nil"/>
              <w:bottom w:val="nil"/>
              <w:right w:val="nil"/>
            </w:tcBorders>
          </w:tcPr>
          <w:p w:rsidR="00722972" w:rsidRPr="007E4449" w:rsidRDefault="00722972" w:rsidP="001A24E0">
            <w:pPr>
              <w:rPr>
                <w:rFonts w:ascii="Times New Roman" w:hAnsi="Times New Roman" w:cs="Times New Roman"/>
                <w:sz w:val="28"/>
                <w:szCs w:val="28"/>
              </w:rPr>
            </w:pPr>
            <w:r w:rsidRPr="007E4449">
              <w:rPr>
                <w:rFonts w:ascii="Times New Roman" w:hAnsi="Times New Roman" w:cs="Times New Roman"/>
                <w:sz w:val="28"/>
                <w:szCs w:val="28"/>
              </w:rPr>
              <w:t>Строительство межпоселкового газопровода к с. Гапшима, Акушинск</w:t>
            </w:r>
            <w:r w:rsidR="00454AEF" w:rsidRPr="007E4449">
              <w:rPr>
                <w:rFonts w:ascii="Times New Roman" w:hAnsi="Times New Roman" w:cs="Times New Roman"/>
                <w:sz w:val="28"/>
                <w:szCs w:val="28"/>
              </w:rPr>
              <w:t>ий</w:t>
            </w:r>
            <w:r w:rsidRPr="007E4449">
              <w:rPr>
                <w:rFonts w:ascii="Times New Roman" w:hAnsi="Times New Roman" w:cs="Times New Roman"/>
                <w:sz w:val="28"/>
                <w:szCs w:val="28"/>
              </w:rPr>
              <w:t xml:space="preserve"> рай</w:t>
            </w:r>
            <w:r w:rsidR="00454AEF" w:rsidRPr="007E4449">
              <w:rPr>
                <w:rFonts w:ascii="Times New Roman" w:hAnsi="Times New Roman" w:cs="Times New Roman"/>
                <w:sz w:val="28"/>
                <w:szCs w:val="28"/>
              </w:rPr>
              <w:t>он</w:t>
            </w:r>
          </w:p>
          <w:p w:rsidR="00722972" w:rsidRPr="007E4449" w:rsidRDefault="00722972" w:rsidP="001A24E0">
            <w:pPr>
              <w:ind w:left="-97"/>
              <w:rPr>
                <w:rFonts w:ascii="Times New Roman" w:hAnsi="Times New Roman" w:cs="Times New Roman"/>
                <w:sz w:val="28"/>
                <w:szCs w:val="28"/>
              </w:rPr>
            </w:pPr>
          </w:p>
        </w:tc>
        <w:tc>
          <w:tcPr>
            <w:tcW w:w="3119" w:type="dxa"/>
            <w:tcBorders>
              <w:top w:val="nil"/>
              <w:left w:val="nil"/>
              <w:bottom w:val="nil"/>
              <w:right w:val="nil"/>
            </w:tcBorders>
          </w:tcPr>
          <w:p w:rsidR="00722972" w:rsidRPr="007E4449" w:rsidRDefault="00454AEF" w:rsidP="001A24E0">
            <w:pPr>
              <w:widowControl w:val="0"/>
              <w:autoSpaceDE w:val="0"/>
              <w:autoSpaceDN w:val="0"/>
              <w:adjustRightInd w:val="0"/>
              <w:rPr>
                <w:rFonts w:ascii="Times New Roman" w:hAnsi="Times New Roman" w:cs="Times New Roman"/>
                <w:color w:val="000000"/>
                <w:sz w:val="28"/>
                <w:szCs w:val="28"/>
                <w:lang w:eastAsia="ar-SA"/>
              </w:rPr>
            </w:pPr>
            <w:r w:rsidRPr="007E4449">
              <w:rPr>
                <w:rFonts w:ascii="Times New Roman" w:hAnsi="Times New Roman" w:cs="Times New Roman"/>
                <w:color w:val="000000"/>
                <w:sz w:val="28"/>
                <w:szCs w:val="28"/>
                <w:lang w:eastAsia="ar-SA"/>
              </w:rPr>
              <w:t>у</w:t>
            </w:r>
            <w:r w:rsidR="00722972" w:rsidRPr="007E4449">
              <w:rPr>
                <w:rFonts w:ascii="Times New Roman" w:hAnsi="Times New Roman" w:cs="Times New Roman"/>
                <w:color w:val="000000"/>
                <w:sz w:val="28"/>
                <w:szCs w:val="28"/>
                <w:lang w:eastAsia="ar-SA"/>
              </w:rPr>
              <w:t>величение протяженности межпоселковых газопроводов</w:t>
            </w:r>
          </w:p>
        </w:tc>
        <w:tc>
          <w:tcPr>
            <w:tcW w:w="1701" w:type="dxa"/>
            <w:tcBorders>
              <w:top w:val="nil"/>
              <w:left w:val="nil"/>
              <w:bottom w:val="nil"/>
              <w:right w:val="nil"/>
            </w:tcBorders>
            <w:noWrap/>
          </w:tcPr>
          <w:p w:rsidR="00722972" w:rsidRPr="00EE5256" w:rsidRDefault="00814622"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км</w:t>
            </w:r>
          </w:p>
        </w:tc>
        <w:tc>
          <w:tcPr>
            <w:tcW w:w="1276" w:type="dxa"/>
            <w:tcBorders>
              <w:top w:val="nil"/>
              <w:left w:val="nil"/>
              <w:bottom w:val="nil"/>
              <w:right w:val="nil"/>
            </w:tcBorders>
            <w:noWrap/>
          </w:tcPr>
          <w:p w:rsidR="00722972" w:rsidRPr="00EE5256" w:rsidRDefault="00722972"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722972" w:rsidRPr="00EE5256" w:rsidRDefault="00A427F8"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5</w:t>
            </w:r>
          </w:p>
        </w:tc>
        <w:tc>
          <w:tcPr>
            <w:tcW w:w="1276" w:type="dxa"/>
            <w:tcBorders>
              <w:top w:val="nil"/>
              <w:left w:val="nil"/>
              <w:bottom w:val="nil"/>
              <w:right w:val="nil"/>
            </w:tcBorders>
            <w:noWrap/>
          </w:tcPr>
          <w:p w:rsidR="00722972" w:rsidRPr="00EE5256"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w:t>
            </w:r>
          </w:p>
        </w:tc>
        <w:tc>
          <w:tcPr>
            <w:tcW w:w="2977" w:type="dxa"/>
            <w:tcBorders>
              <w:top w:val="nil"/>
              <w:left w:val="nil"/>
              <w:bottom w:val="nil"/>
              <w:right w:val="nil"/>
            </w:tcBorders>
            <w:noWrap/>
          </w:tcPr>
          <w:p w:rsidR="00722972" w:rsidRPr="00EE5256" w:rsidRDefault="00722972" w:rsidP="001A24E0">
            <w:pPr>
              <w:jc w:val="both"/>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r w:rsidR="00454AEF" w:rsidRPr="00EE5256">
              <w:rPr>
                <w:rFonts w:ascii="Times New Roman" w:eastAsia="Times New Roman" w:hAnsi="Times New Roman" w:cs="Times New Roman"/>
                <w:color w:val="000000"/>
                <w:sz w:val="28"/>
                <w:szCs w:val="28"/>
                <w:lang w:eastAsia="ar-SA"/>
              </w:rPr>
              <w:t>,</w:t>
            </w:r>
          </w:p>
          <w:p w:rsidR="00722972" w:rsidRPr="00EE5256" w:rsidRDefault="00722972" w:rsidP="001A24E0">
            <w:pPr>
              <w:jc w:val="both"/>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ГКУ РД «Спецгазстройсервис»</w:t>
            </w:r>
          </w:p>
        </w:tc>
      </w:tr>
      <w:tr w:rsidR="00722972" w:rsidRPr="007E4449" w:rsidTr="00DD23CB">
        <w:trPr>
          <w:trHeight w:val="457"/>
        </w:trPr>
        <w:tc>
          <w:tcPr>
            <w:tcW w:w="851" w:type="dxa"/>
            <w:tcBorders>
              <w:top w:val="nil"/>
              <w:left w:val="nil"/>
              <w:bottom w:val="nil"/>
              <w:right w:val="nil"/>
            </w:tcBorders>
            <w:noWrap/>
          </w:tcPr>
          <w:p w:rsidR="00722972" w:rsidRPr="007E4449" w:rsidRDefault="00722972" w:rsidP="001A24E0">
            <w:pPr>
              <w:autoSpaceDE w:val="0"/>
              <w:autoSpaceDN w:val="0"/>
              <w:adjustRightInd w:val="0"/>
              <w:jc w:val="center"/>
              <w:rPr>
                <w:rFonts w:ascii="Times New Roman" w:hAnsi="Times New Roman" w:cs="Times New Roman"/>
                <w:sz w:val="28"/>
                <w:szCs w:val="28"/>
              </w:rPr>
            </w:pPr>
            <w:r w:rsidRPr="007E4449">
              <w:rPr>
                <w:rFonts w:ascii="Times New Roman" w:hAnsi="Times New Roman" w:cs="Times New Roman"/>
                <w:sz w:val="28"/>
                <w:szCs w:val="28"/>
              </w:rPr>
              <w:lastRenderedPageBreak/>
              <w:t>3.3.</w:t>
            </w:r>
          </w:p>
        </w:tc>
        <w:tc>
          <w:tcPr>
            <w:tcW w:w="3118" w:type="dxa"/>
            <w:tcBorders>
              <w:top w:val="nil"/>
              <w:left w:val="nil"/>
              <w:bottom w:val="nil"/>
              <w:right w:val="nil"/>
            </w:tcBorders>
          </w:tcPr>
          <w:p w:rsidR="00722972" w:rsidRPr="007E4449" w:rsidRDefault="00722972" w:rsidP="001A24E0">
            <w:pPr>
              <w:ind w:left="45"/>
              <w:rPr>
                <w:rFonts w:ascii="Times New Roman" w:hAnsi="Times New Roman" w:cs="Times New Roman"/>
                <w:sz w:val="28"/>
                <w:szCs w:val="28"/>
              </w:rPr>
            </w:pPr>
            <w:r w:rsidRPr="007E4449">
              <w:rPr>
                <w:rFonts w:ascii="Times New Roman" w:hAnsi="Times New Roman" w:cs="Times New Roman"/>
                <w:sz w:val="28"/>
                <w:szCs w:val="28"/>
              </w:rPr>
              <w:t>Строительство межпо</w:t>
            </w:r>
            <w:r w:rsidR="00454AEF" w:rsidRPr="007E4449">
              <w:rPr>
                <w:rFonts w:ascii="Times New Roman" w:hAnsi="Times New Roman" w:cs="Times New Roman"/>
                <w:sz w:val="28"/>
                <w:szCs w:val="28"/>
              </w:rPr>
              <w:t xml:space="preserve">селкового газопровода </w:t>
            </w:r>
            <w:r w:rsidRPr="007E4449">
              <w:rPr>
                <w:rFonts w:ascii="Times New Roman" w:hAnsi="Times New Roman" w:cs="Times New Roman"/>
                <w:sz w:val="28"/>
                <w:szCs w:val="28"/>
              </w:rPr>
              <w:t xml:space="preserve"> с.</w:t>
            </w:r>
            <w:r w:rsidR="008A4FD0">
              <w:rPr>
                <w:rFonts w:ascii="Times New Roman" w:hAnsi="Times New Roman" w:cs="Times New Roman"/>
                <w:sz w:val="28"/>
                <w:szCs w:val="28"/>
              </w:rPr>
              <w:t xml:space="preserve"> </w:t>
            </w:r>
            <w:r w:rsidRPr="007E4449">
              <w:rPr>
                <w:rFonts w:ascii="Times New Roman" w:hAnsi="Times New Roman" w:cs="Times New Roman"/>
                <w:sz w:val="28"/>
                <w:szCs w:val="28"/>
              </w:rPr>
              <w:t>Герхмахи –</w:t>
            </w:r>
            <w:r w:rsidR="008A4FD0">
              <w:rPr>
                <w:rFonts w:ascii="Times New Roman" w:hAnsi="Times New Roman" w:cs="Times New Roman"/>
                <w:sz w:val="28"/>
                <w:szCs w:val="28"/>
              </w:rPr>
              <w:t xml:space="preserve"> </w:t>
            </w:r>
            <w:r w:rsidRPr="007E4449">
              <w:rPr>
                <w:rFonts w:ascii="Times New Roman" w:hAnsi="Times New Roman" w:cs="Times New Roman"/>
                <w:sz w:val="28"/>
                <w:szCs w:val="28"/>
              </w:rPr>
              <w:t>с. Нижнее Мулебки, Акушинск</w:t>
            </w:r>
            <w:r w:rsidR="00560C16" w:rsidRPr="007E4449">
              <w:rPr>
                <w:rFonts w:ascii="Times New Roman" w:hAnsi="Times New Roman" w:cs="Times New Roman"/>
                <w:sz w:val="28"/>
                <w:szCs w:val="28"/>
              </w:rPr>
              <w:t>ий район</w:t>
            </w:r>
          </w:p>
          <w:p w:rsidR="00EB6C26" w:rsidRPr="007E4449" w:rsidRDefault="00EB6C26" w:rsidP="001A24E0">
            <w:pPr>
              <w:ind w:left="50" w:hanging="5"/>
              <w:rPr>
                <w:rFonts w:ascii="Times New Roman" w:hAnsi="Times New Roman" w:cs="Times New Roman"/>
                <w:sz w:val="28"/>
                <w:szCs w:val="28"/>
              </w:rPr>
            </w:pPr>
          </w:p>
        </w:tc>
        <w:tc>
          <w:tcPr>
            <w:tcW w:w="3119" w:type="dxa"/>
            <w:tcBorders>
              <w:top w:val="nil"/>
              <w:left w:val="nil"/>
              <w:bottom w:val="nil"/>
              <w:right w:val="nil"/>
            </w:tcBorders>
          </w:tcPr>
          <w:p w:rsidR="00722972" w:rsidRPr="007E4449" w:rsidRDefault="00454AEF" w:rsidP="001A24E0">
            <w:pPr>
              <w:widowControl w:val="0"/>
              <w:autoSpaceDE w:val="0"/>
              <w:autoSpaceDN w:val="0"/>
              <w:adjustRightInd w:val="0"/>
              <w:rPr>
                <w:rFonts w:ascii="Times New Roman" w:hAnsi="Times New Roman" w:cs="Times New Roman"/>
                <w:color w:val="000000"/>
                <w:sz w:val="28"/>
                <w:szCs w:val="28"/>
                <w:lang w:eastAsia="ar-SA"/>
              </w:rPr>
            </w:pPr>
            <w:r w:rsidRPr="007E4449">
              <w:rPr>
                <w:rFonts w:ascii="Times New Roman" w:hAnsi="Times New Roman" w:cs="Times New Roman"/>
                <w:color w:val="000000"/>
                <w:sz w:val="28"/>
                <w:szCs w:val="28"/>
                <w:lang w:eastAsia="ar-SA"/>
              </w:rPr>
              <w:t>у</w:t>
            </w:r>
            <w:r w:rsidR="00722972" w:rsidRPr="007E4449">
              <w:rPr>
                <w:rFonts w:ascii="Times New Roman" w:hAnsi="Times New Roman" w:cs="Times New Roman"/>
                <w:color w:val="000000"/>
                <w:sz w:val="28"/>
                <w:szCs w:val="28"/>
                <w:lang w:eastAsia="ar-SA"/>
              </w:rPr>
              <w:t>величение протяженности межпоселковых газопроводов</w:t>
            </w:r>
          </w:p>
        </w:tc>
        <w:tc>
          <w:tcPr>
            <w:tcW w:w="1701" w:type="dxa"/>
            <w:tcBorders>
              <w:top w:val="nil"/>
              <w:left w:val="nil"/>
              <w:bottom w:val="nil"/>
              <w:right w:val="nil"/>
            </w:tcBorders>
            <w:noWrap/>
          </w:tcPr>
          <w:p w:rsidR="00722972" w:rsidRPr="00EE5256" w:rsidRDefault="00814622"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км</w:t>
            </w:r>
          </w:p>
        </w:tc>
        <w:tc>
          <w:tcPr>
            <w:tcW w:w="1276" w:type="dxa"/>
            <w:tcBorders>
              <w:top w:val="nil"/>
              <w:left w:val="nil"/>
              <w:bottom w:val="nil"/>
              <w:right w:val="nil"/>
            </w:tcBorders>
            <w:noWrap/>
          </w:tcPr>
          <w:p w:rsidR="00722972" w:rsidRPr="00EE5256" w:rsidRDefault="00722972"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722972" w:rsidRPr="00EE5256" w:rsidRDefault="00722972"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w:t>
            </w:r>
          </w:p>
        </w:tc>
        <w:tc>
          <w:tcPr>
            <w:tcW w:w="1276" w:type="dxa"/>
            <w:tcBorders>
              <w:top w:val="nil"/>
              <w:left w:val="nil"/>
              <w:bottom w:val="nil"/>
              <w:right w:val="nil"/>
            </w:tcBorders>
            <w:noWrap/>
          </w:tcPr>
          <w:p w:rsidR="00722972" w:rsidRPr="00EE5256"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w:t>
            </w:r>
          </w:p>
        </w:tc>
        <w:tc>
          <w:tcPr>
            <w:tcW w:w="2977" w:type="dxa"/>
            <w:tcBorders>
              <w:top w:val="nil"/>
              <w:left w:val="nil"/>
              <w:bottom w:val="nil"/>
              <w:right w:val="nil"/>
            </w:tcBorders>
            <w:noWrap/>
          </w:tcPr>
          <w:p w:rsidR="00722972" w:rsidRPr="00EE5256" w:rsidRDefault="00722972" w:rsidP="001A24E0">
            <w:pPr>
              <w:jc w:val="both"/>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Минпромэнерго РД</w:t>
            </w:r>
            <w:r w:rsidR="00814622" w:rsidRPr="00EE5256">
              <w:rPr>
                <w:rFonts w:ascii="Times New Roman" w:eastAsia="Times New Roman" w:hAnsi="Times New Roman" w:cs="Times New Roman"/>
                <w:color w:val="000000"/>
                <w:sz w:val="28"/>
                <w:szCs w:val="28"/>
                <w:lang w:eastAsia="ar-SA"/>
              </w:rPr>
              <w:t>,</w:t>
            </w:r>
          </w:p>
          <w:p w:rsidR="00722972" w:rsidRPr="00EE5256" w:rsidRDefault="00722972" w:rsidP="001A24E0">
            <w:pPr>
              <w:jc w:val="both"/>
              <w:outlineLvl w:val="0"/>
              <w:rPr>
                <w:rFonts w:ascii="Times New Roman" w:eastAsia="Times New Roman" w:hAnsi="Times New Roman" w:cs="Times New Roman"/>
                <w:color w:val="000000"/>
                <w:sz w:val="28"/>
                <w:szCs w:val="28"/>
                <w:lang w:eastAsia="ar-SA"/>
              </w:rPr>
            </w:pPr>
            <w:r w:rsidRPr="00EE5256">
              <w:rPr>
                <w:rFonts w:ascii="Times New Roman" w:eastAsia="Times New Roman" w:hAnsi="Times New Roman" w:cs="Times New Roman"/>
                <w:color w:val="000000"/>
                <w:sz w:val="28"/>
                <w:szCs w:val="28"/>
                <w:lang w:eastAsia="ar-SA"/>
              </w:rPr>
              <w:t>ГКУ РД «Спецгазстройсервис»</w:t>
            </w:r>
          </w:p>
        </w:tc>
      </w:tr>
      <w:tr w:rsidR="003C2F6F" w:rsidRPr="001A24E0" w:rsidTr="00DD23CB">
        <w:trPr>
          <w:trHeight w:val="457"/>
        </w:trPr>
        <w:tc>
          <w:tcPr>
            <w:tcW w:w="851" w:type="dxa"/>
            <w:tcBorders>
              <w:top w:val="nil"/>
              <w:left w:val="nil"/>
              <w:bottom w:val="nil"/>
              <w:right w:val="nil"/>
            </w:tcBorders>
            <w:noWrap/>
          </w:tcPr>
          <w:p w:rsidR="003C2F6F" w:rsidRPr="001A24E0" w:rsidRDefault="003C2F6F"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w:t>
            </w:r>
          </w:p>
        </w:tc>
        <w:tc>
          <w:tcPr>
            <w:tcW w:w="3118" w:type="dxa"/>
            <w:tcBorders>
              <w:top w:val="nil"/>
              <w:left w:val="nil"/>
              <w:bottom w:val="nil"/>
              <w:right w:val="nil"/>
            </w:tcBorders>
          </w:tcPr>
          <w:p w:rsidR="003C2F6F" w:rsidRPr="001A24E0" w:rsidRDefault="003C2F6F"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Луткун, Ахтынский район</w:t>
            </w:r>
          </w:p>
        </w:tc>
        <w:tc>
          <w:tcPr>
            <w:tcW w:w="3119" w:type="dxa"/>
            <w:tcBorders>
              <w:top w:val="nil"/>
              <w:left w:val="nil"/>
              <w:bottom w:val="nil"/>
              <w:right w:val="nil"/>
            </w:tcBorders>
          </w:tcPr>
          <w:p w:rsidR="003C2F6F" w:rsidRPr="001A24E0" w:rsidRDefault="003C2F6F"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увеличение протяженности межпоселковых газопроводов</w:t>
            </w:r>
          </w:p>
        </w:tc>
        <w:tc>
          <w:tcPr>
            <w:tcW w:w="1701"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A24E0">
              <w:rPr>
                <w:rFonts w:ascii="Times New Roman" w:hAnsi="Times New Roman" w:cs="Times New Roman"/>
                <w:sz w:val="28"/>
                <w:szCs w:val="28"/>
              </w:rPr>
              <w:t>км</w:t>
            </w:r>
          </w:p>
        </w:tc>
        <w:tc>
          <w:tcPr>
            <w:tcW w:w="1276"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A24E0">
              <w:rPr>
                <w:rFonts w:ascii="Times New Roman" w:hAnsi="Times New Roman" w:cs="Times New Roman"/>
                <w:sz w:val="28"/>
                <w:szCs w:val="28"/>
              </w:rPr>
              <w:t>начало строительно-монтажных работ</w:t>
            </w:r>
          </w:p>
        </w:tc>
        <w:tc>
          <w:tcPr>
            <w:tcW w:w="1276"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A24E0">
              <w:rPr>
                <w:rFonts w:ascii="Times New Roman" w:hAnsi="Times New Roman" w:cs="Times New Roman"/>
                <w:sz w:val="28"/>
                <w:szCs w:val="28"/>
              </w:rPr>
              <w:t>3,8</w:t>
            </w:r>
          </w:p>
        </w:tc>
        <w:tc>
          <w:tcPr>
            <w:tcW w:w="2977" w:type="dxa"/>
            <w:tcBorders>
              <w:top w:val="nil"/>
              <w:left w:val="nil"/>
              <w:bottom w:val="nil"/>
              <w:right w:val="nil"/>
            </w:tcBorders>
            <w:noWrap/>
          </w:tcPr>
          <w:p w:rsidR="003C2F6F" w:rsidRPr="001A24E0" w:rsidRDefault="003C2F6F" w:rsidP="001A24E0">
            <w:pPr>
              <w:jc w:val="both"/>
              <w:outlineLvl w:val="0"/>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Минпромэнерго РД,</w:t>
            </w:r>
          </w:p>
          <w:p w:rsidR="003C2F6F" w:rsidRPr="001A24E0" w:rsidRDefault="003C2F6F" w:rsidP="001A24E0">
            <w:pPr>
              <w:jc w:val="both"/>
              <w:outlineLvl w:val="0"/>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ГКУ РД «Спецгазстройсервис»</w:t>
            </w:r>
          </w:p>
        </w:tc>
      </w:tr>
      <w:tr w:rsidR="003C2F6F" w:rsidRPr="001A24E0" w:rsidTr="00DD23CB">
        <w:trPr>
          <w:trHeight w:val="457"/>
        </w:trPr>
        <w:tc>
          <w:tcPr>
            <w:tcW w:w="851" w:type="dxa"/>
            <w:vMerge w:val="restart"/>
            <w:tcBorders>
              <w:top w:val="nil"/>
              <w:left w:val="nil"/>
              <w:bottom w:val="nil"/>
              <w:right w:val="nil"/>
            </w:tcBorders>
            <w:noWrap/>
          </w:tcPr>
          <w:p w:rsidR="003C2F6F" w:rsidRPr="001A24E0" w:rsidRDefault="003C2F6F"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3.5.</w:t>
            </w:r>
          </w:p>
        </w:tc>
        <w:tc>
          <w:tcPr>
            <w:tcW w:w="3118" w:type="dxa"/>
            <w:vMerge w:val="restart"/>
            <w:tcBorders>
              <w:top w:val="nil"/>
              <w:left w:val="nil"/>
              <w:bottom w:val="nil"/>
              <w:right w:val="nil"/>
            </w:tcBorders>
          </w:tcPr>
          <w:p w:rsidR="003C2F6F" w:rsidRPr="001A24E0" w:rsidRDefault="003C2F6F"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Ахты - с. Курукал - с. Смугул, Ахтынский район, в т.</w:t>
            </w:r>
            <w:r w:rsidR="005F7A68"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0375EF" w:rsidRPr="001A24E0" w:rsidRDefault="000375EF" w:rsidP="001A24E0">
            <w:pPr>
              <w:rPr>
                <w:rFonts w:ascii="Times New Roman" w:hAnsi="Times New Roman" w:cs="Times New Roman"/>
                <w:sz w:val="28"/>
                <w:szCs w:val="28"/>
              </w:rPr>
            </w:pPr>
          </w:p>
        </w:tc>
        <w:tc>
          <w:tcPr>
            <w:tcW w:w="3119" w:type="dxa"/>
            <w:tcBorders>
              <w:top w:val="nil"/>
              <w:left w:val="nil"/>
              <w:bottom w:val="nil"/>
              <w:right w:val="nil"/>
            </w:tcBorders>
          </w:tcPr>
          <w:p w:rsidR="003C2F6F" w:rsidRPr="001A24E0" w:rsidRDefault="003C2F6F"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увеличение протяженности межпоселковых газопроводов</w:t>
            </w:r>
          </w:p>
        </w:tc>
        <w:tc>
          <w:tcPr>
            <w:tcW w:w="1701"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км</w:t>
            </w:r>
          </w:p>
        </w:tc>
        <w:tc>
          <w:tcPr>
            <w:tcW w:w="1276"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w:t>
            </w:r>
          </w:p>
        </w:tc>
        <w:tc>
          <w:tcPr>
            <w:tcW w:w="1276"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15,8</w:t>
            </w:r>
          </w:p>
        </w:tc>
        <w:tc>
          <w:tcPr>
            <w:tcW w:w="2977" w:type="dxa"/>
            <w:vMerge w:val="restart"/>
            <w:tcBorders>
              <w:top w:val="nil"/>
              <w:left w:val="nil"/>
              <w:bottom w:val="nil"/>
              <w:right w:val="nil"/>
            </w:tcBorders>
            <w:noWrap/>
          </w:tcPr>
          <w:p w:rsidR="003C2F6F" w:rsidRPr="001A24E0" w:rsidRDefault="003C2F6F" w:rsidP="001A24E0">
            <w:pPr>
              <w:jc w:val="both"/>
              <w:outlineLvl w:val="0"/>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Минпромэнерго РД,</w:t>
            </w:r>
          </w:p>
          <w:p w:rsidR="003C2F6F" w:rsidRPr="001A24E0" w:rsidRDefault="003C2F6F" w:rsidP="001A24E0">
            <w:pPr>
              <w:jc w:val="both"/>
              <w:outlineLvl w:val="0"/>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ГКУ РД «Спецгазстройсервис»</w:t>
            </w:r>
          </w:p>
        </w:tc>
      </w:tr>
      <w:tr w:rsidR="003C2F6F" w:rsidRPr="001A24E0" w:rsidTr="00DD23CB">
        <w:trPr>
          <w:trHeight w:val="457"/>
        </w:trPr>
        <w:tc>
          <w:tcPr>
            <w:tcW w:w="851" w:type="dxa"/>
            <w:vMerge/>
            <w:tcBorders>
              <w:top w:val="nil"/>
              <w:left w:val="nil"/>
              <w:bottom w:val="nil"/>
              <w:right w:val="nil"/>
            </w:tcBorders>
            <w:noWrap/>
          </w:tcPr>
          <w:p w:rsidR="003C2F6F" w:rsidRPr="001A24E0" w:rsidRDefault="003C2F6F"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3C2F6F" w:rsidRPr="001A24E0" w:rsidRDefault="003C2F6F" w:rsidP="001A24E0">
            <w:pPr>
              <w:rPr>
                <w:rFonts w:ascii="Times New Roman" w:hAnsi="Times New Roman" w:cs="Times New Roman"/>
                <w:sz w:val="28"/>
                <w:szCs w:val="28"/>
              </w:rPr>
            </w:pPr>
          </w:p>
        </w:tc>
        <w:tc>
          <w:tcPr>
            <w:tcW w:w="3119" w:type="dxa"/>
            <w:tcBorders>
              <w:top w:val="nil"/>
              <w:left w:val="nil"/>
              <w:bottom w:val="nil"/>
              <w:right w:val="nil"/>
            </w:tcBorders>
          </w:tcPr>
          <w:p w:rsidR="003C2F6F" w:rsidRPr="001A24E0" w:rsidRDefault="003C2F6F"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w:t>
            </w:r>
          </w:p>
        </w:tc>
        <w:tc>
          <w:tcPr>
            <w:tcW w:w="1275"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1</w:t>
            </w:r>
          </w:p>
        </w:tc>
        <w:tc>
          <w:tcPr>
            <w:tcW w:w="1276" w:type="dxa"/>
            <w:tcBorders>
              <w:top w:val="nil"/>
              <w:left w:val="nil"/>
              <w:bottom w:val="nil"/>
              <w:right w:val="nil"/>
            </w:tcBorders>
            <w:noWrap/>
          </w:tcPr>
          <w:p w:rsidR="003C2F6F" w:rsidRPr="001A24E0" w:rsidRDefault="003C2F6F"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w:t>
            </w:r>
          </w:p>
        </w:tc>
        <w:tc>
          <w:tcPr>
            <w:tcW w:w="2977" w:type="dxa"/>
            <w:vMerge/>
            <w:tcBorders>
              <w:top w:val="nil"/>
              <w:left w:val="nil"/>
              <w:bottom w:val="nil"/>
              <w:right w:val="nil"/>
            </w:tcBorders>
            <w:noWrap/>
          </w:tcPr>
          <w:p w:rsidR="003C2F6F" w:rsidRPr="001A24E0" w:rsidRDefault="003C2F6F" w:rsidP="001A24E0">
            <w:pPr>
              <w:jc w:val="both"/>
              <w:outlineLvl w:val="0"/>
              <w:rPr>
                <w:rFonts w:ascii="Times New Roman" w:eastAsia="Times New Roman" w:hAnsi="Times New Roman" w:cs="Times New Roman"/>
                <w:color w:val="000000"/>
                <w:sz w:val="28"/>
                <w:szCs w:val="28"/>
                <w:lang w:eastAsia="ar-SA"/>
              </w:rPr>
            </w:pPr>
          </w:p>
        </w:tc>
      </w:tr>
      <w:tr w:rsidR="006017E5" w:rsidRPr="001A24E0" w:rsidTr="00DD23CB">
        <w:trPr>
          <w:trHeight w:val="457"/>
        </w:trPr>
        <w:tc>
          <w:tcPr>
            <w:tcW w:w="851" w:type="dxa"/>
            <w:tcBorders>
              <w:top w:val="nil"/>
              <w:left w:val="nil"/>
              <w:bottom w:val="nil"/>
              <w:right w:val="nil"/>
            </w:tcBorders>
            <w:noWrap/>
          </w:tcPr>
          <w:p w:rsidR="006017E5" w:rsidRPr="001A24E0" w:rsidRDefault="005F7A68"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3.6</w:t>
            </w:r>
            <w:r w:rsidR="006017E5" w:rsidRPr="001A24E0">
              <w:rPr>
                <w:rFonts w:ascii="Times New Roman" w:hAnsi="Times New Roman" w:cs="Times New Roman"/>
                <w:sz w:val="28"/>
                <w:szCs w:val="28"/>
              </w:rPr>
              <w:t>.</w:t>
            </w:r>
          </w:p>
        </w:tc>
        <w:tc>
          <w:tcPr>
            <w:tcW w:w="3118" w:type="dxa"/>
            <w:tcBorders>
              <w:top w:val="nil"/>
              <w:left w:val="nil"/>
              <w:bottom w:val="nil"/>
              <w:right w:val="nil"/>
            </w:tcBorders>
          </w:tcPr>
          <w:p w:rsidR="006017E5" w:rsidRPr="001A24E0" w:rsidRDefault="006017E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внутрипоселковых газопроводов в с.</w:t>
            </w:r>
            <w:r w:rsidR="005002D9" w:rsidRPr="001A24E0">
              <w:rPr>
                <w:rFonts w:ascii="Times New Roman" w:hAnsi="Times New Roman" w:cs="Times New Roman"/>
                <w:sz w:val="28"/>
                <w:szCs w:val="28"/>
              </w:rPr>
              <w:t xml:space="preserve"> </w:t>
            </w:r>
            <w:r w:rsidRPr="001A24E0">
              <w:rPr>
                <w:rFonts w:ascii="Times New Roman" w:hAnsi="Times New Roman" w:cs="Times New Roman"/>
                <w:sz w:val="28"/>
                <w:szCs w:val="28"/>
              </w:rPr>
              <w:t>Гогаз, Ахтынский район</w:t>
            </w:r>
          </w:p>
          <w:p w:rsidR="006017E5" w:rsidRPr="001A24E0" w:rsidRDefault="006017E5" w:rsidP="001A24E0">
            <w:pPr>
              <w:rPr>
                <w:rFonts w:ascii="Times New Roman" w:hAnsi="Times New Roman" w:cs="Times New Roman"/>
                <w:sz w:val="28"/>
                <w:szCs w:val="28"/>
              </w:rPr>
            </w:pPr>
          </w:p>
        </w:tc>
        <w:tc>
          <w:tcPr>
            <w:tcW w:w="3119" w:type="dxa"/>
            <w:tcBorders>
              <w:top w:val="nil"/>
              <w:left w:val="nil"/>
              <w:bottom w:val="nil"/>
              <w:right w:val="nil"/>
            </w:tcBorders>
          </w:tcPr>
          <w:p w:rsidR="006017E5" w:rsidRPr="001A24E0" w:rsidRDefault="006017E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внутрипоселковых газопроводов</w:t>
            </w:r>
          </w:p>
          <w:p w:rsidR="006017E5" w:rsidRPr="001A24E0" w:rsidRDefault="006017E5" w:rsidP="001A24E0">
            <w:pPr>
              <w:widowControl w:val="0"/>
              <w:autoSpaceDE w:val="0"/>
              <w:autoSpaceDN w:val="0"/>
              <w:adjustRightInd w:val="0"/>
              <w:rPr>
                <w:rFonts w:ascii="Times New Roman" w:hAnsi="Times New Roman" w:cs="Times New Roman"/>
                <w:color w:val="000000"/>
                <w:sz w:val="28"/>
                <w:szCs w:val="28"/>
                <w:lang w:eastAsia="ar-SA"/>
              </w:rPr>
            </w:pPr>
          </w:p>
        </w:tc>
        <w:tc>
          <w:tcPr>
            <w:tcW w:w="1701"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tcBorders>
              <w:top w:val="nil"/>
              <w:left w:val="nil"/>
              <w:bottom w:val="nil"/>
              <w:right w:val="nil"/>
            </w:tcBorders>
            <w:noWrap/>
          </w:tcPr>
          <w:p w:rsidR="006017E5" w:rsidRPr="001A24E0" w:rsidRDefault="006017E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6017E5" w:rsidRPr="001A24E0" w:rsidRDefault="006017E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6017E5" w:rsidRPr="001A24E0" w:rsidTr="00DD23CB">
        <w:trPr>
          <w:trHeight w:val="1023"/>
        </w:trPr>
        <w:tc>
          <w:tcPr>
            <w:tcW w:w="851" w:type="dxa"/>
            <w:vMerge w:val="restart"/>
            <w:tcBorders>
              <w:top w:val="nil"/>
              <w:left w:val="nil"/>
              <w:bottom w:val="nil"/>
              <w:right w:val="nil"/>
            </w:tcBorders>
            <w:noWrap/>
          </w:tcPr>
          <w:p w:rsidR="006017E5" w:rsidRPr="001A24E0" w:rsidRDefault="006017E5"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w:t>
            </w:r>
            <w:r w:rsidR="000375EF" w:rsidRPr="001A24E0">
              <w:rPr>
                <w:rFonts w:ascii="Times New Roman" w:hAnsi="Times New Roman" w:cs="Times New Roman"/>
                <w:sz w:val="28"/>
                <w:szCs w:val="28"/>
              </w:rPr>
              <w:t>7</w:t>
            </w:r>
            <w:r w:rsidRPr="001A24E0">
              <w:rPr>
                <w:rFonts w:ascii="Times New Roman" w:hAnsi="Times New Roman" w:cs="Times New Roman"/>
                <w:sz w:val="28"/>
                <w:szCs w:val="28"/>
              </w:rPr>
              <w:t>.</w:t>
            </w:r>
          </w:p>
        </w:tc>
        <w:tc>
          <w:tcPr>
            <w:tcW w:w="3118" w:type="dxa"/>
            <w:vMerge w:val="restart"/>
            <w:tcBorders>
              <w:top w:val="nil"/>
              <w:left w:val="nil"/>
              <w:bottom w:val="nil"/>
              <w:right w:val="nil"/>
            </w:tcBorders>
          </w:tcPr>
          <w:p w:rsidR="003F5F18" w:rsidRDefault="006017E5" w:rsidP="001A24E0">
            <w:pPr>
              <w:rPr>
                <w:rFonts w:ascii="Times New Roman" w:hAnsi="Times New Roman" w:cs="Times New Roman"/>
                <w:sz w:val="28"/>
                <w:szCs w:val="28"/>
              </w:rPr>
            </w:pPr>
            <w:r w:rsidRPr="001A24E0">
              <w:rPr>
                <w:rFonts w:ascii="Times New Roman" w:hAnsi="Times New Roman" w:cs="Times New Roman"/>
                <w:sz w:val="28"/>
                <w:szCs w:val="28"/>
              </w:rPr>
              <w:t xml:space="preserve">Строительство межпоселкового газопровода к с. Новая Коса с ответвлением к с. Тамазатюбе Старое, Бабаюртовский район, в </w:t>
            </w:r>
            <w:r w:rsidR="006B1F62" w:rsidRPr="001A24E0">
              <w:rPr>
                <w:rFonts w:ascii="Times New Roman" w:hAnsi="Times New Roman" w:cs="Times New Roman"/>
                <w:sz w:val="28"/>
                <w:szCs w:val="28"/>
              </w:rPr>
              <w:t xml:space="preserve">   </w:t>
            </w:r>
            <w:r w:rsidRPr="001A24E0">
              <w:rPr>
                <w:rFonts w:ascii="Times New Roman" w:hAnsi="Times New Roman" w:cs="Times New Roman"/>
                <w:sz w:val="28"/>
                <w:szCs w:val="28"/>
              </w:rPr>
              <w:t>т.</w:t>
            </w:r>
            <w:r w:rsidR="006B1F62"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6017E5" w:rsidRPr="001A24E0" w:rsidRDefault="006017E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lastRenderedPageBreak/>
              <w:t>увеличение протяженности межпоселковых газопроводов</w:t>
            </w:r>
          </w:p>
        </w:tc>
        <w:tc>
          <w:tcPr>
            <w:tcW w:w="1701"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6017E5" w:rsidRPr="001A24E0" w:rsidRDefault="000375E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5</w:t>
            </w:r>
          </w:p>
        </w:tc>
        <w:tc>
          <w:tcPr>
            <w:tcW w:w="2977" w:type="dxa"/>
            <w:vMerge w:val="restart"/>
            <w:tcBorders>
              <w:top w:val="nil"/>
              <w:left w:val="nil"/>
              <w:bottom w:val="nil"/>
              <w:right w:val="nil"/>
            </w:tcBorders>
            <w:noWrap/>
          </w:tcPr>
          <w:p w:rsidR="006017E5" w:rsidRPr="001A24E0" w:rsidRDefault="006017E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6017E5" w:rsidRPr="001A24E0" w:rsidRDefault="006017E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6017E5" w:rsidRPr="001A24E0" w:rsidTr="00DD23CB">
        <w:trPr>
          <w:trHeight w:val="1170"/>
        </w:trPr>
        <w:tc>
          <w:tcPr>
            <w:tcW w:w="851" w:type="dxa"/>
            <w:vMerge/>
            <w:tcBorders>
              <w:top w:val="nil"/>
              <w:left w:val="nil"/>
              <w:bottom w:val="nil"/>
              <w:right w:val="nil"/>
            </w:tcBorders>
            <w:noWrap/>
          </w:tcPr>
          <w:p w:rsidR="006017E5" w:rsidRPr="001A24E0" w:rsidRDefault="006017E5"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6017E5" w:rsidRPr="001A24E0" w:rsidRDefault="006017E5" w:rsidP="001A24E0">
            <w:pPr>
              <w:rPr>
                <w:rFonts w:ascii="Times New Roman" w:hAnsi="Times New Roman" w:cs="Times New Roman"/>
                <w:sz w:val="28"/>
                <w:szCs w:val="28"/>
              </w:rPr>
            </w:pPr>
          </w:p>
        </w:tc>
        <w:tc>
          <w:tcPr>
            <w:tcW w:w="3119" w:type="dxa"/>
            <w:tcBorders>
              <w:top w:val="nil"/>
              <w:left w:val="nil"/>
              <w:bottom w:val="nil"/>
              <w:right w:val="nil"/>
            </w:tcBorders>
          </w:tcPr>
          <w:p w:rsidR="006017E5" w:rsidRPr="001A24E0" w:rsidRDefault="008A4FD0"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6017E5" w:rsidRPr="001A24E0" w:rsidRDefault="008A4FD0"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p w:rsidR="006017E5" w:rsidRPr="001A24E0" w:rsidRDefault="006017E5" w:rsidP="001A24E0">
            <w:pPr>
              <w:widowControl w:val="0"/>
              <w:autoSpaceDE w:val="0"/>
              <w:autoSpaceDN w:val="0"/>
              <w:adjustRightInd w:val="0"/>
              <w:jc w:val="center"/>
              <w:rPr>
                <w:rFonts w:ascii="Times New Roman" w:hAnsi="Times New Roman" w:cs="Times New Roman"/>
                <w:color w:val="000000"/>
                <w:sz w:val="28"/>
                <w:szCs w:val="28"/>
                <w:lang w:eastAsia="ar-SA"/>
              </w:rPr>
            </w:pPr>
          </w:p>
        </w:tc>
        <w:tc>
          <w:tcPr>
            <w:tcW w:w="2977" w:type="dxa"/>
            <w:vMerge/>
            <w:tcBorders>
              <w:top w:val="nil"/>
              <w:left w:val="nil"/>
              <w:bottom w:val="nil"/>
              <w:right w:val="nil"/>
            </w:tcBorders>
            <w:noWrap/>
          </w:tcPr>
          <w:p w:rsidR="006017E5" w:rsidRPr="001A24E0" w:rsidRDefault="006017E5" w:rsidP="001A24E0">
            <w:pPr>
              <w:jc w:val="both"/>
              <w:outlineLvl w:val="0"/>
              <w:rPr>
                <w:rFonts w:ascii="Times New Roman" w:hAnsi="Times New Roman" w:cs="Times New Roman"/>
                <w:sz w:val="28"/>
                <w:szCs w:val="28"/>
              </w:rPr>
            </w:pPr>
          </w:p>
        </w:tc>
      </w:tr>
      <w:tr w:rsidR="00E61EEE" w:rsidRPr="001A24E0" w:rsidTr="00DD23CB">
        <w:trPr>
          <w:trHeight w:val="1435"/>
        </w:trPr>
        <w:tc>
          <w:tcPr>
            <w:tcW w:w="851" w:type="dxa"/>
            <w:tcBorders>
              <w:top w:val="nil"/>
              <w:left w:val="nil"/>
              <w:bottom w:val="nil"/>
              <w:right w:val="nil"/>
            </w:tcBorders>
            <w:noWrap/>
          </w:tcPr>
          <w:p w:rsidR="00E61EEE" w:rsidRPr="001A24E0" w:rsidRDefault="00E61EEE"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3.8.</w:t>
            </w:r>
          </w:p>
        </w:tc>
        <w:tc>
          <w:tcPr>
            <w:tcW w:w="3118" w:type="dxa"/>
            <w:tcBorders>
              <w:top w:val="nil"/>
              <w:left w:val="nil"/>
              <w:bottom w:val="nil"/>
              <w:right w:val="nil"/>
            </w:tcBorders>
          </w:tcPr>
          <w:p w:rsidR="00E61EEE" w:rsidRDefault="00E61EEE" w:rsidP="001A24E0">
            <w:pPr>
              <w:rPr>
                <w:rFonts w:ascii="Times New Roman" w:hAnsi="Times New Roman" w:cs="Times New Roman"/>
                <w:sz w:val="28"/>
                <w:szCs w:val="28"/>
              </w:rPr>
            </w:pPr>
            <w:r w:rsidRPr="001A24E0">
              <w:rPr>
                <w:rFonts w:ascii="Times New Roman" w:hAnsi="Times New Roman" w:cs="Times New Roman"/>
                <w:sz w:val="28"/>
                <w:szCs w:val="28"/>
              </w:rPr>
              <w:t>Подводящий газопровод к с. Н. Хелетури Ботлихского района и к кутанам хозяйств Ахвахского района в Бабаюртовской зоне</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E61EEE" w:rsidRPr="001A24E0" w:rsidRDefault="00E61EEE"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увеличение протяженности межпоселковых газопроводов</w:t>
            </w:r>
          </w:p>
        </w:tc>
        <w:tc>
          <w:tcPr>
            <w:tcW w:w="1701"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8</w:t>
            </w:r>
          </w:p>
        </w:tc>
        <w:tc>
          <w:tcPr>
            <w:tcW w:w="2977" w:type="dxa"/>
            <w:tcBorders>
              <w:top w:val="nil"/>
              <w:left w:val="nil"/>
              <w:bottom w:val="nil"/>
              <w:right w:val="nil"/>
            </w:tcBorders>
            <w:noWrap/>
          </w:tcPr>
          <w:p w:rsidR="00E61EEE" w:rsidRPr="001A24E0" w:rsidRDefault="00E61EEE"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E61EEE" w:rsidRPr="001A24E0" w:rsidRDefault="00E61EEE"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3F5F18" w:rsidRPr="001A24E0" w:rsidTr="00DD23CB">
        <w:trPr>
          <w:trHeight w:val="457"/>
        </w:trPr>
        <w:tc>
          <w:tcPr>
            <w:tcW w:w="851" w:type="dxa"/>
            <w:tcBorders>
              <w:top w:val="nil"/>
              <w:left w:val="nil"/>
              <w:bottom w:val="nil"/>
              <w:right w:val="nil"/>
            </w:tcBorders>
            <w:noWrap/>
          </w:tcPr>
          <w:p w:rsidR="003F5F18" w:rsidRPr="001A24E0" w:rsidRDefault="00E61EEE"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3.9</w:t>
            </w:r>
            <w:r w:rsidR="003F5F18" w:rsidRPr="001A24E0">
              <w:rPr>
                <w:rFonts w:ascii="Times New Roman" w:hAnsi="Times New Roman" w:cs="Times New Roman"/>
                <w:sz w:val="28"/>
                <w:szCs w:val="28"/>
              </w:rPr>
              <w:t>.</w:t>
            </w:r>
          </w:p>
        </w:tc>
        <w:tc>
          <w:tcPr>
            <w:tcW w:w="3118" w:type="dxa"/>
            <w:tcBorders>
              <w:top w:val="nil"/>
              <w:left w:val="nil"/>
              <w:bottom w:val="nil"/>
              <w:right w:val="nil"/>
            </w:tcBorders>
          </w:tcPr>
          <w:p w:rsidR="003F5F18" w:rsidRDefault="00E61EEE" w:rsidP="001A24E0">
            <w:pPr>
              <w:rPr>
                <w:rFonts w:ascii="Times New Roman" w:hAnsi="Times New Roman" w:cs="Times New Roman"/>
                <w:sz w:val="28"/>
                <w:szCs w:val="28"/>
              </w:rPr>
            </w:pPr>
            <w:r w:rsidRPr="001A24E0">
              <w:rPr>
                <w:rFonts w:ascii="Times New Roman" w:hAnsi="Times New Roman" w:cs="Times New Roman"/>
                <w:sz w:val="28"/>
                <w:szCs w:val="28"/>
              </w:rPr>
              <w:t>Газопровод-отвод и АГРС «Львовские», Бабаюртовский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3F5F18" w:rsidRPr="001A24E0" w:rsidRDefault="00E61EEE"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3F5F18" w:rsidRPr="001A24E0" w:rsidRDefault="008A4FD0"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3F5F18"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3F5F18"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3F5F18"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3F5F18" w:rsidRPr="001A24E0" w:rsidRDefault="003F5F18"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3F5F18" w:rsidRPr="001A24E0" w:rsidRDefault="003F5F18"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E61EEE" w:rsidRPr="001A24E0" w:rsidTr="00DD23CB">
        <w:trPr>
          <w:trHeight w:val="457"/>
        </w:trPr>
        <w:tc>
          <w:tcPr>
            <w:tcW w:w="851" w:type="dxa"/>
            <w:tcBorders>
              <w:top w:val="nil"/>
              <w:left w:val="nil"/>
              <w:bottom w:val="nil"/>
              <w:right w:val="nil"/>
            </w:tcBorders>
            <w:noWrap/>
          </w:tcPr>
          <w:p w:rsidR="00E61EEE" w:rsidRPr="001A24E0" w:rsidRDefault="00E61EEE"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3.10.</w:t>
            </w:r>
          </w:p>
        </w:tc>
        <w:tc>
          <w:tcPr>
            <w:tcW w:w="3118" w:type="dxa"/>
            <w:tcBorders>
              <w:top w:val="nil"/>
              <w:left w:val="nil"/>
              <w:bottom w:val="nil"/>
              <w:right w:val="nil"/>
            </w:tcBorders>
          </w:tcPr>
          <w:p w:rsidR="00E61EEE" w:rsidRDefault="00E61EEE" w:rsidP="001A24E0">
            <w:pPr>
              <w:rPr>
                <w:rFonts w:ascii="Times New Roman" w:hAnsi="Times New Roman" w:cs="Times New Roman"/>
                <w:sz w:val="28"/>
                <w:szCs w:val="28"/>
              </w:rPr>
            </w:pPr>
            <w:r w:rsidRPr="001A24E0">
              <w:rPr>
                <w:rFonts w:ascii="Times New Roman" w:hAnsi="Times New Roman" w:cs="Times New Roman"/>
                <w:sz w:val="28"/>
                <w:szCs w:val="28"/>
              </w:rPr>
              <w:t>Межпоселковый газопровод к с. Львовский № 1, Бабаюртовский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E61EEE" w:rsidRPr="001A24E0" w:rsidRDefault="00E61EEE"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E61EEE" w:rsidRPr="001A24E0" w:rsidRDefault="00E61EE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E61EEE" w:rsidRPr="001A24E0" w:rsidRDefault="00E61EEE"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E61EEE" w:rsidRPr="001A24E0" w:rsidRDefault="00E61EEE"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A54A1F" w:rsidRPr="001A24E0" w:rsidTr="00DD23CB">
        <w:trPr>
          <w:trHeight w:val="1219"/>
        </w:trPr>
        <w:tc>
          <w:tcPr>
            <w:tcW w:w="851" w:type="dxa"/>
            <w:tcBorders>
              <w:top w:val="nil"/>
              <w:left w:val="nil"/>
              <w:bottom w:val="nil"/>
              <w:right w:val="nil"/>
            </w:tcBorders>
            <w:noWrap/>
          </w:tcPr>
          <w:p w:rsidR="00A54A1F" w:rsidRPr="001A24E0" w:rsidRDefault="00A54A1F"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3.11.</w:t>
            </w:r>
          </w:p>
        </w:tc>
        <w:tc>
          <w:tcPr>
            <w:tcW w:w="3118" w:type="dxa"/>
            <w:tcBorders>
              <w:top w:val="nil"/>
              <w:left w:val="nil"/>
              <w:bottom w:val="nil"/>
              <w:right w:val="nil"/>
            </w:tcBorders>
          </w:tcPr>
          <w:p w:rsidR="00A54A1F" w:rsidRDefault="00A54A1F" w:rsidP="001A24E0">
            <w:pPr>
              <w:rPr>
                <w:rFonts w:ascii="Times New Roman" w:hAnsi="Times New Roman" w:cs="Times New Roman"/>
                <w:sz w:val="28"/>
                <w:szCs w:val="28"/>
              </w:rPr>
            </w:pPr>
            <w:r w:rsidRPr="001A24E0">
              <w:rPr>
                <w:rFonts w:ascii="Times New Roman" w:hAnsi="Times New Roman" w:cs="Times New Roman"/>
                <w:sz w:val="28"/>
                <w:szCs w:val="28"/>
              </w:rPr>
              <w:t>Межпоселковый газопровод к с. Экибулак, Буйнакский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A54A1F" w:rsidRPr="001A24E0" w:rsidRDefault="00A54A1F"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A54A1F" w:rsidRPr="001A24E0" w:rsidTr="00DD23CB">
        <w:trPr>
          <w:trHeight w:val="1375"/>
        </w:trPr>
        <w:tc>
          <w:tcPr>
            <w:tcW w:w="851" w:type="dxa"/>
            <w:tcBorders>
              <w:top w:val="nil"/>
              <w:left w:val="nil"/>
              <w:bottom w:val="nil"/>
              <w:right w:val="nil"/>
            </w:tcBorders>
            <w:noWrap/>
          </w:tcPr>
          <w:p w:rsidR="00A54A1F" w:rsidRPr="001A24E0" w:rsidRDefault="00A54A1F"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3.12.</w:t>
            </w:r>
          </w:p>
        </w:tc>
        <w:tc>
          <w:tcPr>
            <w:tcW w:w="3118" w:type="dxa"/>
            <w:tcBorders>
              <w:top w:val="nil"/>
              <w:left w:val="nil"/>
              <w:bottom w:val="nil"/>
              <w:right w:val="nil"/>
            </w:tcBorders>
          </w:tcPr>
          <w:p w:rsidR="00A54A1F" w:rsidRDefault="00A54A1F" w:rsidP="001A24E0">
            <w:pPr>
              <w:rPr>
                <w:rFonts w:ascii="Times New Roman" w:hAnsi="Times New Roman" w:cs="Times New Roman"/>
                <w:sz w:val="28"/>
                <w:szCs w:val="28"/>
              </w:rPr>
            </w:pPr>
            <w:r w:rsidRPr="001A24E0">
              <w:rPr>
                <w:rFonts w:ascii="Times New Roman" w:hAnsi="Times New Roman" w:cs="Times New Roman"/>
                <w:sz w:val="28"/>
                <w:szCs w:val="28"/>
              </w:rPr>
              <w:t>Подводящий газопровод кут СКХ «Согратль» в Кумторкалинском района, Гуни</w:t>
            </w:r>
            <w:r w:rsidRPr="001A24E0">
              <w:rPr>
                <w:rFonts w:ascii="Times New Roman" w:hAnsi="Times New Roman" w:cs="Times New Roman"/>
                <w:sz w:val="28"/>
                <w:szCs w:val="28"/>
              </w:rPr>
              <w:lastRenderedPageBreak/>
              <w:t>бский район,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A54A1F" w:rsidRPr="001A24E0" w:rsidRDefault="00A54A1F"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lastRenderedPageBreak/>
              <w:t>ПИР</w:t>
            </w:r>
          </w:p>
        </w:tc>
        <w:tc>
          <w:tcPr>
            <w:tcW w:w="1701"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A54A1F" w:rsidRPr="001A24E0" w:rsidTr="00DD23CB">
        <w:trPr>
          <w:trHeight w:val="1375"/>
        </w:trPr>
        <w:tc>
          <w:tcPr>
            <w:tcW w:w="851" w:type="dxa"/>
            <w:tcBorders>
              <w:top w:val="nil"/>
              <w:left w:val="nil"/>
              <w:bottom w:val="nil"/>
              <w:right w:val="nil"/>
            </w:tcBorders>
            <w:noWrap/>
          </w:tcPr>
          <w:p w:rsidR="00A54A1F" w:rsidRPr="001A24E0" w:rsidRDefault="00A54A1F"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3.13.</w:t>
            </w:r>
          </w:p>
        </w:tc>
        <w:tc>
          <w:tcPr>
            <w:tcW w:w="3118" w:type="dxa"/>
            <w:tcBorders>
              <w:top w:val="nil"/>
              <w:left w:val="nil"/>
              <w:bottom w:val="nil"/>
              <w:right w:val="nil"/>
            </w:tcBorders>
          </w:tcPr>
          <w:p w:rsidR="00A54A1F" w:rsidRDefault="00A54A1F"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Харбук, Дахадаевский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A54A1F" w:rsidRPr="001A24E0" w:rsidRDefault="00A54A1F"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A54A1F" w:rsidRPr="001A24E0" w:rsidTr="00DD23CB">
        <w:trPr>
          <w:trHeight w:val="1375"/>
        </w:trPr>
        <w:tc>
          <w:tcPr>
            <w:tcW w:w="851" w:type="dxa"/>
            <w:tcBorders>
              <w:top w:val="nil"/>
              <w:left w:val="nil"/>
              <w:bottom w:val="nil"/>
              <w:right w:val="nil"/>
            </w:tcBorders>
            <w:noWrap/>
          </w:tcPr>
          <w:p w:rsidR="00A54A1F" w:rsidRPr="001A24E0" w:rsidRDefault="004A0FF2"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3.14.</w:t>
            </w:r>
          </w:p>
        </w:tc>
        <w:tc>
          <w:tcPr>
            <w:tcW w:w="3118" w:type="dxa"/>
            <w:tcBorders>
              <w:top w:val="nil"/>
              <w:left w:val="nil"/>
              <w:bottom w:val="nil"/>
              <w:right w:val="nil"/>
            </w:tcBorders>
          </w:tcPr>
          <w:p w:rsidR="00A54A1F" w:rsidRDefault="004A0FF2"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сс. Урцаки, Сутбук, Бакни, Дахадаевский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A54A1F" w:rsidRPr="001A24E0" w:rsidRDefault="00A54A1F"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A54A1F" w:rsidRPr="001A24E0" w:rsidTr="00DD23CB">
        <w:trPr>
          <w:trHeight w:val="1375"/>
        </w:trPr>
        <w:tc>
          <w:tcPr>
            <w:tcW w:w="851" w:type="dxa"/>
            <w:tcBorders>
              <w:top w:val="nil"/>
              <w:left w:val="nil"/>
              <w:bottom w:val="nil"/>
              <w:right w:val="nil"/>
            </w:tcBorders>
            <w:noWrap/>
          </w:tcPr>
          <w:p w:rsidR="00A54A1F" w:rsidRPr="001A24E0" w:rsidRDefault="004A0FF2"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3.15.</w:t>
            </w:r>
          </w:p>
        </w:tc>
        <w:tc>
          <w:tcPr>
            <w:tcW w:w="3118" w:type="dxa"/>
            <w:tcBorders>
              <w:top w:val="nil"/>
              <w:left w:val="nil"/>
              <w:bottom w:val="nil"/>
              <w:right w:val="nil"/>
            </w:tcBorders>
          </w:tcPr>
          <w:p w:rsidR="00A54A1F" w:rsidRDefault="004A0FF2"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Микрах - с. Текипиркент - с. Кавалар с ответвлением к с. Каладжух, Докузпаринский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A54A1F" w:rsidRPr="001A24E0" w:rsidRDefault="00A54A1F"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A54A1F" w:rsidRPr="001A24E0" w:rsidRDefault="00A54A1F"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A54A1F" w:rsidRPr="001A24E0" w:rsidRDefault="00A54A1F"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A54A1F" w:rsidRPr="001A24E0" w:rsidTr="00DD23CB">
        <w:trPr>
          <w:trHeight w:val="1375"/>
        </w:trPr>
        <w:tc>
          <w:tcPr>
            <w:tcW w:w="851" w:type="dxa"/>
            <w:tcBorders>
              <w:top w:val="nil"/>
              <w:left w:val="nil"/>
              <w:bottom w:val="nil"/>
              <w:right w:val="nil"/>
            </w:tcBorders>
            <w:noWrap/>
          </w:tcPr>
          <w:p w:rsidR="00A54A1F" w:rsidRPr="001A24E0" w:rsidRDefault="004A0FF2"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3.16.</w:t>
            </w:r>
          </w:p>
        </w:tc>
        <w:tc>
          <w:tcPr>
            <w:tcW w:w="3118" w:type="dxa"/>
            <w:tcBorders>
              <w:top w:val="nil"/>
              <w:left w:val="nil"/>
              <w:bottom w:val="nil"/>
              <w:right w:val="nil"/>
            </w:tcBorders>
          </w:tcPr>
          <w:p w:rsidR="00A54A1F" w:rsidRDefault="00875224"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Каракюре, Докузпаринский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A54A1F" w:rsidRPr="001A24E0" w:rsidRDefault="00875224"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A54A1F"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A54A1F"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A54A1F"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A54A1F"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875224"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A54A1F"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F01889" w:rsidRPr="001A24E0" w:rsidTr="00DD23CB">
        <w:trPr>
          <w:trHeight w:val="1375"/>
        </w:trPr>
        <w:tc>
          <w:tcPr>
            <w:tcW w:w="851" w:type="dxa"/>
            <w:tcBorders>
              <w:top w:val="nil"/>
              <w:left w:val="nil"/>
              <w:bottom w:val="nil"/>
              <w:right w:val="nil"/>
            </w:tcBorders>
            <w:noWrap/>
          </w:tcPr>
          <w:p w:rsidR="00F01889" w:rsidRPr="001A24E0" w:rsidRDefault="00875224"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3.17.</w:t>
            </w:r>
          </w:p>
        </w:tc>
        <w:tc>
          <w:tcPr>
            <w:tcW w:w="3118" w:type="dxa"/>
            <w:tcBorders>
              <w:top w:val="nil"/>
              <w:left w:val="nil"/>
              <w:bottom w:val="nil"/>
              <w:right w:val="nil"/>
            </w:tcBorders>
          </w:tcPr>
          <w:p w:rsidR="00F01889" w:rsidRDefault="00875224"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Буртунай - с. Алмак, Казбековский район</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F01889" w:rsidRPr="001A24E0" w:rsidRDefault="00875224"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увеличение протяженности межпоселковых газопроводов</w:t>
            </w:r>
          </w:p>
        </w:tc>
        <w:tc>
          <w:tcPr>
            <w:tcW w:w="1701"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км</w:t>
            </w:r>
          </w:p>
        </w:tc>
        <w:tc>
          <w:tcPr>
            <w:tcW w:w="1276"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w:t>
            </w:r>
          </w:p>
        </w:tc>
        <w:tc>
          <w:tcPr>
            <w:tcW w:w="1275"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10,22</w:t>
            </w:r>
          </w:p>
        </w:tc>
        <w:tc>
          <w:tcPr>
            <w:tcW w:w="1276"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w:t>
            </w:r>
          </w:p>
        </w:tc>
        <w:tc>
          <w:tcPr>
            <w:tcW w:w="2977" w:type="dxa"/>
            <w:tcBorders>
              <w:top w:val="nil"/>
              <w:left w:val="nil"/>
              <w:bottom w:val="nil"/>
              <w:right w:val="nil"/>
            </w:tcBorders>
            <w:noWrap/>
          </w:tcPr>
          <w:p w:rsidR="00C64027" w:rsidRPr="001A24E0" w:rsidRDefault="00C64027" w:rsidP="001A24E0">
            <w:pPr>
              <w:jc w:val="both"/>
              <w:outlineLvl w:val="0"/>
              <w:rPr>
                <w:rFonts w:ascii="Times New Roman" w:eastAsia="Times New Roman" w:hAnsi="Times New Roman" w:cs="Times New Roman"/>
                <w:color w:val="000000"/>
                <w:sz w:val="28"/>
                <w:szCs w:val="28"/>
                <w:lang w:eastAsia="ar-SA"/>
              </w:rPr>
            </w:pPr>
            <w:r w:rsidRPr="001A24E0">
              <w:rPr>
                <w:rFonts w:ascii="Times New Roman" w:eastAsia="Times New Roman" w:hAnsi="Times New Roman" w:cs="Times New Roman"/>
                <w:color w:val="000000"/>
                <w:sz w:val="28"/>
                <w:szCs w:val="28"/>
                <w:lang w:eastAsia="ar-SA"/>
              </w:rPr>
              <w:t>Минпромэнерго РД,</w:t>
            </w:r>
          </w:p>
          <w:p w:rsidR="00F01889" w:rsidRPr="001A24E0" w:rsidRDefault="00C64027" w:rsidP="001A24E0">
            <w:pPr>
              <w:jc w:val="both"/>
              <w:outlineLvl w:val="0"/>
              <w:rPr>
                <w:rFonts w:ascii="Times New Roman" w:hAnsi="Times New Roman" w:cs="Times New Roman"/>
                <w:sz w:val="28"/>
                <w:szCs w:val="28"/>
              </w:rPr>
            </w:pPr>
            <w:r w:rsidRPr="001A24E0">
              <w:rPr>
                <w:rFonts w:ascii="Times New Roman" w:eastAsia="Times New Roman" w:hAnsi="Times New Roman" w:cs="Times New Roman"/>
                <w:color w:val="000000"/>
                <w:sz w:val="28"/>
                <w:szCs w:val="28"/>
                <w:lang w:eastAsia="ar-SA"/>
              </w:rPr>
              <w:t>ГКУ РД «Спецгазстройсервис»</w:t>
            </w:r>
          </w:p>
        </w:tc>
      </w:tr>
      <w:tr w:rsidR="00F01889" w:rsidRPr="001A24E0" w:rsidTr="00DD23CB">
        <w:trPr>
          <w:trHeight w:val="1375"/>
        </w:trPr>
        <w:tc>
          <w:tcPr>
            <w:tcW w:w="851" w:type="dxa"/>
            <w:tcBorders>
              <w:top w:val="nil"/>
              <w:left w:val="nil"/>
              <w:bottom w:val="nil"/>
              <w:right w:val="nil"/>
            </w:tcBorders>
            <w:noWrap/>
          </w:tcPr>
          <w:p w:rsidR="00F01889" w:rsidRPr="001A24E0" w:rsidRDefault="00875224"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3.18.</w:t>
            </w:r>
          </w:p>
        </w:tc>
        <w:tc>
          <w:tcPr>
            <w:tcW w:w="3118" w:type="dxa"/>
            <w:tcBorders>
              <w:top w:val="nil"/>
              <w:left w:val="nil"/>
              <w:bottom w:val="nil"/>
              <w:right w:val="nil"/>
            </w:tcBorders>
          </w:tcPr>
          <w:p w:rsidR="00F01889" w:rsidRDefault="00875224"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Варсит - с. Кирки - с. Турага с ответвлением к с. Шиланша, Кайтагский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F01889" w:rsidRPr="001A24E0" w:rsidRDefault="00875224"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875224"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1889"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F01889" w:rsidRPr="001A24E0" w:rsidTr="00DD23CB">
        <w:trPr>
          <w:trHeight w:val="1375"/>
        </w:trPr>
        <w:tc>
          <w:tcPr>
            <w:tcW w:w="851" w:type="dxa"/>
            <w:tcBorders>
              <w:top w:val="nil"/>
              <w:left w:val="nil"/>
              <w:bottom w:val="nil"/>
              <w:right w:val="nil"/>
            </w:tcBorders>
            <w:noWrap/>
          </w:tcPr>
          <w:p w:rsidR="00F01889" w:rsidRPr="001A24E0" w:rsidRDefault="00875224"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3.19.</w:t>
            </w:r>
          </w:p>
        </w:tc>
        <w:tc>
          <w:tcPr>
            <w:tcW w:w="3118" w:type="dxa"/>
            <w:tcBorders>
              <w:top w:val="nil"/>
              <w:left w:val="nil"/>
              <w:bottom w:val="nil"/>
              <w:right w:val="nil"/>
            </w:tcBorders>
          </w:tcPr>
          <w:p w:rsidR="00F01889" w:rsidRDefault="00875224"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газопровода-отвода к с. Уйташ, Карабудахкентский район</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F01889" w:rsidRPr="001A24E0" w:rsidRDefault="00875224"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увеличение протяженности газопроводов-отводов</w:t>
            </w:r>
          </w:p>
        </w:tc>
        <w:tc>
          <w:tcPr>
            <w:tcW w:w="1701"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км</w:t>
            </w:r>
          </w:p>
        </w:tc>
        <w:tc>
          <w:tcPr>
            <w:tcW w:w="1276"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w:t>
            </w:r>
          </w:p>
        </w:tc>
        <w:tc>
          <w:tcPr>
            <w:tcW w:w="1275"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10,86</w:t>
            </w:r>
          </w:p>
        </w:tc>
        <w:tc>
          <w:tcPr>
            <w:tcW w:w="1276" w:type="dxa"/>
            <w:tcBorders>
              <w:top w:val="nil"/>
              <w:left w:val="nil"/>
              <w:bottom w:val="nil"/>
              <w:right w:val="nil"/>
            </w:tcBorders>
            <w:noWrap/>
          </w:tcPr>
          <w:p w:rsidR="00F01889"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w:t>
            </w:r>
          </w:p>
        </w:tc>
        <w:tc>
          <w:tcPr>
            <w:tcW w:w="2977" w:type="dxa"/>
            <w:tcBorders>
              <w:top w:val="nil"/>
              <w:left w:val="nil"/>
              <w:bottom w:val="nil"/>
              <w:right w:val="nil"/>
            </w:tcBorders>
            <w:noWrap/>
          </w:tcPr>
          <w:p w:rsidR="00875224"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1889"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875224" w:rsidRPr="001A24E0" w:rsidTr="00DD23CB">
        <w:trPr>
          <w:trHeight w:val="1000"/>
        </w:trPr>
        <w:tc>
          <w:tcPr>
            <w:tcW w:w="851" w:type="dxa"/>
            <w:vMerge w:val="restart"/>
            <w:tcBorders>
              <w:top w:val="nil"/>
              <w:left w:val="nil"/>
              <w:bottom w:val="nil"/>
              <w:right w:val="nil"/>
            </w:tcBorders>
            <w:noWrap/>
          </w:tcPr>
          <w:p w:rsidR="00875224" w:rsidRPr="001A24E0" w:rsidRDefault="00875224"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3.20.</w:t>
            </w:r>
          </w:p>
        </w:tc>
        <w:tc>
          <w:tcPr>
            <w:tcW w:w="3118" w:type="dxa"/>
            <w:vMerge w:val="restart"/>
            <w:tcBorders>
              <w:top w:val="nil"/>
              <w:left w:val="nil"/>
              <w:bottom w:val="nil"/>
              <w:right w:val="nil"/>
            </w:tcBorders>
          </w:tcPr>
          <w:p w:rsidR="00875224" w:rsidRDefault="00875224"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Уллубийаул - мкр "Аригиавлак" в с. Уллубийаул, Карабудахкентский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875224" w:rsidRPr="001A24E0" w:rsidRDefault="00875224"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увеличение протяженности межпоселковых газопроводов</w:t>
            </w:r>
          </w:p>
        </w:tc>
        <w:tc>
          <w:tcPr>
            <w:tcW w:w="1701"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км</w:t>
            </w:r>
          </w:p>
        </w:tc>
        <w:tc>
          <w:tcPr>
            <w:tcW w:w="1276"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8</w:t>
            </w:r>
          </w:p>
        </w:tc>
        <w:tc>
          <w:tcPr>
            <w:tcW w:w="2977" w:type="dxa"/>
            <w:vMerge w:val="restart"/>
            <w:tcBorders>
              <w:top w:val="nil"/>
              <w:left w:val="nil"/>
              <w:bottom w:val="nil"/>
              <w:right w:val="nil"/>
            </w:tcBorders>
            <w:noWrap/>
          </w:tcPr>
          <w:p w:rsidR="00875224"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875224" w:rsidRPr="001A24E0" w:rsidRDefault="00875224"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875224" w:rsidRPr="001A24E0" w:rsidTr="00DD23CB">
        <w:trPr>
          <w:trHeight w:val="1425"/>
        </w:trPr>
        <w:tc>
          <w:tcPr>
            <w:tcW w:w="851" w:type="dxa"/>
            <w:vMerge/>
            <w:tcBorders>
              <w:top w:val="nil"/>
              <w:left w:val="nil"/>
              <w:bottom w:val="nil"/>
              <w:right w:val="nil"/>
            </w:tcBorders>
            <w:noWrap/>
          </w:tcPr>
          <w:p w:rsidR="00875224" w:rsidRPr="001A24E0" w:rsidRDefault="00875224"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875224" w:rsidRPr="001A24E0" w:rsidRDefault="00875224" w:rsidP="001A24E0">
            <w:pPr>
              <w:rPr>
                <w:rFonts w:ascii="Times New Roman" w:hAnsi="Times New Roman" w:cs="Times New Roman"/>
                <w:sz w:val="28"/>
                <w:szCs w:val="28"/>
              </w:rPr>
            </w:pPr>
          </w:p>
        </w:tc>
        <w:tc>
          <w:tcPr>
            <w:tcW w:w="3119" w:type="dxa"/>
            <w:tcBorders>
              <w:top w:val="nil"/>
              <w:left w:val="nil"/>
              <w:bottom w:val="nil"/>
              <w:right w:val="nil"/>
            </w:tcBorders>
          </w:tcPr>
          <w:p w:rsidR="00875224" w:rsidRPr="001A24E0" w:rsidRDefault="00875224"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875224" w:rsidRPr="001A24E0" w:rsidRDefault="008752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vMerge/>
            <w:tcBorders>
              <w:top w:val="nil"/>
              <w:left w:val="nil"/>
              <w:bottom w:val="nil"/>
              <w:right w:val="nil"/>
            </w:tcBorders>
            <w:noWrap/>
          </w:tcPr>
          <w:p w:rsidR="00875224" w:rsidRPr="001A24E0" w:rsidRDefault="00875224" w:rsidP="001A24E0">
            <w:pPr>
              <w:jc w:val="both"/>
              <w:outlineLvl w:val="0"/>
              <w:rPr>
                <w:rFonts w:ascii="Times New Roman" w:hAnsi="Times New Roman" w:cs="Times New Roman"/>
                <w:sz w:val="28"/>
                <w:szCs w:val="28"/>
              </w:rPr>
            </w:pPr>
          </w:p>
        </w:tc>
      </w:tr>
      <w:tr w:rsidR="005630F7" w:rsidRPr="001A24E0" w:rsidTr="00DD23CB">
        <w:trPr>
          <w:trHeight w:val="631"/>
        </w:trPr>
        <w:tc>
          <w:tcPr>
            <w:tcW w:w="851" w:type="dxa"/>
            <w:vMerge w:val="restart"/>
            <w:tcBorders>
              <w:top w:val="nil"/>
              <w:left w:val="nil"/>
              <w:bottom w:val="nil"/>
              <w:right w:val="nil"/>
            </w:tcBorders>
            <w:noWrap/>
          </w:tcPr>
          <w:p w:rsidR="005630F7"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3.21.</w:t>
            </w:r>
          </w:p>
        </w:tc>
        <w:tc>
          <w:tcPr>
            <w:tcW w:w="3118" w:type="dxa"/>
            <w:vMerge w:val="restart"/>
            <w:tcBorders>
              <w:top w:val="nil"/>
              <w:left w:val="nil"/>
              <w:bottom w:val="nil"/>
              <w:right w:val="nil"/>
            </w:tcBorders>
          </w:tcPr>
          <w:p w:rsidR="005630F7" w:rsidRDefault="005630F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Аданак, Карабудахкентский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5630F7" w:rsidRPr="001A24E0" w:rsidRDefault="005630F7"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lastRenderedPageBreak/>
              <w:t>увеличение протяженности межпоселковых газопроводов</w:t>
            </w:r>
          </w:p>
        </w:tc>
        <w:tc>
          <w:tcPr>
            <w:tcW w:w="1701"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км</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17,2</w:t>
            </w:r>
          </w:p>
        </w:tc>
        <w:tc>
          <w:tcPr>
            <w:tcW w:w="2977" w:type="dxa"/>
            <w:vMerge w:val="restart"/>
            <w:tcBorders>
              <w:top w:val="nil"/>
              <w:left w:val="nil"/>
              <w:bottom w:val="nil"/>
              <w:right w:val="nil"/>
            </w:tcBorders>
            <w:noWrap/>
          </w:tcPr>
          <w:p w:rsidR="005630F7" w:rsidRPr="001A24E0" w:rsidRDefault="005630F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5630F7" w:rsidRPr="001A24E0" w:rsidRDefault="005630F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5630F7" w:rsidRPr="001A24E0" w:rsidTr="00DD23CB">
        <w:trPr>
          <w:trHeight w:val="631"/>
        </w:trPr>
        <w:tc>
          <w:tcPr>
            <w:tcW w:w="851" w:type="dxa"/>
            <w:vMerge/>
            <w:tcBorders>
              <w:top w:val="nil"/>
              <w:left w:val="nil"/>
              <w:bottom w:val="nil"/>
              <w:right w:val="nil"/>
            </w:tcBorders>
            <w:noWrap/>
          </w:tcPr>
          <w:p w:rsidR="005630F7" w:rsidRPr="001A24E0" w:rsidRDefault="005630F7"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5630F7" w:rsidRPr="001A24E0" w:rsidRDefault="005630F7" w:rsidP="001A24E0">
            <w:pPr>
              <w:rPr>
                <w:rFonts w:ascii="Times New Roman" w:hAnsi="Times New Roman" w:cs="Times New Roman"/>
                <w:sz w:val="28"/>
                <w:szCs w:val="28"/>
              </w:rPr>
            </w:pPr>
          </w:p>
        </w:tc>
        <w:tc>
          <w:tcPr>
            <w:tcW w:w="3119" w:type="dxa"/>
            <w:tcBorders>
              <w:top w:val="nil"/>
              <w:left w:val="nil"/>
              <w:bottom w:val="nil"/>
              <w:right w:val="nil"/>
            </w:tcBorders>
          </w:tcPr>
          <w:p w:rsidR="005630F7" w:rsidRPr="001A24E0" w:rsidRDefault="005630F7" w:rsidP="001A24E0">
            <w:pPr>
              <w:widowControl w:val="0"/>
              <w:autoSpaceDE w:val="0"/>
              <w:autoSpaceDN w:val="0"/>
              <w:adjustRightInd w:val="0"/>
              <w:rPr>
                <w:rFonts w:ascii="Times New Roman" w:hAnsi="Times New Roman" w:cs="Times New Roman"/>
                <w:sz w:val="28"/>
                <w:szCs w:val="28"/>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vMerge/>
            <w:tcBorders>
              <w:top w:val="nil"/>
              <w:left w:val="nil"/>
              <w:bottom w:val="nil"/>
              <w:right w:val="nil"/>
            </w:tcBorders>
            <w:noWrap/>
          </w:tcPr>
          <w:p w:rsidR="005630F7" w:rsidRPr="001A24E0" w:rsidRDefault="005630F7" w:rsidP="001A24E0">
            <w:pPr>
              <w:jc w:val="both"/>
              <w:outlineLvl w:val="0"/>
              <w:rPr>
                <w:rFonts w:ascii="Times New Roman" w:hAnsi="Times New Roman" w:cs="Times New Roman"/>
                <w:sz w:val="28"/>
                <w:szCs w:val="28"/>
              </w:rPr>
            </w:pPr>
          </w:p>
        </w:tc>
      </w:tr>
      <w:tr w:rsidR="005630F7" w:rsidRPr="001A24E0" w:rsidTr="00DD23CB">
        <w:trPr>
          <w:trHeight w:val="2254"/>
        </w:trPr>
        <w:tc>
          <w:tcPr>
            <w:tcW w:w="851" w:type="dxa"/>
            <w:tcBorders>
              <w:top w:val="nil"/>
              <w:left w:val="nil"/>
              <w:bottom w:val="nil"/>
              <w:right w:val="nil"/>
            </w:tcBorders>
            <w:noWrap/>
          </w:tcPr>
          <w:p w:rsidR="005630F7"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3.22.</w:t>
            </w:r>
          </w:p>
        </w:tc>
        <w:tc>
          <w:tcPr>
            <w:tcW w:w="3118" w:type="dxa"/>
            <w:tcBorders>
              <w:top w:val="nil"/>
              <w:left w:val="nil"/>
              <w:bottom w:val="nil"/>
              <w:right w:val="nil"/>
            </w:tcBorders>
          </w:tcPr>
          <w:p w:rsidR="005630F7" w:rsidRPr="001A24E0" w:rsidRDefault="005630F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Нововладимирское – с. Курдюковское, Кизлярский район, в т. ч. ПИР</w:t>
            </w:r>
          </w:p>
          <w:p w:rsidR="005630F7" w:rsidRPr="001A24E0" w:rsidRDefault="005630F7" w:rsidP="001A24E0">
            <w:pPr>
              <w:rPr>
                <w:rFonts w:ascii="Times New Roman" w:hAnsi="Times New Roman" w:cs="Times New Roman"/>
                <w:sz w:val="28"/>
                <w:szCs w:val="28"/>
              </w:rPr>
            </w:pPr>
          </w:p>
        </w:tc>
        <w:tc>
          <w:tcPr>
            <w:tcW w:w="3119" w:type="dxa"/>
            <w:tcBorders>
              <w:top w:val="nil"/>
              <w:left w:val="nil"/>
              <w:bottom w:val="nil"/>
              <w:right w:val="nil"/>
            </w:tcBorders>
          </w:tcPr>
          <w:p w:rsidR="005630F7" w:rsidRPr="001A24E0" w:rsidRDefault="005630F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5630F7" w:rsidRPr="001A24E0" w:rsidRDefault="005630F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5630F7" w:rsidRPr="001A24E0" w:rsidRDefault="005630F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5630F7" w:rsidRPr="001A24E0" w:rsidTr="00DD23CB">
        <w:trPr>
          <w:trHeight w:val="1645"/>
        </w:trPr>
        <w:tc>
          <w:tcPr>
            <w:tcW w:w="851" w:type="dxa"/>
            <w:tcBorders>
              <w:top w:val="nil"/>
              <w:left w:val="nil"/>
              <w:bottom w:val="nil"/>
              <w:right w:val="nil"/>
            </w:tcBorders>
            <w:noWrap/>
          </w:tcPr>
          <w:p w:rsidR="005630F7"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3.23.</w:t>
            </w:r>
          </w:p>
        </w:tc>
        <w:tc>
          <w:tcPr>
            <w:tcW w:w="3118" w:type="dxa"/>
            <w:tcBorders>
              <w:top w:val="nil"/>
              <w:left w:val="nil"/>
              <w:bottom w:val="nil"/>
              <w:right w:val="nil"/>
            </w:tcBorders>
          </w:tcPr>
          <w:p w:rsidR="005630F7" w:rsidRPr="001A24E0" w:rsidRDefault="005630F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Керликент, Кизлярский район, в т. ч. ПИР</w:t>
            </w:r>
          </w:p>
        </w:tc>
        <w:tc>
          <w:tcPr>
            <w:tcW w:w="3119" w:type="dxa"/>
            <w:tcBorders>
              <w:top w:val="nil"/>
              <w:left w:val="nil"/>
              <w:bottom w:val="nil"/>
              <w:right w:val="nil"/>
            </w:tcBorders>
          </w:tcPr>
          <w:p w:rsidR="005630F7" w:rsidRPr="001A24E0" w:rsidRDefault="005630F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5630F7" w:rsidRPr="001A24E0" w:rsidRDefault="005630F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5630F7" w:rsidRPr="001A24E0" w:rsidRDefault="005630F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5630F7" w:rsidRPr="001A24E0" w:rsidRDefault="005630F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3.24</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Персидское –                       с. Мулла-Али, Кизлярский район, в т.</w:t>
            </w:r>
            <w:r w:rsidR="00F51C24"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6C53D5" w:rsidRPr="001A24E0" w:rsidRDefault="006C53D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51C24"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F51C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F02305"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w:t>
            </w:r>
            <w:r w:rsidR="005630F7" w:rsidRPr="001A24E0">
              <w:rPr>
                <w:rFonts w:ascii="Times New Roman" w:hAnsi="Times New Roman" w:cs="Times New Roman"/>
                <w:sz w:val="28"/>
                <w:szCs w:val="28"/>
              </w:rPr>
              <w:t>5</w:t>
            </w:r>
            <w:r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Дагестанское, Кизлярский район, в т.</w:t>
            </w:r>
            <w:r w:rsidR="00F51C24"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51C24"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F51C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3.26</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Огузер, Кизлярский район, в т. ч ПИР</w:t>
            </w:r>
          </w:p>
          <w:p w:rsidR="00F51C24" w:rsidRPr="001A24E0" w:rsidRDefault="00F51C24"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51C24"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lastRenderedPageBreak/>
              <w:t>ПИР</w:t>
            </w:r>
          </w:p>
        </w:tc>
        <w:tc>
          <w:tcPr>
            <w:tcW w:w="1701" w:type="dxa"/>
            <w:tcBorders>
              <w:top w:val="nil"/>
              <w:left w:val="nil"/>
              <w:bottom w:val="nil"/>
              <w:right w:val="nil"/>
            </w:tcBorders>
            <w:noWrap/>
          </w:tcPr>
          <w:p w:rsidR="00F02305" w:rsidRPr="001A24E0" w:rsidRDefault="00F51C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3.27</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Курах – с. Хвередж, Курахский район, в т.</w:t>
            </w:r>
            <w:r w:rsidR="00F51C24"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51C24"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F51C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3.28</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Гельхен</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 с. Квардал, Курахский район, в т.</w:t>
            </w:r>
            <w:r w:rsidR="00F51C24"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51C24"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F51C24"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3.29</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Хпедж</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 с. Шимихюрт – с. Урсун</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с ответвлением к с. Хпюк, Курахский район, в т.</w:t>
            </w:r>
            <w:r w:rsidR="00F51C24"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6C53D5" w:rsidRPr="001A24E0" w:rsidRDefault="006C53D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3.30</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газопровода-отвода к с. К</w:t>
            </w:r>
            <w:r w:rsidR="006C53D5" w:rsidRPr="001A24E0">
              <w:rPr>
                <w:rFonts w:ascii="Times New Roman" w:hAnsi="Times New Roman" w:cs="Times New Roman"/>
                <w:sz w:val="28"/>
                <w:szCs w:val="28"/>
              </w:rPr>
              <w:t xml:space="preserve">умух, Лакский район (разработка </w:t>
            </w:r>
            <w:r w:rsidRPr="001A24E0">
              <w:rPr>
                <w:rFonts w:ascii="Times New Roman" w:hAnsi="Times New Roman" w:cs="Times New Roman"/>
                <w:sz w:val="28"/>
                <w:szCs w:val="28"/>
              </w:rPr>
              <w:t>проектно-сметной документации)</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3.31</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 xml:space="preserve">Строительство межпоселкового газопровода </w:t>
            </w:r>
            <w:r w:rsidRPr="001A24E0">
              <w:rPr>
                <w:rFonts w:ascii="Times New Roman" w:hAnsi="Times New Roman" w:cs="Times New Roman"/>
                <w:sz w:val="28"/>
                <w:szCs w:val="28"/>
              </w:rPr>
              <w:lastRenderedPageBreak/>
              <w:t>к с. Цудахар (сс. Инкучимахи, Тарлимахи, Кулибухна), Левашинский район</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0230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lastRenderedPageBreak/>
              <w:t xml:space="preserve">увеличение протяженности межпоселковых </w:t>
            </w:r>
            <w:r w:rsidRPr="001A24E0">
              <w:rPr>
                <w:rFonts w:ascii="Times New Roman" w:hAnsi="Times New Roman" w:cs="Times New Roman"/>
                <w:color w:val="000000"/>
                <w:sz w:val="28"/>
                <w:szCs w:val="28"/>
                <w:lang w:eastAsia="ar-SA"/>
              </w:rPr>
              <w:lastRenderedPageBreak/>
              <w:t>газопроводов</w:t>
            </w:r>
          </w:p>
        </w:tc>
        <w:tc>
          <w:tcPr>
            <w:tcW w:w="1701"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lastRenderedPageBreak/>
              <w:t>км</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2</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w:t>
            </w:r>
            <w:r w:rsidRPr="001A24E0">
              <w:rPr>
                <w:rFonts w:ascii="Times New Roman" w:hAnsi="Times New Roman" w:cs="Times New Roman"/>
                <w:sz w:val="28"/>
                <w:szCs w:val="28"/>
              </w:rPr>
              <w:lastRenderedPageBreak/>
              <w:t>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3.32</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Боранчи, Ногайский район</w:t>
            </w:r>
          </w:p>
        </w:tc>
        <w:tc>
          <w:tcPr>
            <w:tcW w:w="3119" w:type="dxa"/>
            <w:tcBorders>
              <w:top w:val="nil"/>
              <w:left w:val="nil"/>
              <w:bottom w:val="nil"/>
              <w:right w:val="nil"/>
            </w:tcBorders>
          </w:tcPr>
          <w:p w:rsidR="00F02305" w:rsidRPr="001A24E0" w:rsidRDefault="00F0230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межпоселковых газопроводов</w:t>
            </w:r>
          </w:p>
        </w:tc>
        <w:tc>
          <w:tcPr>
            <w:tcW w:w="1701"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14,3</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5630F7"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3.33</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Кунбатар, Ногайский район</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F0230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межпоселковых газопроводов</w:t>
            </w:r>
          </w:p>
        </w:tc>
        <w:tc>
          <w:tcPr>
            <w:tcW w:w="1701"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13,52</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3.34</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Pr="001A24E0" w:rsidRDefault="00F0230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Сулутюбе, Ногайский район, в т.</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p w:rsidR="00F02305" w:rsidRPr="001A24E0" w:rsidRDefault="00F02305"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F02305" w:rsidRPr="001A24E0" w:rsidRDefault="00F0230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F02305" w:rsidRPr="001A24E0" w:rsidTr="00DD23CB">
        <w:trPr>
          <w:trHeight w:val="457"/>
        </w:trPr>
        <w:tc>
          <w:tcPr>
            <w:tcW w:w="851" w:type="dxa"/>
            <w:tcBorders>
              <w:top w:val="nil"/>
              <w:left w:val="nil"/>
              <w:bottom w:val="nil"/>
              <w:right w:val="nil"/>
            </w:tcBorders>
            <w:noWrap/>
          </w:tcPr>
          <w:p w:rsidR="00F02305"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3.35</w:t>
            </w:r>
            <w:r w:rsidR="00F02305" w:rsidRPr="001A24E0">
              <w:rPr>
                <w:rFonts w:ascii="Times New Roman" w:hAnsi="Times New Roman" w:cs="Times New Roman"/>
                <w:sz w:val="28"/>
                <w:szCs w:val="28"/>
              </w:rPr>
              <w:t>.</w:t>
            </w:r>
          </w:p>
        </w:tc>
        <w:tc>
          <w:tcPr>
            <w:tcW w:w="3118" w:type="dxa"/>
            <w:tcBorders>
              <w:top w:val="nil"/>
              <w:left w:val="nil"/>
              <w:bottom w:val="nil"/>
              <w:right w:val="nil"/>
            </w:tcBorders>
          </w:tcPr>
          <w:p w:rsidR="00F02305" w:rsidRDefault="00173D73"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газопровода-отвода с. Ахты - с. Хрюг, Рутульский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F02305" w:rsidRPr="001A24E0" w:rsidRDefault="00173D73"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F02305"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F02305"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F02305"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F02305"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F02305" w:rsidRPr="001A24E0" w:rsidRDefault="00F0230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F02305" w:rsidRPr="001A24E0" w:rsidRDefault="00F0230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457"/>
        </w:trPr>
        <w:tc>
          <w:tcPr>
            <w:tcW w:w="851" w:type="dxa"/>
            <w:tcBorders>
              <w:top w:val="nil"/>
              <w:left w:val="nil"/>
              <w:bottom w:val="nil"/>
              <w:right w:val="nil"/>
            </w:tcBorders>
            <w:noWrap/>
          </w:tcPr>
          <w:p w:rsidR="000B26A7"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3.36</w:t>
            </w:r>
            <w:r w:rsidR="000B26A7" w:rsidRPr="001A24E0">
              <w:rPr>
                <w:rFonts w:ascii="Times New Roman" w:hAnsi="Times New Roman" w:cs="Times New Roman"/>
                <w:sz w:val="28"/>
                <w:szCs w:val="28"/>
              </w:rPr>
              <w:t>.</w:t>
            </w:r>
          </w:p>
        </w:tc>
        <w:tc>
          <w:tcPr>
            <w:tcW w:w="3118" w:type="dxa"/>
            <w:tcBorders>
              <w:top w:val="nil"/>
              <w:left w:val="nil"/>
              <w:bottom w:val="nil"/>
              <w:right w:val="nil"/>
            </w:tcBorders>
          </w:tcPr>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с. Кичи-Гамри –</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с. Балтамахи – с. Мамааул, Сергокалинский район</w:t>
            </w:r>
          </w:p>
          <w:p w:rsidR="000B26A7" w:rsidRPr="001A24E0" w:rsidRDefault="000B26A7" w:rsidP="001A24E0">
            <w:pPr>
              <w:rPr>
                <w:rFonts w:ascii="Times New Roman" w:hAnsi="Times New Roman" w:cs="Times New Roman"/>
                <w:sz w:val="28"/>
                <w:szCs w:val="28"/>
              </w:rPr>
            </w:pPr>
          </w:p>
        </w:tc>
        <w:tc>
          <w:tcPr>
            <w:tcW w:w="3119" w:type="dxa"/>
            <w:tcBorders>
              <w:top w:val="nil"/>
              <w:left w:val="nil"/>
              <w:bottom w:val="nil"/>
              <w:right w:val="nil"/>
            </w:tcBorders>
          </w:tcPr>
          <w:p w:rsidR="000B26A7" w:rsidRPr="001A24E0" w:rsidRDefault="000B26A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межпоселковых газопроводов</w:t>
            </w:r>
          </w:p>
        </w:tc>
        <w:tc>
          <w:tcPr>
            <w:tcW w:w="1701"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16</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6,8</w:t>
            </w:r>
          </w:p>
        </w:tc>
        <w:tc>
          <w:tcPr>
            <w:tcW w:w="2977" w:type="dxa"/>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457"/>
        </w:trPr>
        <w:tc>
          <w:tcPr>
            <w:tcW w:w="851" w:type="dxa"/>
            <w:tcBorders>
              <w:top w:val="nil"/>
              <w:left w:val="nil"/>
              <w:bottom w:val="nil"/>
              <w:right w:val="nil"/>
            </w:tcBorders>
            <w:noWrap/>
          </w:tcPr>
          <w:p w:rsidR="000B26A7"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3.37</w:t>
            </w:r>
            <w:r w:rsidR="000B26A7" w:rsidRPr="001A24E0">
              <w:rPr>
                <w:rFonts w:ascii="Times New Roman" w:hAnsi="Times New Roman" w:cs="Times New Roman"/>
                <w:sz w:val="28"/>
                <w:szCs w:val="28"/>
              </w:rPr>
              <w:t>.</w:t>
            </w:r>
          </w:p>
        </w:tc>
        <w:tc>
          <w:tcPr>
            <w:tcW w:w="3118" w:type="dxa"/>
            <w:tcBorders>
              <w:top w:val="nil"/>
              <w:left w:val="nil"/>
              <w:bottom w:val="nil"/>
              <w:right w:val="nil"/>
            </w:tcBorders>
          </w:tcPr>
          <w:p w:rsidR="000B26A7" w:rsidRDefault="00173D73"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сс. Кулькибекмахи, Кардамахи, Ханцкаркамахи, Верхнее Мулебки, Арачанамахи, Цурмахи, Бахмахи, Уллукимахи, Айнурбимахи, Буркимахи, Миглакасимахи,  Сергокалинский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0B26A7"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0B26A7"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457"/>
        </w:trPr>
        <w:tc>
          <w:tcPr>
            <w:tcW w:w="851" w:type="dxa"/>
            <w:tcBorders>
              <w:top w:val="nil"/>
              <w:left w:val="nil"/>
              <w:bottom w:val="nil"/>
              <w:right w:val="nil"/>
            </w:tcBorders>
            <w:noWrap/>
          </w:tcPr>
          <w:p w:rsidR="000B26A7" w:rsidRPr="001A24E0" w:rsidRDefault="001A2CBC"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w:t>
            </w:r>
            <w:r w:rsidR="00173D73" w:rsidRPr="001A24E0">
              <w:rPr>
                <w:rFonts w:ascii="Times New Roman" w:hAnsi="Times New Roman" w:cs="Times New Roman"/>
                <w:sz w:val="28"/>
                <w:szCs w:val="28"/>
              </w:rPr>
              <w:t>.38</w:t>
            </w:r>
            <w:r w:rsidR="000B26A7" w:rsidRPr="001A24E0">
              <w:rPr>
                <w:rFonts w:ascii="Times New Roman" w:hAnsi="Times New Roman" w:cs="Times New Roman"/>
                <w:sz w:val="28"/>
                <w:szCs w:val="28"/>
              </w:rPr>
              <w:t>.</w:t>
            </w:r>
          </w:p>
        </w:tc>
        <w:tc>
          <w:tcPr>
            <w:tcW w:w="3118" w:type="dxa"/>
            <w:tcBorders>
              <w:top w:val="nil"/>
              <w:left w:val="nil"/>
              <w:bottom w:val="nil"/>
              <w:right w:val="nil"/>
            </w:tcBorders>
          </w:tcPr>
          <w:p w:rsidR="0032795D"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с. Канасираги, Сергокалинский район, в</w:t>
            </w:r>
          </w:p>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т.</w:t>
            </w:r>
            <w:r w:rsidR="0032795D" w:rsidRPr="001A24E0">
              <w:rPr>
                <w:rFonts w:ascii="Times New Roman" w:hAnsi="Times New Roman" w:cs="Times New Roman"/>
                <w:sz w:val="28"/>
                <w:szCs w:val="28"/>
              </w:rPr>
              <w:t xml:space="preserve"> </w:t>
            </w:r>
            <w:r w:rsidR="00173D73" w:rsidRPr="001A24E0">
              <w:rPr>
                <w:rFonts w:ascii="Times New Roman" w:hAnsi="Times New Roman" w:cs="Times New Roman"/>
                <w:sz w:val="28"/>
                <w:szCs w:val="28"/>
              </w:rPr>
              <w:t>ч. ПИР</w:t>
            </w:r>
          </w:p>
          <w:p w:rsidR="00173D73" w:rsidRPr="001A24E0" w:rsidRDefault="00173D73" w:rsidP="001A24E0">
            <w:pPr>
              <w:rPr>
                <w:rFonts w:ascii="Times New Roman" w:hAnsi="Times New Roman" w:cs="Times New Roman"/>
                <w:sz w:val="28"/>
                <w:szCs w:val="28"/>
              </w:rPr>
            </w:pPr>
          </w:p>
        </w:tc>
        <w:tc>
          <w:tcPr>
            <w:tcW w:w="3119" w:type="dxa"/>
            <w:tcBorders>
              <w:top w:val="nil"/>
              <w:left w:val="nil"/>
              <w:bottom w:val="nil"/>
              <w:right w:val="nil"/>
            </w:tcBorders>
          </w:tcPr>
          <w:p w:rsidR="000B26A7"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0B26A7"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457"/>
        </w:trPr>
        <w:tc>
          <w:tcPr>
            <w:tcW w:w="851" w:type="dxa"/>
            <w:tcBorders>
              <w:top w:val="nil"/>
              <w:left w:val="nil"/>
              <w:bottom w:val="nil"/>
              <w:right w:val="nil"/>
            </w:tcBorders>
            <w:noWrap/>
          </w:tcPr>
          <w:p w:rsidR="000B26A7"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3.39</w:t>
            </w:r>
            <w:r w:rsidR="000B26A7" w:rsidRPr="001A24E0">
              <w:rPr>
                <w:rFonts w:ascii="Times New Roman" w:hAnsi="Times New Roman" w:cs="Times New Roman"/>
                <w:sz w:val="28"/>
                <w:szCs w:val="28"/>
              </w:rPr>
              <w:t>.</w:t>
            </w:r>
          </w:p>
        </w:tc>
        <w:tc>
          <w:tcPr>
            <w:tcW w:w="3118" w:type="dxa"/>
            <w:tcBorders>
              <w:top w:val="nil"/>
              <w:left w:val="nil"/>
              <w:bottom w:val="nil"/>
              <w:right w:val="nil"/>
            </w:tcBorders>
          </w:tcPr>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хозяйствам Тляратинского и Цунтинского районов (сс. Качалай, Караузек), ЗОЖ Бабаюртовского района до с. Щедрин</w:t>
            </w:r>
          </w:p>
          <w:p w:rsidR="00844C97" w:rsidRPr="001A24E0" w:rsidRDefault="00844C97" w:rsidP="001A24E0">
            <w:pPr>
              <w:rPr>
                <w:rFonts w:ascii="Times New Roman" w:hAnsi="Times New Roman" w:cs="Times New Roman"/>
                <w:sz w:val="28"/>
                <w:szCs w:val="28"/>
              </w:rPr>
            </w:pPr>
          </w:p>
        </w:tc>
        <w:tc>
          <w:tcPr>
            <w:tcW w:w="3119" w:type="dxa"/>
            <w:tcBorders>
              <w:top w:val="nil"/>
              <w:left w:val="nil"/>
              <w:bottom w:val="nil"/>
              <w:right w:val="nil"/>
            </w:tcBorders>
          </w:tcPr>
          <w:p w:rsidR="000B26A7" w:rsidRPr="001A24E0" w:rsidRDefault="000B26A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межпоселковых газопроводов</w:t>
            </w:r>
          </w:p>
        </w:tc>
        <w:tc>
          <w:tcPr>
            <w:tcW w:w="1701"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5</w:t>
            </w:r>
          </w:p>
        </w:tc>
        <w:tc>
          <w:tcPr>
            <w:tcW w:w="1276" w:type="dxa"/>
            <w:tcBorders>
              <w:top w:val="nil"/>
              <w:left w:val="nil"/>
              <w:bottom w:val="nil"/>
              <w:right w:val="nil"/>
            </w:tcBorders>
            <w:noWrap/>
          </w:tcPr>
          <w:p w:rsidR="000B26A7" w:rsidRPr="001A24E0" w:rsidRDefault="00162FBB"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457"/>
        </w:trPr>
        <w:tc>
          <w:tcPr>
            <w:tcW w:w="851" w:type="dxa"/>
            <w:tcBorders>
              <w:top w:val="nil"/>
              <w:left w:val="nil"/>
              <w:bottom w:val="nil"/>
              <w:right w:val="nil"/>
            </w:tcBorders>
            <w:noWrap/>
          </w:tcPr>
          <w:p w:rsidR="000B26A7"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3.40</w:t>
            </w:r>
            <w:r w:rsidR="000B26A7" w:rsidRPr="001A24E0">
              <w:rPr>
                <w:rFonts w:ascii="Times New Roman" w:hAnsi="Times New Roman" w:cs="Times New Roman"/>
                <w:sz w:val="28"/>
                <w:szCs w:val="28"/>
              </w:rPr>
              <w:t>.</w:t>
            </w:r>
          </w:p>
        </w:tc>
        <w:tc>
          <w:tcPr>
            <w:tcW w:w="3118" w:type="dxa"/>
            <w:tcBorders>
              <w:top w:val="nil"/>
              <w:left w:val="nil"/>
              <w:bottom w:val="nil"/>
              <w:right w:val="nil"/>
            </w:tcBorders>
          </w:tcPr>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внутрипоселковых газопроводов в с. Тануси, Хун</w:t>
            </w:r>
            <w:r w:rsidRPr="001A24E0">
              <w:rPr>
                <w:rFonts w:ascii="Times New Roman" w:hAnsi="Times New Roman" w:cs="Times New Roman"/>
                <w:sz w:val="28"/>
                <w:szCs w:val="28"/>
              </w:rPr>
              <w:lastRenderedPageBreak/>
              <w:t>захский район (Хасавюртовская зона)</w:t>
            </w:r>
          </w:p>
          <w:p w:rsidR="000B26A7" w:rsidRPr="001A24E0" w:rsidRDefault="000B26A7" w:rsidP="001A24E0">
            <w:pPr>
              <w:rPr>
                <w:rFonts w:ascii="Times New Roman" w:hAnsi="Times New Roman" w:cs="Times New Roman"/>
                <w:sz w:val="28"/>
                <w:szCs w:val="28"/>
              </w:rPr>
            </w:pPr>
          </w:p>
        </w:tc>
        <w:tc>
          <w:tcPr>
            <w:tcW w:w="3119" w:type="dxa"/>
            <w:tcBorders>
              <w:top w:val="nil"/>
              <w:left w:val="nil"/>
              <w:bottom w:val="nil"/>
              <w:right w:val="nil"/>
            </w:tcBorders>
          </w:tcPr>
          <w:p w:rsidR="000B26A7" w:rsidRPr="001A24E0" w:rsidRDefault="000B26A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lastRenderedPageBreak/>
              <w:t>увеличение протяженности внутрипоселковых газопроводов</w:t>
            </w:r>
          </w:p>
        </w:tc>
        <w:tc>
          <w:tcPr>
            <w:tcW w:w="1701"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20</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p>
        </w:tc>
        <w:tc>
          <w:tcPr>
            <w:tcW w:w="2977" w:type="dxa"/>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173D73" w:rsidRPr="001A24E0" w:rsidTr="00DD23CB">
        <w:trPr>
          <w:trHeight w:val="457"/>
        </w:trPr>
        <w:tc>
          <w:tcPr>
            <w:tcW w:w="851" w:type="dxa"/>
            <w:tcBorders>
              <w:top w:val="nil"/>
              <w:left w:val="nil"/>
              <w:bottom w:val="nil"/>
              <w:right w:val="nil"/>
            </w:tcBorders>
            <w:noWrap/>
          </w:tcPr>
          <w:p w:rsidR="00173D73"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3.41.</w:t>
            </w:r>
          </w:p>
        </w:tc>
        <w:tc>
          <w:tcPr>
            <w:tcW w:w="3118" w:type="dxa"/>
            <w:tcBorders>
              <w:top w:val="nil"/>
              <w:left w:val="nil"/>
              <w:bottom w:val="nil"/>
              <w:right w:val="nil"/>
            </w:tcBorders>
          </w:tcPr>
          <w:p w:rsidR="00173D73" w:rsidRDefault="00173D73" w:rsidP="001A24E0">
            <w:pPr>
              <w:rPr>
                <w:rFonts w:ascii="Times New Roman" w:hAnsi="Times New Roman" w:cs="Times New Roman"/>
                <w:sz w:val="28"/>
                <w:szCs w:val="28"/>
              </w:rPr>
            </w:pPr>
            <w:r w:rsidRPr="001A24E0">
              <w:rPr>
                <w:rFonts w:ascii="Times New Roman" w:hAnsi="Times New Roman" w:cs="Times New Roman"/>
                <w:sz w:val="28"/>
                <w:szCs w:val="28"/>
              </w:rPr>
              <w:t>Межпоселковый газопровод к с. Очло, Хунзахский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173D73" w:rsidRPr="001A24E0" w:rsidRDefault="00173D73"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173D73" w:rsidRPr="001A24E0" w:rsidRDefault="00173D73"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173D73" w:rsidRPr="001A24E0" w:rsidRDefault="00173D73"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173D73" w:rsidRPr="001A24E0" w:rsidTr="00DD23CB">
        <w:trPr>
          <w:trHeight w:val="457"/>
        </w:trPr>
        <w:tc>
          <w:tcPr>
            <w:tcW w:w="851" w:type="dxa"/>
            <w:tcBorders>
              <w:top w:val="nil"/>
              <w:left w:val="nil"/>
              <w:bottom w:val="nil"/>
              <w:right w:val="nil"/>
            </w:tcBorders>
            <w:noWrap/>
          </w:tcPr>
          <w:p w:rsidR="00173D73" w:rsidRPr="001A24E0" w:rsidRDefault="00173D73"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3.42.</w:t>
            </w:r>
          </w:p>
        </w:tc>
        <w:tc>
          <w:tcPr>
            <w:tcW w:w="3118" w:type="dxa"/>
            <w:tcBorders>
              <w:top w:val="nil"/>
              <w:left w:val="nil"/>
              <w:bottom w:val="nil"/>
              <w:right w:val="nil"/>
            </w:tcBorders>
          </w:tcPr>
          <w:p w:rsidR="00173D73" w:rsidRDefault="00173D73" w:rsidP="001A24E0">
            <w:pPr>
              <w:rPr>
                <w:rFonts w:ascii="Times New Roman" w:hAnsi="Times New Roman" w:cs="Times New Roman"/>
                <w:sz w:val="28"/>
                <w:szCs w:val="28"/>
              </w:rPr>
            </w:pPr>
            <w:r w:rsidRPr="001A24E0">
              <w:rPr>
                <w:rFonts w:ascii="Times New Roman" w:hAnsi="Times New Roman" w:cs="Times New Roman"/>
                <w:sz w:val="28"/>
                <w:szCs w:val="28"/>
              </w:rPr>
              <w:t>Межпоселковый газопровод к с. Андых, Шамильский район, в т.ч. ПИР</w:t>
            </w:r>
          </w:p>
          <w:p w:rsidR="000D77B3" w:rsidRPr="001A24E0" w:rsidRDefault="000D77B3" w:rsidP="001A24E0">
            <w:pPr>
              <w:rPr>
                <w:rFonts w:ascii="Times New Roman" w:hAnsi="Times New Roman" w:cs="Times New Roman"/>
                <w:sz w:val="28"/>
                <w:szCs w:val="28"/>
              </w:rPr>
            </w:pPr>
          </w:p>
        </w:tc>
        <w:tc>
          <w:tcPr>
            <w:tcW w:w="3119" w:type="dxa"/>
            <w:tcBorders>
              <w:top w:val="nil"/>
              <w:left w:val="nil"/>
              <w:bottom w:val="nil"/>
              <w:right w:val="nil"/>
            </w:tcBorders>
          </w:tcPr>
          <w:p w:rsidR="00173D73" w:rsidRPr="001A24E0" w:rsidRDefault="00173D73"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sz w:val="28"/>
                <w:szCs w:val="28"/>
              </w:rPr>
              <w:t>ПИР</w:t>
            </w:r>
          </w:p>
        </w:tc>
        <w:tc>
          <w:tcPr>
            <w:tcW w:w="1701"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sz w:val="28"/>
                <w:szCs w:val="28"/>
              </w:rPr>
              <w:t>ед.</w:t>
            </w:r>
          </w:p>
        </w:tc>
        <w:tc>
          <w:tcPr>
            <w:tcW w:w="1276"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173D73" w:rsidRPr="001A24E0" w:rsidRDefault="00173D73"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173D73" w:rsidRPr="001A24E0" w:rsidRDefault="00173D73"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173D73" w:rsidRPr="001A24E0" w:rsidRDefault="00173D73"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ГКУ РД «Спецгазстройсервис»</w:t>
            </w:r>
          </w:p>
        </w:tc>
      </w:tr>
      <w:tr w:rsidR="000B26A7" w:rsidRPr="001A24E0" w:rsidTr="00DD23CB">
        <w:trPr>
          <w:trHeight w:val="489"/>
        </w:trPr>
        <w:tc>
          <w:tcPr>
            <w:tcW w:w="851" w:type="dxa"/>
            <w:vMerge w:val="restart"/>
            <w:tcBorders>
              <w:top w:val="nil"/>
              <w:left w:val="nil"/>
              <w:bottom w:val="nil"/>
              <w:right w:val="nil"/>
            </w:tcBorders>
            <w:noWrap/>
          </w:tcPr>
          <w:p w:rsidR="000B26A7" w:rsidRPr="001A24E0" w:rsidRDefault="00325660"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3.43.</w:t>
            </w:r>
          </w:p>
        </w:tc>
        <w:tc>
          <w:tcPr>
            <w:tcW w:w="3118" w:type="dxa"/>
            <w:vMerge w:val="restart"/>
            <w:tcBorders>
              <w:top w:val="nil"/>
              <w:left w:val="nil"/>
              <w:bottom w:val="nil"/>
              <w:right w:val="nil"/>
            </w:tcBorders>
          </w:tcPr>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 xml:space="preserve">Газификация СНТ «Гаджиали Даниялов», </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г. Махачкала, в т.</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tc>
        <w:tc>
          <w:tcPr>
            <w:tcW w:w="3119" w:type="dxa"/>
            <w:tcBorders>
              <w:top w:val="nil"/>
              <w:left w:val="nil"/>
              <w:bottom w:val="nil"/>
              <w:right w:val="nil"/>
            </w:tcBorders>
          </w:tcPr>
          <w:p w:rsidR="000B26A7" w:rsidRPr="001A24E0" w:rsidRDefault="000B26A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внутрипоселковых газопроводов</w:t>
            </w:r>
          </w:p>
        </w:tc>
        <w:tc>
          <w:tcPr>
            <w:tcW w:w="1701"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0B26A7" w:rsidRPr="001A24E0" w:rsidRDefault="00325660"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3</w:t>
            </w:r>
          </w:p>
        </w:tc>
        <w:tc>
          <w:tcPr>
            <w:tcW w:w="2977" w:type="dxa"/>
            <w:vMerge w:val="restart"/>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600"/>
        </w:trPr>
        <w:tc>
          <w:tcPr>
            <w:tcW w:w="851" w:type="dxa"/>
            <w:vMerge/>
            <w:tcBorders>
              <w:top w:val="nil"/>
              <w:left w:val="nil"/>
              <w:bottom w:val="nil"/>
              <w:right w:val="nil"/>
            </w:tcBorders>
            <w:noWrap/>
          </w:tcPr>
          <w:p w:rsidR="000B26A7" w:rsidRPr="001A24E0" w:rsidRDefault="000B26A7"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0B26A7" w:rsidRPr="001A24E0" w:rsidRDefault="000B26A7" w:rsidP="001A24E0">
            <w:pPr>
              <w:rPr>
                <w:rFonts w:ascii="Times New Roman" w:hAnsi="Times New Roman" w:cs="Times New Roman"/>
                <w:sz w:val="28"/>
                <w:szCs w:val="28"/>
              </w:rPr>
            </w:pPr>
          </w:p>
        </w:tc>
        <w:tc>
          <w:tcPr>
            <w:tcW w:w="3119" w:type="dxa"/>
            <w:tcBorders>
              <w:top w:val="nil"/>
              <w:left w:val="nil"/>
              <w:bottom w:val="nil"/>
              <w:right w:val="nil"/>
            </w:tcBorders>
          </w:tcPr>
          <w:p w:rsidR="00F73C48"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0B26A7"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vMerge/>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p>
        </w:tc>
      </w:tr>
      <w:tr w:rsidR="000B26A7" w:rsidRPr="001A24E0" w:rsidTr="00DD23CB">
        <w:trPr>
          <w:trHeight w:val="534"/>
        </w:trPr>
        <w:tc>
          <w:tcPr>
            <w:tcW w:w="851" w:type="dxa"/>
            <w:vMerge w:val="restart"/>
            <w:tcBorders>
              <w:top w:val="nil"/>
              <w:left w:val="nil"/>
              <w:bottom w:val="nil"/>
              <w:right w:val="nil"/>
            </w:tcBorders>
            <w:noWrap/>
          </w:tcPr>
          <w:p w:rsidR="000B26A7" w:rsidRPr="001A24E0" w:rsidRDefault="00325660"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3.44.</w:t>
            </w:r>
          </w:p>
        </w:tc>
        <w:tc>
          <w:tcPr>
            <w:tcW w:w="3118" w:type="dxa"/>
            <w:vMerge w:val="restart"/>
            <w:tcBorders>
              <w:top w:val="nil"/>
              <w:left w:val="nil"/>
              <w:bottom w:val="nil"/>
              <w:right w:val="nil"/>
            </w:tcBorders>
          </w:tcPr>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Газификация мкр.</w:t>
            </w:r>
            <w:r w:rsidR="00F73C48" w:rsidRPr="001A24E0">
              <w:rPr>
                <w:rFonts w:ascii="Times New Roman" w:hAnsi="Times New Roman" w:cs="Times New Roman"/>
                <w:sz w:val="28"/>
                <w:szCs w:val="28"/>
              </w:rPr>
              <w:t xml:space="preserve"> </w:t>
            </w:r>
            <w:r w:rsidRPr="001A24E0">
              <w:rPr>
                <w:rFonts w:ascii="Times New Roman" w:hAnsi="Times New Roman" w:cs="Times New Roman"/>
                <w:sz w:val="28"/>
                <w:szCs w:val="28"/>
              </w:rPr>
              <w:t>«ДОСААФ», г.</w:t>
            </w:r>
            <w:r w:rsidR="003B20BC" w:rsidRPr="001A24E0">
              <w:rPr>
                <w:rFonts w:ascii="Times New Roman" w:hAnsi="Times New Roman" w:cs="Times New Roman"/>
                <w:sz w:val="28"/>
                <w:szCs w:val="28"/>
              </w:rPr>
              <w:t xml:space="preserve"> </w:t>
            </w:r>
            <w:r w:rsidRPr="001A24E0">
              <w:rPr>
                <w:rFonts w:ascii="Times New Roman" w:hAnsi="Times New Roman" w:cs="Times New Roman"/>
                <w:sz w:val="28"/>
                <w:szCs w:val="28"/>
              </w:rPr>
              <w:t>Махачкала, в т.</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tc>
        <w:tc>
          <w:tcPr>
            <w:tcW w:w="3119" w:type="dxa"/>
            <w:tcBorders>
              <w:top w:val="nil"/>
              <w:left w:val="nil"/>
              <w:bottom w:val="nil"/>
              <w:right w:val="nil"/>
            </w:tcBorders>
          </w:tcPr>
          <w:p w:rsidR="000B26A7" w:rsidRPr="001A24E0" w:rsidRDefault="000B26A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внутрипоселковых газопроводов</w:t>
            </w:r>
          </w:p>
        </w:tc>
        <w:tc>
          <w:tcPr>
            <w:tcW w:w="1701"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0B26A7" w:rsidRPr="001A24E0" w:rsidRDefault="00325660"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8</w:t>
            </w:r>
          </w:p>
        </w:tc>
        <w:tc>
          <w:tcPr>
            <w:tcW w:w="2977" w:type="dxa"/>
            <w:vMerge w:val="restart"/>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0B26A7" w:rsidRPr="001A24E0" w:rsidTr="00DD23CB">
        <w:trPr>
          <w:trHeight w:val="440"/>
        </w:trPr>
        <w:tc>
          <w:tcPr>
            <w:tcW w:w="851" w:type="dxa"/>
            <w:vMerge/>
            <w:tcBorders>
              <w:top w:val="nil"/>
              <w:left w:val="nil"/>
              <w:bottom w:val="nil"/>
              <w:right w:val="nil"/>
            </w:tcBorders>
            <w:noWrap/>
          </w:tcPr>
          <w:p w:rsidR="000B26A7" w:rsidRPr="001A24E0" w:rsidRDefault="000B26A7"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0B26A7" w:rsidRPr="001A24E0" w:rsidRDefault="000B26A7" w:rsidP="001A24E0">
            <w:pPr>
              <w:ind w:left="80"/>
              <w:rPr>
                <w:rFonts w:ascii="Times New Roman" w:hAnsi="Times New Roman" w:cs="Times New Roman"/>
                <w:sz w:val="28"/>
                <w:szCs w:val="28"/>
              </w:rPr>
            </w:pPr>
          </w:p>
        </w:tc>
        <w:tc>
          <w:tcPr>
            <w:tcW w:w="3119" w:type="dxa"/>
            <w:tcBorders>
              <w:top w:val="nil"/>
              <w:left w:val="nil"/>
              <w:bottom w:val="nil"/>
              <w:right w:val="nil"/>
            </w:tcBorders>
          </w:tcPr>
          <w:p w:rsidR="000B26A7"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0B26A7"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p w:rsidR="000B26A7" w:rsidRPr="001A24E0" w:rsidRDefault="000B26A7" w:rsidP="000D77B3">
            <w:pPr>
              <w:widowControl w:val="0"/>
              <w:autoSpaceDE w:val="0"/>
              <w:autoSpaceDN w:val="0"/>
              <w:adjustRightInd w:val="0"/>
              <w:rPr>
                <w:rFonts w:ascii="Times New Roman" w:hAnsi="Times New Roman" w:cs="Times New Roman"/>
                <w:color w:val="000000"/>
                <w:sz w:val="28"/>
                <w:szCs w:val="28"/>
                <w:lang w:eastAsia="ar-SA"/>
              </w:rPr>
            </w:pPr>
          </w:p>
        </w:tc>
        <w:tc>
          <w:tcPr>
            <w:tcW w:w="2977" w:type="dxa"/>
            <w:vMerge/>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p>
        </w:tc>
      </w:tr>
      <w:tr w:rsidR="000B26A7" w:rsidRPr="001A24E0" w:rsidTr="00DD23CB">
        <w:trPr>
          <w:trHeight w:val="457"/>
        </w:trPr>
        <w:tc>
          <w:tcPr>
            <w:tcW w:w="851" w:type="dxa"/>
            <w:tcBorders>
              <w:top w:val="nil"/>
              <w:left w:val="nil"/>
              <w:bottom w:val="nil"/>
              <w:right w:val="nil"/>
            </w:tcBorders>
            <w:noWrap/>
          </w:tcPr>
          <w:p w:rsidR="000B26A7" w:rsidRPr="001A24E0" w:rsidRDefault="00325660"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3.45.</w:t>
            </w:r>
          </w:p>
        </w:tc>
        <w:tc>
          <w:tcPr>
            <w:tcW w:w="3118" w:type="dxa"/>
            <w:tcBorders>
              <w:top w:val="nil"/>
              <w:left w:val="nil"/>
              <w:bottom w:val="nil"/>
              <w:right w:val="nil"/>
            </w:tcBorders>
          </w:tcPr>
          <w:p w:rsidR="000B26A7" w:rsidRPr="001A24E0" w:rsidRDefault="000B26A7" w:rsidP="001A24E0">
            <w:pPr>
              <w:rPr>
                <w:rFonts w:ascii="Times New Roman" w:hAnsi="Times New Roman" w:cs="Times New Roman"/>
                <w:sz w:val="28"/>
                <w:szCs w:val="28"/>
              </w:rPr>
            </w:pPr>
            <w:r w:rsidRPr="001A24E0">
              <w:rPr>
                <w:rFonts w:ascii="Times New Roman" w:hAnsi="Times New Roman" w:cs="Times New Roman"/>
                <w:sz w:val="28"/>
                <w:szCs w:val="28"/>
              </w:rPr>
              <w:t>Газификация мкр. «Новый», г. Хасавюрт</w:t>
            </w:r>
          </w:p>
        </w:tc>
        <w:tc>
          <w:tcPr>
            <w:tcW w:w="3119" w:type="dxa"/>
            <w:tcBorders>
              <w:top w:val="nil"/>
              <w:left w:val="nil"/>
              <w:bottom w:val="nil"/>
              <w:right w:val="nil"/>
            </w:tcBorders>
          </w:tcPr>
          <w:p w:rsidR="000B26A7" w:rsidRPr="001A24E0" w:rsidRDefault="000B26A7"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внутрипоселковых газопроводов</w:t>
            </w:r>
          </w:p>
        </w:tc>
        <w:tc>
          <w:tcPr>
            <w:tcW w:w="1701"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tc>
        <w:tc>
          <w:tcPr>
            <w:tcW w:w="1276" w:type="dxa"/>
            <w:tcBorders>
              <w:top w:val="nil"/>
              <w:left w:val="nil"/>
              <w:bottom w:val="nil"/>
              <w:right w:val="nil"/>
            </w:tcBorders>
            <w:noWrap/>
          </w:tcPr>
          <w:p w:rsidR="000B26A7" w:rsidRPr="001A24E0" w:rsidRDefault="000B26A7"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8C79C8" w:rsidRPr="001A24E0" w:rsidRDefault="000B26A7" w:rsidP="000D77B3">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начало строительно-монтажных работ</w:t>
            </w:r>
          </w:p>
        </w:tc>
        <w:tc>
          <w:tcPr>
            <w:tcW w:w="1276" w:type="dxa"/>
            <w:tcBorders>
              <w:top w:val="nil"/>
              <w:left w:val="nil"/>
              <w:bottom w:val="nil"/>
              <w:right w:val="nil"/>
            </w:tcBorders>
            <w:noWrap/>
          </w:tcPr>
          <w:p w:rsidR="000B26A7" w:rsidRPr="001A24E0" w:rsidRDefault="00325660"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tcBorders>
              <w:top w:val="nil"/>
              <w:left w:val="nil"/>
              <w:bottom w:val="nil"/>
              <w:right w:val="nil"/>
            </w:tcBorders>
            <w:noWrap/>
          </w:tcPr>
          <w:p w:rsidR="000B26A7" w:rsidRPr="001A24E0" w:rsidRDefault="000B26A7"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0B26A7" w:rsidRPr="001A24E0" w:rsidRDefault="000B26A7"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6C53D5" w:rsidRPr="001A24E0" w:rsidTr="00DD23CB">
        <w:trPr>
          <w:trHeight w:val="946"/>
        </w:trPr>
        <w:tc>
          <w:tcPr>
            <w:tcW w:w="851" w:type="dxa"/>
            <w:vMerge w:val="restart"/>
            <w:tcBorders>
              <w:top w:val="nil"/>
              <w:left w:val="nil"/>
              <w:bottom w:val="nil"/>
              <w:right w:val="nil"/>
            </w:tcBorders>
            <w:noWrap/>
          </w:tcPr>
          <w:p w:rsidR="006C53D5" w:rsidRPr="001A24E0" w:rsidRDefault="006C53D5"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lastRenderedPageBreak/>
              <w:t>3.46.</w:t>
            </w:r>
          </w:p>
          <w:p w:rsidR="006C53D5" w:rsidRPr="001A24E0" w:rsidRDefault="006C53D5" w:rsidP="001A24E0">
            <w:pPr>
              <w:autoSpaceDE w:val="0"/>
              <w:autoSpaceDN w:val="0"/>
              <w:adjustRightInd w:val="0"/>
              <w:jc w:val="center"/>
              <w:rPr>
                <w:rFonts w:ascii="Times New Roman" w:hAnsi="Times New Roman" w:cs="Times New Roman"/>
                <w:sz w:val="28"/>
                <w:szCs w:val="28"/>
              </w:rPr>
            </w:pPr>
          </w:p>
          <w:p w:rsidR="006C53D5" w:rsidRPr="001A24E0" w:rsidRDefault="006C53D5" w:rsidP="001A24E0">
            <w:pPr>
              <w:autoSpaceDE w:val="0"/>
              <w:autoSpaceDN w:val="0"/>
              <w:adjustRightInd w:val="0"/>
              <w:jc w:val="center"/>
              <w:rPr>
                <w:rFonts w:ascii="Times New Roman" w:hAnsi="Times New Roman" w:cs="Times New Roman"/>
                <w:sz w:val="28"/>
                <w:szCs w:val="28"/>
              </w:rPr>
            </w:pPr>
          </w:p>
          <w:p w:rsidR="006C53D5" w:rsidRPr="001A24E0" w:rsidRDefault="006C53D5" w:rsidP="001A24E0">
            <w:pPr>
              <w:autoSpaceDE w:val="0"/>
              <w:autoSpaceDN w:val="0"/>
              <w:adjustRightInd w:val="0"/>
              <w:jc w:val="center"/>
              <w:rPr>
                <w:rFonts w:ascii="Times New Roman" w:hAnsi="Times New Roman" w:cs="Times New Roman"/>
                <w:sz w:val="28"/>
                <w:szCs w:val="28"/>
              </w:rPr>
            </w:pPr>
          </w:p>
          <w:p w:rsidR="006C53D5" w:rsidRPr="001A24E0" w:rsidRDefault="006C53D5" w:rsidP="001A24E0">
            <w:pPr>
              <w:autoSpaceDE w:val="0"/>
              <w:autoSpaceDN w:val="0"/>
              <w:adjustRightInd w:val="0"/>
              <w:jc w:val="center"/>
              <w:rPr>
                <w:rFonts w:ascii="Times New Roman" w:hAnsi="Times New Roman" w:cs="Times New Roman"/>
                <w:sz w:val="28"/>
                <w:szCs w:val="28"/>
              </w:rPr>
            </w:pPr>
          </w:p>
          <w:p w:rsidR="006C53D5" w:rsidRPr="001A24E0" w:rsidRDefault="006C53D5" w:rsidP="001A24E0">
            <w:pPr>
              <w:autoSpaceDE w:val="0"/>
              <w:autoSpaceDN w:val="0"/>
              <w:adjustRightInd w:val="0"/>
              <w:jc w:val="center"/>
              <w:rPr>
                <w:rFonts w:ascii="Times New Roman" w:hAnsi="Times New Roman" w:cs="Times New Roman"/>
                <w:sz w:val="28"/>
                <w:szCs w:val="28"/>
              </w:rPr>
            </w:pPr>
          </w:p>
          <w:p w:rsidR="006C53D5" w:rsidRPr="001A24E0" w:rsidRDefault="006C53D5" w:rsidP="001A24E0">
            <w:pPr>
              <w:autoSpaceDE w:val="0"/>
              <w:autoSpaceDN w:val="0"/>
              <w:adjustRightInd w:val="0"/>
              <w:jc w:val="center"/>
              <w:rPr>
                <w:rFonts w:ascii="Times New Roman" w:hAnsi="Times New Roman" w:cs="Times New Roman"/>
                <w:sz w:val="28"/>
                <w:szCs w:val="28"/>
              </w:rPr>
            </w:pPr>
          </w:p>
          <w:p w:rsidR="006C53D5" w:rsidRPr="001A24E0" w:rsidRDefault="006C53D5" w:rsidP="001A24E0">
            <w:pPr>
              <w:autoSpaceDE w:val="0"/>
              <w:autoSpaceDN w:val="0"/>
              <w:adjustRightInd w:val="0"/>
              <w:jc w:val="center"/>
              <w:rPr>
                <w:rFonts w:ascii="Times New Roman" w:hAnsi="Times New Roman" w:cs="Times New Roman"/>
                <w:sz w:val="28"/>
                <w:szCs w:val="28"/>
              </w:rPr>
            </w:pPr>
          </w:p>
        </w:tc>
        <w:tc>
          <w:tcPr>
            <w:tcW w:w="3118" w:type="dxa"/>
            <w:vMerge w:val="restart"/>
            <w:tcBorders>
              <w:top w:val="nil"/>
              <w:left w:val="nil"/>
              <w:bottom w:val="nil"/>
              <w:right w:val="nil"/>
            </w:tcBorders>
          </w:tcPr>
          <w:p w:rsidR="006C53D5" w:rsidRPr="001A24E0" w:rsidRDefault="006C53D5"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подводящего газопровода от АГРС «Эндирей» к городским сетям                  г. Хасавюрта</w:t>
            </w:r>
          </w:p>
        </w:tc>
        <w:tc>
          <w:tcPr>
            <w:tcW w:w="3119" w:type="dxa"/>
            <w:tcBorders>
              <w:top w:val="nil"/>
              <w:left w:val="nil"/>
              <w:bottom w:val="nil"/>
              <w:right w:val="nil"/>
            </w:tcBorders>
          </w:tcPr>
          <w:p w:rsidR="006C53D5" w:rsidRPr="001A24E0" w:rsidRDefault="006C53D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увеличение протяжен-ности внутрипоселко-вых газопроводов</w:t>
            </w:r>
          </w:p>
          <w:p w:rsidR="006C53D5" w:rsidRPr="001A24E0" w:rsidRDefault="006C53D5" w:rsidP="001A24E0">
            <w:pPr>
              <w:widowControl w:val="0"/>
              <w:autoSpaceDE w:val="0"/>
              <w:autoSpaceDN w:val="0"/>
              <w:adjustRightInd w:val="0"/>
              <w:rPr>
                <w:rFonts w:ascii="Times New Roman" w:hAnsi="Times New Roman" w:cs="Times New Roman"/>
                <w:color w:val="000000"/>
                <w:sz w:val="28"/>
                <w:szCs w:val="28"/>
                <w:lang w:eastAsia="ar-SA"/>
              </w:rPr>
            </w:pPr>
          </w:p>
        </w:tc>
        <w:tc>
          <w:tcPr>
            <w:tcW w:w="1701"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км</w:t>
            </w: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tc>
        <w:tc>
          <w:tcPr>
            <w:tcW w:w="1276"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tc>
        <w:tc>
          <w:tcPr>
            <w:tcW w:w="1275"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p>
        </w:tc>
        <w:tc>
          <w:tcPr>
            <w:tcW w:w="1276"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11,6</w:t>
            </w:r>
          </w:p>
          <w:p w:rsidR="006C53D5" w:rsidRPr="001A24E0" w:rsidRDefault="006C53D5" w:rsidP="000D77B3">
            <w:pPr>
              <w:widowControl w:val="0"/>
              <w:autoSpaceDE w:val="0"/>
              <w:autoSpaceDN w:val="0"/>
              <w:adjustRightInd w:val="0"/>
              <w:rPr>
                <w:rFonts w:ascii="Times New Roman" w:hAnsi="Times New Roman" w:cs="Times New Roman"/>
                <w:color w:val="000000"/>
                <w:sz w:val="28"/>
                <w:szCs w:val="28"/>
                <w:lang w:eastAsia="ar-SA"/>
              </w:rPr>
            </w:pPr>
          </w:p>
        </w:tc>
        <w:tc>
          <w:tcPr>
            <w:tcW w:w="2977" w:type="dxa"/>
            <w:vMerge w:val="restart"/>
            <w:tcBorders>
              <w:top w:val="nil"/>
              <w:left w:val="nil"/>
              <w:bottom w:val="nil"/>
              <w:right w:val="nil"/>
            </w:tcBorders>
            <w:noWrap/>
          </w:tcPr>
          <w:p w:rsidR="006C53D5" w:rsidRPr="001A24E0" w:rsidRDefault="006C53D5"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6C53D5" w:rsidRPr="001A24E0" w:rsidRDefault="006C53D5"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r w:rsidR="006C53D5" w:rsidRPr="001A24E0" w:rsidTr="00DD23CB">
        <w:trPr>
          <w:trHeight w:val="563"/>
        </w:trPr>
        <w:tc>
          <w:tcPr>
            <w:tcW w:w="851" w:type="dxa"/>
            <w:vMerge/>
            <w:tcBorders>
              <w:top w:val="nil"/>
              <w:left w:val="nil"/>
              <w:bottom w:val="nil"/>
              <w:right w:val="nil"/>
            </w:tcBorders>
            <w:noWrap/>
          </w:tcPr>
          <w:p w:rsidR="006C53D5" w:rsidRPr="001A24E0" w:rsidRDefault="006C53D5" w:rsidP="001A24E0">
            <w:pPr>
              <w:autoSpaceDE w:val="0"/>
              <w:autoSpaceDN w:val="0"/>
              <w:adjustRightInd w:val="0"/>
              <w:jc w:val="center"/>
              <w:rPr>
                <w:rFonts w:ascii="Times New Roman" w:hAnsi="Times New Roman" w:cs="Times New Roman"/>
                <w:sz w:val="28"/>
                <w:szCs w:val="28"/>
              </w:rPr>
            </w:pPr>
          </w:p>
        </w:tc>
        <w:tc>
          <w:tcPr>
            <w:tcW w:w="3118" w:type="dxa"/>
            <w:vMerge/>
            <w:tcBorders>
              <w:top w:val="nil"/>
              <w:left w:val="nil"/>
              <w:bottom w:val="nil"/>
              <w:right w:val="nil"/>
            </w:tcBorders>
          </w:tcPr>
          <w:p w:rsidR="006C53D5" w:rsidRPr="001A24E0" w:rsidRDefault="006C53D5" w:rsidP="001A24E0">
            <w:pPr>
              <w:rPr>
                <w:rFonts w:ascii="Times New Roman" w:hAnsi="Times New Roman" w:cs="Times New Roman"/>
                <w:sz w:val="28"/>
                <w:szCs w:val="28"/>
              </w:rPr>
            </w:pPr>
          </w:p>
        </w:tc>
        <w:tc>
          <w:tcPr>
            <w:tcW w:w="3119" w:type="dxa"/>
            <w:tcBorders>
              <w:top w:val="nil"/>
              <w:left w:val="nil"/>
              <w:bottom w:val="nil"/>
              <w:right w:val="nil"/>
            </w:tcBorders>
          </w:tcPr>
          <w:p w:rsidR="006C53D5" w:rsidRPr="001A24E0" w:rsidRDefault="006C53D5"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1276" w:type="dxa"/>
            <w:tcBorders>
              <w:top w:val="nil"/>
              <w:left w:val="nil"/>
              <w:bottom w:val="nil"/>
              <w:right w:val="nil"/>
            </w:tcBorders>
            <w:noWrap/>
          </w:tcPr>
          <w:p w:rsidR="006C53D5" w:rsidRPr="001A24E0" w:rsidRDefault="006C53D5"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2977" w:type="dxa"/>
            <w:vMerge/>
            <w:tcBorders>
              <w:top w:val="nil"/>
              <w:left w:val="nil"/>
              <w:bottom w:val="nil"/>
              <w:right w:val="nil"/>
            </w:tcBorders>
            <w:noWrap/>
          </w:tcPr>
          <w:p w:rsidR="006C53D5" w:rsidRPr="001A24E0" w:rsidRDefault="006C53D5" w:rsidP="001A24E0">
            <w:pPr>
              <w:jc w:val="both"/>
              <w:outlineLvl w:val="0"/>
              <w:rPr>
                <w:rFonts w:ascii="Times New Roman" w:hAnsi="Times New Roman" w:cs="Times New Roman"/>
                <w:sz w:val="28"/>
                <w:szCs w:val="28"/>
              </w:rPr>
            </w:pPr>
          </w:p>
        </w:tc>
      </w:tr>
      <w:tr w:rsidR="00656DFE" w:rsidRPr="001A24E0" w:rsidTr="00DD23CB">
        <w:trPr>
          <w:trHeight w:val="457"/>
        </w:trPr>
        <w:tc>
          <w:tcPr>
            <w:tcW w:w="851" w:type="dxa"/>
            <w:tcBorders>
              <w:top w:val="nil"/>
              <w:left w:val="nil"/>
              <w:bottom w:val="nil"/>
              <w:right w:val="nil"/>
            </w:tcBorders>
            <w:noWrap/>
          </w:tcPr>
          <w:p w:rsidR="00656DFE" w:rsidRPr="001A24E0" w:rsidRDefault="00AA5EE2" w:rsidP="001A24E0">
            <w:pPr>
              <w:autoSpaceDE w:val="0"/>
              <w:autoSpaceDN w:val="0"/>
              <w:adjustRightInd w:val="0"/>
              <w:jc w:val="center"/>
              <w:rPr>
                <w:rFonts w:ascii="Times New Roman" w:hAnsi="Times New Roman" w:cs="Times New Roman"/>
                <w:sz w:val="28"/>
                <w:szCs w:val="28"/>
              </w:rPr>
            </w:pPr>
            <w:r w:rsidRPr="001A24E0">
              <w:rPr>
                <w:rFonts w:ascii="Times New Roman" w:hAnsi="Times New Roman" w:cs="Times New Roman"/>
                <w:sz w:val="28"/>
                <w:szCs w:val="28"/>
              </w:rPr>
              <w:t>3.47.</w:t>
            </w:r>
          </w:p>
        </w:tc>
        <w:tc>
          <w:tcPr>
            <w:tcW w:w="3118" w:type="dxa"/>
            <w:tcBorders>
              <w:top w:val="nil"/>
              <w:left w:val="nil"/>
              <w:bottom w:val="nil"/>
              <w:right w:val="nil"/>
            </w:tcBorders>
          </w:tcPr>
          <w:p w:rsidR="00656DFE" w:rsidRPr="001A24E0" w:rsidRDefault="00656DFE" w:rsidP="001A24E0">
            <w:pPr>
              <w:rPr>
                <w:rFonts w:ascii="Times New Roman" w:hAnsi="Times New Roman" w:cs="Times New Roman"/>
                <w:sz w:val="28"/>
                <w:szCs w:val="28"/>
              </w:rPr>
            </w:pPr>
            <w:r w:rsidRPr="001A24E0">
              <w:rPr>
                <w:rFonts w:ascii="Times New Roman" w:hAnsi="Times New Roman" w:cs="Times New Roman"/>
                <w:sz w:val="28"/>
                <w:szCs w:val="28"/>
              </w:rPr>
              <w:t>Строительство межпоселкового газопровода к пос. Шамилькала,</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 xml:space="preserve"> с ответвлением к с.</w:t>
            </w:r>
            <w:r w:rsidR="00752947" w:rsidRPr="001A24E0">
              <w:rPr>
                <w:rFonts w:ascii="Times New Roman" w:hAnsi="Times New Roman" w:cs="Times New Roman"/>
                <w:sz w:val="28"/>
                <w:szCs w:val="28"/>
              </w:rPr>
              <w:t xml:space="preserve"> </w:t>
            </w:r>
            <w:r w:rsidRPr="001A24E0">
              <w:rPr>
                <w:rFonts w:ascii="Times New Roman" w:hAnsi="Times New Roman" w:cs="Times New Roman"/>
                <w:sz w:val="28"/>
                <w:szCs w:val="28"/>
              </w:rPr>
              <w:t>Ирганай, Унцукульский район, в т.</w:t>
            </w:r>
            <w:r w:rsidR="0032795D" w:rsidRPr="001A24E0">
              <w:rPr>
                <w:rFonts w:ascii="Times New Roman" w:hAnsi="Times New Roman" w:cs="Times New Roman"/>
                <w:sz w:val="28"/>
                <w:szCs w:val="28"/>
              </w:rPr>
              <w:t xml:space="preserve"> </w:t>
            </w:r>
            <w:r w:rsidRPr="001A24E0">
              <w:rPr>
                <w:rFonts w:ascii="Times New Roman" w:hAnsi="Times New Roman" w:cs="Times New Roman"/>
                <w:sz w:val="28"/>
                <w:szCs w:val="28"/>
              </w:rPr>
              <w:t>ч. ПИР</w:t>
            </w:r>
          </w:p>
        </w:tc>
        <w:tc>
          <w:tcPr>
            <w:tcW w:w="3119" w:type="dxa"/>
            <w:tcBorders>
              <w:top w:val="nil"/>
              <w:left w:val="nil"/>
              <w:bottom w:val="nil"/>
              <w:right w:val="nil"/>
            </w:tcBorders>
          </w:tcPr>
          <w:p w:rsidR="00656DFE" w:rsidRPr="001A24E0" w:rsidRDefault="0032795D" w:rsidP="001A24E0">
            <w:pPr>
              <w:widowControl w:val="0"/>
              <w:autoSpaceDE w:val="0"/>
              <w:autoSpaceDN w:val="0"/>
              <w:adjustRightInd w:val="0"/>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ПИР</w:t>
            </w:r>
          </w:p>
        </w:tc>
        <w:tc>
          <w:tcPr>
            <w:tcW w:w="1701" w:type="dxa"/>
            <w:tcBorders>
              <w:top w:val="nil"/>
              <w:left w:val="nil"/>
              <w:bottom w:val="nil"/>
              <w:right w:val="nil"/>
            </w:tcBorders>
            <w:noWrap/>
          </w:tcPr>
          <w:p w:rsidR="00656DFE" w:rsidRPr="001A24E0" w:rsidRDefault="0032795D"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ед.</w:t>
            </w:r>
          </w:p>
        </w:tc>
        <w:tc>
          <w:tcPr>
            <w:tcW w:w="1276" w:type="dxa"/>
            <w:tcBorders>
              <w:top w:val="nil"/>
              <w:left w:val="nil"/>
              <w:bottom w:val="nil"/>
              <w:right w:val="nil"/>
            </w:tcBorders>
            <w:noWrap/>
          </w:tcPr>
          <w:p w:rsidR="00656DFE" w:rsidRPr="001A24E0" w:rsidRDefault="00656DF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5" w:type="dxa"/>
            <w:tcBorders>
              <w:top w:val="nil"/>
              <w:left w:val="nil"/>
              <w:bottom w:val="nil"/>
              <w:right w:val="nil"/>
            </w:tcBorders>
            <w:noWrap/>
          </w:tcPr>
          <w:p w:rsidR="00656DFE" w:rsidRPr="001A24E0" w:rsidRDefault="00656DF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w:t>
            </w:r>
          </w:p>
        </w:tc>
        <w:tc>
          <w:tcPr>
            <w:tcW w:w="1276" w:type="dxa"/>
            <w:tcBorders>
              <w:top w:val="nil"/>
              <w:left w:val="nil"/>
              <w:bottom w:val="nil"/>
              <w:right w:val="nil"/>
            </w:tcBorders>
            <w:noWrap/>
          </w:tcPr>
          <w:p w:rsidR="00656DFE" w:rsidRPr="001A24E0" w:rsidRDefault="00656DFE" w:rsidP="001A24E0">
            <w:pPr>
              <w:widowControl w:val="0"/>
              <w:autoSpaceDE w:val="0"/>
              <w:autoSpaceDN w:val="0"/>
              <w:adjustRightInd w:val="0"/>
              <w:jc w:val="center"/>
              <w:rPr>
                <w:rFonts w:ascii="Times New Roman" w:hAnsi="Times New Roman" w:cs="Times New Roman"/>
                <w:color w:val="000000"/>
                <w:sz w:val="28"/>
                <w:szCs w:val="28"/>
                <w:lang w:eastAsia="ar-SA"/>
              </w:rPr>
            </w:pPr>
            <w:r w:rsidRPr="001A24E0">
              <w:rPr>
                <w:rFonts w:ascii="Times New Roman" w:hAnsi="Times New Roman" w:cs="Times New Roman"/>
                <w:color w:val="000000"/>
                <w:sz w:val="28"/>
                <w:szCs w:val="28"/>
                <w:lang w:eastAsia="ar-SA"/>
              </w:rPr>
              <w:t>1</w:t>
            </w:r>
          </w:p>
        </w:tc>
        <w:tc>
          <w:tcPr>
            <w:tcW w:w="2977" w:type="dxa"/>
            <w:tcBorders>
              <w:top w:val="nil"/>
              <w:left w:val="nil"/>
              <w:bottom w:val="nil"/>
              <w:right w:val="nil"/>
            </w:tcBorders>
            <w:noWrap/>
          </w:tcPr>
          <w:p w:rsidR="00656DFE" w:rsidRPr="001A24E0" w:rsidRDefault="00656DFE" w:rsidP="001A24E0">
            <w:pPr>
              <w:jc w:val="both"/>
              <w:outlineLvl w:val="0"/>
              <w:rPr>
                <w:rFonts w:ascii="Times New Roman" w:hAnsi="Times New Roman" w:cs="Times New Roman"/>
                <w:sz w:val="28"/>
                <w:szCs w:val="28"/>
              </w:rPr>
            </w:pPr>
            <w:r w:rsidRPr="001A24E0">
              <w:rPr>
                <w:rFonts w:ascii="Times New Roman" w:hAnsi="Times New Roman" w:cs="Times New Roman"/>
                <w:sz w:val="28"/>
                <w:szCs w:val="28"/>
              </w:rPr>
              <w:t>Минпромэнерго РД,</w:t>
            </w:r>
          </w:p>
          <w:p w:rsidR="00656DFE" w:rsidRPr="001A24E0" w:rsidRDefault="00656DFE" w:rsidP="001A24E0">
            <w:pPr>
              <w:widowControl w:val="0"/>
              <w:autoSpaceDE w:val="0"/>
              <w:autoSpaceDN w:val="0"/>
              <w:adjustRightInd w:val="0"/>
              <w:jc w:val="both"/>
              <w:rPr>
                <w:rFonts w:ascii="Times New Roman" w:hAnsi="Times New Roman" w:cs="Times New Roman"/>
                <w:color w:val="000000"/>
                <w:sz w:val="28"/>
                <w:szCs w:val="28"/>
                <w:lang w:eastAsia="ar-SA"/>
              </w:rPr>
            </w:pPr>
            <w:r w:rsidRPr="001A24E0">
              <w:rPr>
                <w:rFonts w:ascii="Times New Roman" w:hAnsi="Times New Roman" w:cs="Times New Roman"/>
                <w:sz w:val="28"/>
                <w:szCs w:val="28"/>
              </w:rPr>
              <w:t>ГКУ РД «Спецгазстройсервис»</w:t>
            </w:r>
          </w:p>
        </w:tc>
      </w:tr>
    </w:tbl>
    <w:p w:rsidR="0043799C" w:rsidRPr="001A24E0" w:rsidRDefault="00BF3680" w:rsidP="00F656D9">
      <w:pPr>
        <w:pStyle w:val="ConsPlusNormal"/>
        <w:jc w:val="center"/>
        <w:rPr>
          <w:rFonts w:ascii="Times New Roman" w:hAnsi="Times New Roman" w:cs="Times New Roman"/>
          <w:sz w:val="28"/>
          <w:szCs w:val="28"/>
        </w:rPr>
      </w:pPr>
      <w:r w:rsidRPr="001A24E0">
        <w:rPr>
          <w:rFonts w:ascii="Times New Roman" w:hAnsi="Times New Roman" w:cs="Times New Roman"/>
          <w:sz w:val="28"/>
          <w:szCs w:val="28"/>
        </w:rPr>
        <w:t>________________________</w:t>
      </w:r>
    </w:p>
    <w:p w:rsidR="003E4EA1" w:rsidRPr="007E4449" w:rsidRDefault="003E4EA1" w:rsidP="007C03AF">
      <w:pPr>
        <w:pStyle w:val="ConsPlusNormal"/>
        <w:ind w:left="10620"/>
        <w:jc w:val="center"/>
        <w:rPr>
          <w:rFonts w:ascii="Times New Roman" w:hAnsi="Times New Roman" w:cs="Times New Roman"/>
          <w:sz w:val="28"/>
          <w:szCs w:val="28"/>
        </w:rPr>
      </w:pPr>
    </w:p>
    <w:p w:rsidR="003E4EA1" w:rsidRPr="007E4449" w:rsidRDefault="003E4EA1" w:rsidP="007C03AF">
      <w:pPr>
        <w:pStyle w:val="ConsPlusNormal"/>
        <w:ind w:left="10620"/>
        <w:jc w:val="center"/>
        <w:rPr>
          <w:rFonts w:ascii="Times New Roman" w:hAnsi="Times New Roman" w:cs="Times New Roman"/>
          <w:sz w:val="28"/>
          <w:szCs w:val="28"/>
        </w:rPr>
      </w:pPr>
    </w:p>
    <w:p w:rsidR="003E4EA1" w:rsidRPr="007E4449" w:rsidRDefault="003E4EA1" w:rsidP="007C03AF">
      <w:pPr>
        <w:pStyle w:val="ConsPlusNormal"/>
        <w:ind w:left="10620"/>
        <w:jc w:val="center"/>
        <w:rPr>
          <w:rFonts w:ascii="Times New Roman" w:hAnsi="Times New Roman" w:cs="Times New Roman"/>
          <w:sz w:val="28"/>
          <w:szCs w:val="28"/>
        </w:rPr>
      </w:pPr>
    </w:p>
    <w:p w:rsidR="003E4EA1" w:rsidRPr="007E4449" w:rsidRDefault="003E4EA1" w:rsidP="007C03AF">
      <w:pPr>
        <w:pStyle w:val="ConsPlusNormal"/>
        <w:ind w:left="10620"/>
        <w:jc w:val="center"/>
        <w:rPr>
          <w:rFonts w:ascii="Times New Roman" w:hAnsi="Times New Roman" w:cs="Times New Roman"/>
          <w:sz w:val="28"/>
          <w:szCs w:val="28"/>
        </w:rPr>
      </w:pPr>
    </w:p>
    <w:p w:rsidR="003E4EA1" w:rsidRDefault="003E4EA1"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Default="00CF5432" w:rsidP="007C03AF">
      <w:pPr>
        <w:pStyle w:val="ConsPlusNormal"/>
        <w:ind w:left="10620"/>
        <w:jc w:val="center"/>
        <w:rPr>
          <w:rFonts w:ascii="Times New Roman" w:hAnsi="Times New Roman" w:cs="Times New Roman"/>
          <w:sz w:val="28"/>
          <w:szCs w:val="28"/>
        </w:rPr>
      </w:pPr>
    </w:p>
    <w:p w:rsidR="00CF5432" w:rsidRPr="007E4449" w:rsidRDefault="00CF5432" w:rsidP="007C03AF">
      <w:pPr>
        <w:pStyle w:val="ConsPlusNormal"/>
        <w:ind w:left="10620"/>
        <w:jc w:val="center"/>
        <w:rPr>
          <w:rFonts w:ascii="Times New Roman" w:hAnsi="Times New Roman" w:cs="Times New Roman"/>
          <w:sz w:val="28"/>
          <w:szCs w:val="28"/>
        </w:rPr>
      </w:pPr>
    </w:p>
    <w:p w:rsidR="007C03AF" w:rsidRPr="006455AF" w:rsidRDefault="007C03AF" w:rsidP="007C03AF">
      <w:pPr>
        <w:pStyle w:val="ConsPlusNormal"/>
        <w:ind w:left="10620"/>
        <w:jc w:val="center"/>
        <w:rPr>
          <w:rFonts w:ascii="Times New Roman" w:hAnsi="Times New Roman" w:cs="Times New Roman"/>
          <w:sz w:val="28"/>
          <w:szCs w:val="28"/>
        </w:rPr>
      </w:pPr>
      <w:r w:rsidRPr="006455AF">
        <w:rPr>
          <w:rFonts w:ascii="Times New Roman" w:hAnsi="Times New Roman" w:cs="Times New Roman"/>
          <w:sz w:val="28"/>
          <w:szCs w:val="28"/>
        </w:rPr>
        <w:lastRenderedPageBreak/>
        <w:t>ПРИЛОЖЕНИЕ №</w:t>
      </w:r>
      <w:r w:rsidR="001A2BEF" w:rsidRPr="006455AF">
        <w:rPr>
          <w:rFonts w:ascii="Times New Roman" w:hAnsi="Times New Roman" w:cs="Times New Roman"/>
          <w:sz w:val="28"/>
          <w:szCs w:val="28"/>
        </w:rPr>
        <w:t xml:space="preserve"> </w:t>
      </w:r>
      <w:r w:rsidRPr="006455AF">
        <w:rPr>
          <w:rFonts w:ascii="Times New Roman" w:hAnsi="Times New Roman" w:cs="Times New Roman"/>
          <w:sz w:val="28"/>
          <w:szCs w:val="28"/>
        </w:rPr>
        <w:t>3</w:t>
      </w:r>
    </w:p>
    <w:p w:rsidR="007C03AF" w:rsidRPr="006455AF" w:rsidRDefault="007C03AF" w:rsidP="007C03AF">
      <w:pPr>
        <w:pStyle w:val="ConsPlusNormal"/>
        <w:ind w:left="10620"/>
        <w:jc w:val="center"/>
        <w:rPr>
          <w:rFonts w:ascii="Times New Roman" w:hAnsi="Times New Roman" w:cs="Times New Roman"/>
          <w:sz w:val="28"/>
          <w:szCs w:val="28"/>
        </w:rPr>
      </w:pPr>
      <w:r w:rsidRPr="006455AF">
        <w:rPr>
          <w:rFonts w:ascii="Times New Roman" w:hAnsi="Times New Roman" w:cs="Times New Roman"/>
          <w:sz w:val="28"/>
          <w:szCs w:val="28"/>
        </w:rPr>
        <w:t>к государственной программе</w:t>
      </w:r>
    </w:p>
    <w:p w:rsidR="007C03AF" w:rsidRPr="002103FE" w:rsidRDefault="007C03AF" w:rsidP="007C03AF">
      <w:pPr>
        <w:pStyle w:val="ConsPlusNormal"/>
        <w:ind w:left="10620"/>
        <w:jc w:val="center"/>
        <w:rPr>
          <w:rFonts w:ascii="Times New Roman" w:hAnsi="Times New Roman" w:cs="Times New Roman"/>
          <w:sz w:val="28"/>
          <w:szCs w:val="28"/>
        </w:rPr>
      </w:pPr>
      <w:r w:rsidRPr="002103FE">
        <w:rPr>
          <w:rFonts w:ascii="Times New Roman" w:hAnsi="Times New Roman" w:cs="Times New Roman"/>
          <w:sz w:val="28"/>
          <w:szCs w:val="28"/>
        </w:rPr>
        <w:t>Республики Дагестан «Развитие</w:t>
      </w:r>
    </w:p>
    <w:p w:rsidR="007C03AF" w:rsidRPr="002103FE" w:rsidRDefault="007C03AF" w:rsidP="007C03AF">
      <w:pPr>
        <w:pStyle w:val="ConsPlusNormal"/>
        <w:ind w:left="10620"/>
        <w:jc w:val="center"/>
        <w:rPr>
          <w:rFonts w:ascii="Times New Roman" w:hAnsi="Times New Roman" w:cs="Times New Roman"/>
          <w:sz w:val="28"/>
          <w:szCs w:val="28"/>
        </w:rPr>
      </w:pPr>
      <w:r w:rsidRPr="002103FE">
        <w:rPr>
          <w:rFonts w:ascii="Times New Roman" w:hAnsi="Times New Roman" w:cs="Times New Roman"/>
          <w:sz w:val="28"/>
          <w:szCs w:val="28"/>
        </w:rPr>
        <w:t>промышленности и повышение</w:t>
      </w:r>
    </w:p>
    <w:p w:rsidR="007C03AF" w:rsidRPr="006455AF" w:rsidRDefault="007C03AF" w:rsidP="001A2BEF">
      <w:pPr>
        <w:pStyle w:val="ConsPlusNormal"/>
        <w:ind w:left="10620"/>
        <w:jc w:val="center"/>
        <w:rPr>
          <w:rFonts w:ascii="Times New Roman" w:hAnsi="Times New Roman" w:cs="Times New Roman"/>
          <w:sz w:val="28"/>
          <w:szCs w:val="28"/>
        </w:rPr>
      </w:pPr>
      <w:r w:rsidRPr="002103FE">
        <w:rPr>
          <w:rFonts w:ascii="Times New Roman" w:hAnsi="Times New Roman" w:cs="Times New Roman"/>
          <w:sz w:val="28"/>
          <w:szCs w:val="28"/>
        </w:rPr>
        <w:t>ее конкуренто</w:t>
      </w:r>
      <w:r w:rsidR="001A2BEF" w:rsidRPr="002103FE">
        <w:rPr>
          <w:rFonts w:ascii="Times New Roman" w:hAnsi="Times New Roman" w:cs="Times New Roman"/>
          <w:sz w:val="28"/>
          <w:szCs w:val="28"/>
        </w:rPr>
        <w:t>способности</w:t>
      </w:r>
      <w:r w:rsidRPr="002103FE">
        <w:rPr>
          <w:rFonts w:ascii="Times New Roman" w:hAnsi="Times New Roman" w:cs="Times New Roman"/>
          <w:sz w:val="28"/>
          <w:szCs w:val="28"/>
        </w:rPr>
        <w:t>»</w:t>
      </w:r>
    </w:p>
    <w:p w:rsidR="007C03AF" w:rsidRPr="007E4449" w:rsidRDefault="007C03AF" w:rsidP="007C03AF">
      <w:pPr>
        <w:pStyle w:val="ConsPlusNormal"/>
        <w:jc w:val="right"/>
        <w:rPr>
          <w:rFonts w:ascii="Times New Roman" w:hAnsi="Times New Roman" w:cs="Times New Roman"/>
          <w:sz w:val="28"/>
          <w:szCs w:val="28"/>
        </w:rPr>
      </w:pPr>
    </w:p>
    <w:p w:rsidR="007C03AF" w:rsidRPr="007E4449" w:rsidRDefault="007C03AF" w:rsidP="007C03AF">
      <w:pPr>
        <w:pStyle w:val="ConsPlusNormal"/>
        <w:jc w:val="center"/>
        <w:rPr>
          <w:rFonts w:ascii="Times New Roman" w:hAnsi="Times New Roman" w:cs="Times New Roman"/>
          <w:b/>
          <w:bCs/>
          <w:color w:val="000000"/>
          <w:sz w:val="28"/>
          <w:szCs w:val="28"/>
        </w:rPr>
      </w:pPr>
      <w:r w:rsidRPr="007E4449">
        <w:rPr>
          <w:rFonts w:ascii="Times New Roman" w:hAnsi="Times New Roman" w:cs="Times New Roman"/>
          <w:b/>
          <w:bCs/>
          <w:color w:val="000000"/>
          <w:sz w:val="28"/>
          <w:szCs w:val="28"/>
        </w:rPr>
        <w:t>П Р О Г Н О З</w:t>
      </w:r>
    </w:p>
    <w:p w:rsidR="007C03AF" w:rsidRPr="007E4449" w:rsidRDefault="007C03AF" w:rsidP="007C03AF">
      <w:pPr>
        <w:pStyle w:val="ConsPlusNormal"/>
        <w:jc w:val="center"/>
        <w:rPr>
          <w:rFonts w:ascii="Times New Roman" w:hAnsi="Times New Roman" w:cs="Times New Roman"/>
          <w:sz w:val="28"/>
          <w:szCs w:val="28"/>
        </w:rPr>
      </w:pPr>
      <w:r w:rsidRPr="007E4449">
        <w:rPr>
          <w:rFonts w:ascii="Times New Roman" w:hAnsi="Times New Roman" w:cs="Times New Roman"/>
          <w:b/>
          <w:bCs/>
          <w:color w:val="000000"/>
          <w:sz w:val="28"/>
          <w:szCs w:val="28"/>
        </w:rPr>
        <w:t xml:space="preserve"> динамики показателя «Создание рабочих мест» в рамках </w:t>
      </w:r>
      <w:r w:rsidRPr="007E4449">
        <w:rPr>
          <w:rFonts w:ascii="Times New Roman" w:hAnsi="Times New Roman" w:cs="Times New Roman"/>
          <w:b/>
          <w:sz w:val="28"/>
          <w:szCs w:val="28"/>
        </w:rPr>
        <w:t>государственной программы</w:t>
      </w:r>
    </w:p>
    <w:p w:rsidR="007C03AF" w:rsidRPr="007E4449" w:rsidRDefault="007C03AF" w:rsidP="007C03AF">
      <w:pPr>
        <w:pStyle w:val="ConsPlusNormal"/>
        <w:jc w:val="center"/>
        <w:rPr>
          <w:rFonts w:ascii="Times New Roman" w:hAnsi="Times New Roman" w:cs="Times New Roman"/>
          <w:b/>
          <w:sz w:val="28"/>
          <w:szCs w:val="28"/>
        </w:rPr>
      </w:pPr>
      <w:r w:rsidRPr="002103FE">
        <w:rPr>
          <w:rFonts w:ascii="Times New Roman" w:hAnsi="Times New Roman" w:cs="Times New Roman"/>
          <w:b/>
          <w:sz w:val="28"/>
          <w:szCs w:val="28"/>
        </w:rPr>
        <w:t>Республики Дагестан</w:t>
      </w:r>
      <w:r w:rsidR="002157A4" w:rsidRPr="002103FE">
        <w:rPr>
          <w:rFonts w:ascii="Times New Roman" w:hAnsi="Times New Roman" w:cs="Times New Roman"/>
          <w:b/>
          <w:sz w:val="28"/>
          <w:szCs w:val="28"/>
        </w:rPr>
        <w:t xml:space="preserve"> </w:t>
      </w:r>
      <w:r w:rsidRPr="002103FE">
        <w:rPr>
          <w:rFonts w:ascii="Times New Roman" w:hAnsi="Times New Roman" w:cs="Times New Roman"/>
          <w:b/>
          <w:sz w:val="28"/>
          <w:szCs w:val="28"/>
        </w:rPr>
        <w:t>«Развитие</w:t>
      </w:r>
      <w:r w:rsidR="002157A4" w:rsidRPr="002103FE">
        <w:rPr>
          <w:rFonts w:ascii="Times New Roman" w:hAnsi="Times New Roman" w:cs="Times New Roman"/>
          <w:b/>
          <w:sz w:val="28"/>
          <w:szCs w:val="28"/>
        </w:rPr>
        <w:t xml:space="preserve"> </w:t>
      </w:r>
      <w:r w:rsidRPr="002103FE">
        <w:rPr>
          <w:rFonts w:ascii="Times New Roman" w:hAnsi="Times New Roman" w:cs="Times New Roman"/>
          <w:b/>
          <w:sz w:val="28"/>
          <w:szCs w:val="28"/>
        </w:rPr>
        <w:t>промышленности и повышение</w:t>
      </w:r>
      <w:r w:rsidR="002157A4" w:rsidRPr="002103FE">
        <w:rPr>
          <w:rFonts w:ascii="Times New Roman" w:hAnsi="Times New Roman" w:cs="Times New Roman"/>
          <w:b/>
          <w:sz w:val="28"/>
          <w:szCs w:val="28"/>
        </w:rPr>
        <w:t xml:space="preserve"> </w:t>
      </w:r>
      <w:r w:rsidRPr="002103FE">
        <w:rPr>
          <w:rFonts w:ascii="Times New Roman" w:hAnsi="Times New Roman" w:cs="Times New Roman"/>
          <w:b/>
          <w:sz w:val="28"/>
          <w:szCs w:val="28"/>
        </w:rPr>
        <w:t>ее конкурентоспособности»</w:t>
      </w:r>
    </w:p>
    <w:p w:rsidR="007C03AF" w:rsidRPr="007E4449" w:rsidRDefault="007C03AF" w:rsidP="007C03AF">
      <w:pPr>
        <w:pStyle w:val="ConsPlusNormal"/>
        <w:jc w:val="right"/>
        <w:rPr>
          <w:rFonts w:ascii="Times New Roman" w:hAnsi="Times New Roman" w:cs="Times New Roman"/>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43"/>
        <w:gridCol w:w="1334"/>
        <w:gridCol w:w="1276"/>
        <w:gridCol w:w="734"/>
        <w:gridCol w:w="734"/>
        <w:gridCol w:w="588"/>
        <w:gridCol w:w="606"/>
        <w:gridCol w:w="864"/>
        <w:gridCol w:w="881"/>
        <w:gridCol w:w="696"/>
        <w:gridCol w:w="567"/>
        <w:gridCol w:w="567"/>
        <w:gridCol w:w="992"/>
        <w:gridCol w:w="851"/>
        <w:gridCol w:w="708"/>
        <w:gridCol w:w="567"/>
        <w:gridCol w:w="567"/>
        <w:gridCol w:w="851"/>
      </w:tblGrid>
      <w:tr w:rsidR="007C03AF" w:rsidRPr="007E4449" w:rsidTr="00951941">
        <w:trPr>
          <w:trHeight w:val="300"/>
        </w:trPr>
        <w:tc>
          <w:tcPr>
            <w:tcW w:w="567" w:type="dxa"/>
            <w:vMerge w:val="restart"/>
            <w:shd w:val="clear" w:color="auto" w:fill="auto"/>
            <w:noWrap/>
            <w:hideMark/>
          </w:tcPr>
          <w:p w:rsidR="007C03AF" w:rsidRPr="00F27CDB" w:rsidRDefault="00F27CDB" w:rsidP="00F27CDB">
            <w:pPr>
              <w:spacing w:after="0" w:line="240" w:lineRule="auto"/>
              <w:jc w:val="center"/>
              <w:rPr>
                <w:rFonts w:ascii="Times New Roman" w:eastAsia="Times New Roman" w:hAnsi="Times New Roman" w:cs="Times New Roman"/>
                <w:color w:val="000000"/>
              </w:rPr>
            </w:pPr>
            <w:r w:rsidRPr="00F27CDB">
              <w:rPr>
                <w:rFonts w:ascii="Times New Roman" w:eastAsia="Times New Roman" w:hAnsi="Times New Roman" w:cs="Times New Roman"/>
                <w:color w:val="000000"/>
              </w:rPr>
              <w:t>№</w:t>
            </w:r>
          </w:p>
          <w:p w:rsidR="00F27CDB" w:rsidRPr="002103FE" w:rsidRDefault="00F27CDB" w:rsidP="00F27CDB">
            <w:pPr>
              <w:spacing w:after="0" w:line="240" w:lineRule="auto"/>
              <w:jc w:val="center"/>
              <w:rPr>
                <w:rFonts w:ascii="Times New Roman" w:eastAsia="Times New Roman" w:hAnsi="Times New Roman" w:cs="Times New Roman"/>
                <w:b/>
                <w:color w:val="000000"/>
              </w:rPr>
            </w:pPr>
            <w:r w:rsidRPr="00F27CDB">
              <w:rPr>
                <w:rFonts w:ascii="Times New Roman" w:eastAsia="Times New Roman" w:hAnsi="Times New Roman" w:cs="Times New Roman"/>
                <w:color w:val="000000"/>
              </w:rPr>
              <w:t>п/п</w:t>
            </w:r>
          </w:p>
        </w:tc>
        <w:tc>
          <w:tcPr>
            <w:tcW w:w="1643" w:type="dxa"/>
            <w:vMerge w:val="restart"/>
            <w:shd w:val="clear" w:color="000000" w:fill="FFFFFF"/>
            <w:vAlign w:val="center"/>
            <w:hideMark/>
          </w:tcPr>
          <w:p w:rsidR="007C03AF" w:rsidRPr="002103FE" w:rsidRDefault="007C03AF" w:rsidP="00D11EC2">
            <w:pPr>
              <w:spacing w:after="0" w:line="240" w:lineRule="auto"/>
              <w:jc w:val="center"/>
              <w:rPr>
                <w:rFonts w:ascii="Times New Roman" w:eastAsia="Times New Roman" w:hAnsi="Times New Roman" w:cs="Times New Roman"/>
                <w:bCs/>
              </w:rPr>
            </w:pPr>
            <w:r w:rsidRPr="002103FE">
              <w:rPr>
                <w:rFonts w:ascii="Times New Roman" w:eastAsia="Times New Roman" w:hAnsi="Times New Roman" w:cs="Times New Roman"/>
                <w:bCs/>
              </w:rPr>
              <w:t>Мероприятие (проект)/</w:t>
            </w:r>
          </w:p>
          <w:p w:rsidR="007C03AF" w:rsidRPr="002103FE" w:rsidRDefault="007C03AF" w:rsidP="00D11EC2">
            <w:pPr>
              <w:spacing w:after="0" w:line="240" w:lineRule="auto"/>
              <w:jc w:val="center"/>
              <w:rPr>
                <w:rFonts w:ascii="Times New Roman" w:eastAsia="Times New Roman" w:hAnsi="Times New Roman" w:cs="Times New Roman"/>
                <w:bCs/>
              </w:rPr>
            </w:pPr>
            <w:r w:rsidRPr="002103FE">
              <w:rPr>
                <w:rFonts w:ascii="Times New Roman" w:eastAsia="Times New Roman" w:hAnsi="Times New Roman" w:cs="Times New Roman"/>
                <w:bCs/>
              </w:rPr>
              <w:t>отрасль экономики</w:t>
            </w:r>
          </w:p>
        </w:tc>
        <w:tc>
          <w:tcPr>
            <w:tcW w:w="1334" w:type="dxa"/>
            <w:vMerge w:val="restart"/>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Муниципальное образование</w:t>
            </w:r>
          </w:p>
        </w:tc>
        <w:tc>
          <w:tcPr>
            <w:tcW w:w="1276" w:type="dxa"/>
            <w:vMerge w:val="restart"/>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Наименование организации, инвестиционного проекта, хозяйствующего субъекта</w:t>
            </w:r>
          </w:p>
        </w:tc>
        <w:tc>
          <w:tcPr>
            <w:tcW w:w="3526" w:type="dxa"/>
            <w:gridSpan w:val="5"/>
            <w:shd w:val="clear" w:color="auto" w:fill="auto"/>
            <w:noWrap/>
            <w:vAlign w:val="bottom"/>
            <w:hideMark/>
          </w:tcPr>
          <w:p w:rsidR="007C03AF" w:rsidRPr="002103FE" w:rsidRDefault="007C03AF" w:rsidP="00D11EC2">
            <w:pPr>
              <w:spacing w:after="0" w:line="240" w:lineRule="auto"/>
              <w:jc w:val="center"/>
              <w:rPr>
                <w:rFonts w:ascii="Times New Roman" w:eastAsia="Times New Roman" w:hAnsi="Times New Roman" w:cs="Times New Roman"/>
                <w:bCs/>
                <w:color w:val="000000"/>
              </w:rPr>
            </w:pPr>
            <w:r w:rsidRPr="002103FE">
              <w:rPr>
                <w:rFonts w:ascii="Times New Roman" w:eastAsia="Times New Roman" w:hAnsi="Times New Roman" w:cs="Times New Roman"/>
                <w:bCs/>
                <w:color w:val="000000"/>
              </w:rPr>
              <w:t>2018</w:t>
            </w:r>
          </w:p>
        </w:tc>
        <w:tc>
          <w:tcPr>
            <w:tcW w:w="3703" w:type="dxa"/>
            <w:gridSpan w:val="5"/>
            <w:shd w:val="clear" w:color="auto" w:fill="auto"/>
            <w:noWrap/>
            <w:vAlign w:val="bottom"/>
            <w:hideMark/>
          </w:tcPr>
          <w:p w:rsidR="007C03AF" w:rsidRPr="002103FE" w:rsidRDefault="007C03AF" w:rsidP="00D11EC2">
            <w:pPr>
              <w:spacing w:after="0" w:line="240" w:lineRule="auto"/>
              <w:jc w:val="center"/>
              <w:rPr>
                <w:rFonts w:ascii="Times New Roman" w:eastAsia="Times New Roman" w:hAnsi="Times New Roman" w:cs="Times New Roman"/>
                <w:bCs/>
                <w:color w:val="000000"/>
              </w:rPr>
            </w:pPr>
            <w:r w:rsidRPr="002103FE">
              <w:rPr>
                <w:rFonts w:ascii="Times New Roman" w:eastAsia="Times New Roman" w:hAnsi="Times New Roman" w:cs="Times New Roman"/>
                <w:bCs/>
                <w:color w:val="000000"/>
              </w:rPr>
              <w:t>2019</w:t>
            </w:r>
          </w:p>
        </w:tc>
        <w:tc>
          <w:tcPr>
            <w:tcW w:w="3544" w:type="dxa"/>
            <w:gridSpan w:val="5"/>
            <w:shd w:val="clear" w:color="auto" w:fill="auto"/>
            <w:noWrap/>
            <w:vAlign w:val="bottom"/>
            <w:hideMark/>
          </w:tcPr>
          <w:p w:rsidR="007C03AF" w:rsidRPr="002103FE" w:rsidRDefault="007C03AF" w:rsidP="00D11EC2">
            <w:pPr>
              <w:spacing w:after="0" w:line="240" w:lineRule="auto"/>
              <w:jc w:val="center"/>
              <w:rPr>
                <w:rFonts w:ascii="Times New Roman" w:eastAsia="Times New Roman" w:hAnsi="Times New Roman" w:cs="Times New Roman"/>
                <w:bCs/>
                <w:color w:val="000000"/>
              </w:rPr>
            </w:pPr>
            <w:r w:rsidRPr="002103FE">
              <w:rPr>
                <w:rFonts w:ascii="Times New Roman" w:eastAsia="Times New Roman" w:hAnsi="Times New Roman" w:cs="Times New Roman"/>
                <w:bCs/>
                <w:color w:val="000000"/>
              </w:rPr>
              <w:t>2020</w:t>
            </w:r>
          </w:p>
        </w:tc>
      </w:tr>
      <w:tr w:rsidR="007C03AF" w:rsidRPr="007E4449" w:rsidTr="00951941">
        <w:trPr>
          <w:trHeight w:val="300"/>
        </w:trPr>
        <w:tc>
          <w:tcPr>
            <w:tcW w:w="567" w:type="dxa"/>
            <w:vMerge/>
            <w:vAlign w:val="center"/>
            <w:hideMark/>
          </w:tcPr>
          <w:p w:rsidR="007C03AF" w:rsidRPr="002103FE" w:rsidRDefault="007C03AF" w:rsidP="00D11EC2">
            <w:pPr>
              <w:spacing w:after="0" w:line="240" w:lineRule="auto"/>
              <w:rPr>
                <w:rFonts w:ascii="Times New Roman" w:eastAsia="Times New Roman" w:hAnsi="Times New Roman" w:cs="Times New Roman"/>
                <w:b/>
                <w:color w:val="000000"/>
              </w:rPr>
            </w:pPr>
          </w:p>
        </w:tc>
        <w:tc>
          <w:tcPr>
            <w:tcW w:w="1643"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1334"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1276"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734" w:type="dxa"/>
            <w:vMerge w:val="restart"/>
            <w:shd w:val="clear" w:color="000000" w:fill="FFFFFF"/>
            <w:textDirection w:val="btLr"/>
            <w:vAlign w:val="center"/>
            <w:hideMark/>
          </w:tcPr>
          <w:p w:rsidR="007C03AF" w:rsidRPr="002103FE" w:rsidRDefault="007C03AF" w:rsidP="00D11EC2">
            <w:pPr>
              <w:spacing w:after="0" w:line="240" w:lineRule="atLeast"/>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Общее количество вновь созданных рабочих мест</w:t>
            </w:r>
          </w:p>
        </w:tc>
        <w:tc>
          <w:tcPr>
            <w:tcW w:w="734" w:type="dxa"/>
            <w:vMerge w:val="restart"/>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в том числе высокопроизводительных рабочих мест</w:t>
            </w:r>
          </w:p>
        </w:tc>
        <w:tc>
          <w:tcPr>
            <w:tcW w:w="2058" w:type="dxa"/>
            <w:gridSpan w:val="3"/>
            <w:shd w:val="clear" w:color="000000" w:fill="FFFFFF"/>
            <w:vAlign w:val="center"/>
            <w:hideMark/>
          </w:tcPr>
          <w:p w:rsidR="007C03AF" w:rsidRPr="002103FE" w:rsidRDefault="007C03AF" w:rsidP="00D11EC2">
            <w:pPr>
              <w:spacing w:after="0" w:line="240" w:lineRule="auto"/>
              <w:jc w:val="center"/>
              <w:rPr>
                <w:rFonts w:ascii="Times New Roman" w:eastAsia="Times New Roman" w:hAnsi="Times New Roman" w:cs="Times New Roman"/>
                <w:bCs/>
              </w:rPr>
            </w:pPr>
            <w:r w:rsidRPr="002103FE">
              <w:rPr>
                <w:rFonts w:ascii="Times New Roman" w:eastAsia="Times New Roman" w:hAnsi="Times New Roman" w:cs="Times New Roman"/>
                <w:bCs/>
              </w:rPr>
              <w:t>из графы 5:</w:t>
            </w:r>
          </w:p>
        </w:tc>
        <w:tc>
          <w:tcPr>
            <w:tcW w:w="881" w:type="dxa"/>
            <w:vMerge w:val="restart"/>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 xml:space="preserve">Общее количество вновь </w:t>
            </w:r>
          </w:p>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созданных рабочих мест</w:t>
            </w:r>
          </w:p>
        </w:tc>
        <w:tc>
          <w:tcPr>
            <w:tcW w:w="696" w:type="dxa"/>
            <w:vMerge w:val="restart"/>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в том числе высокопроизводительных рабочих мест</w:t>
            </w:r>
          </w:p>
        </w:tc>
        <w:tc>
          <w:tcPr>
            <w:tcW w:w="2126" w:type="dxa"/>
            <w:gridSpan w:val="3"/>
            <w:shd w:val="clear" w:color="000000" w:fill="FFFFFF"/>
            <w:vAlign w:val="center"/>
            <w:hideMark/>
          </w:tcPr>
          <w:p w:rsidR="007C03AF" w:rsidRPr="002103FE" w:rsidRDefault="007C03AF" w:rsidP="00D11EC2">
            <w:pPr>
              <w:spacing w:after="0" w:line="240" w:lineRule="auto"/>
              <w:jc w:val="center"/>
              <w:rPr>
                <w:rFonts w:ascii="Times New Roman" w:eastAsia="Times New Roman" w:hAnsi="Times New Roman" w:cs="Times New Roman"/>
                <w:bCs/>
              </w:rPr>
            </w:pPr>
            <w:r w:rsidRPr="002103FE">
              <w:rPr>
                <w:rFonts w:ascii="Times New Roman" w:eastAsia="Times New Roman" w:hAnsi="Times New Roman" w:cs="Times New Roman"/>
                <w:bCs/>
              </w:rPr>
              <w:t>из графы 10:</w:t>
            </w:r>
          </w:p>
        </w:tc>
        <w:tc>
          <w:tcPr>
            <w:tcW w:w="851" w:type="dxa"/>
            <w:vMerge w:val="restart"/>
            <w:shd w:val="clear" w:color="000000" w:fill="FFFFFF"/>
            <w:textDirection w:val="btLr"/>
            <w:vAlign w:val="center"/>
            <w:hideMark/>
          </w:tcPr>
          <w:p w:rsidR="007C03AF" w:rsidRPr="002C5001" w:rsidRDefault="007C03AF" w:rsidP="00D11EC2">
            <w:pPr>
              <w:spacing w:after="0" w:line="240" w:lineRule="auto"/>
              <w:ind w:left="113" w:right="113"/>
              <w:jc w:val="center"/>
              <w:rPr>
                <w:rFonts w:ascii="Times New Roman" w:eastAsia="Times New Roman" w:hAnsi="Times New Roman" w:cs="Times New Roman"/>
                <w:bCs/>
              </w:rPr>
            </w:pPr>
            <w:r w:rsidRPr="002C5001">
              <w:rPr>
                <w:rFonts w:ascii="Times New Roman" w:eastAsia="Times New Roman" w:hAnsi="Times New Roman" w:cs="Times New Roman"/>
                <w:bCs/>
              </w:rPr>
              <w:t xml:space="preserve">Общее количество вновь </w:t>
            </w:r>
          </w:p>
          <w:p w:rsidR="007C03AF" w:rsidRPr="002C5001" w:rsidRDefault="007C03AF" w:rsidP="00D11EC2">
            <w:pPr>
              <w:spacing w:after="0" w:line="240" w:lineRule="auto"/>
              <w:ind w:left="113" w:right="113"/>
              <w:jc w:val="center"/>
              <w:rPr>
                <w:rFonts w:ascii="Times New Roman" w:eastAsia="Times New Roman" w:hAnsi="Times New Roman" w:cs="Times New Roman"/>
                <w:bCs/>
              </w:rPr>
            </w:pPr>
            <w:r w:rsidRPr="002C5001">
              <w:rPr>
                <w:rFonts w:ascii="Times New Roman" w:eastAsia="Times New Roman" w:hAnsi="Times New Roman" w:cs="Times New Roman"/>
                <w:bCs/>
              </w:rPr>
              <w:t>созданных рабочих мест</w:t>
            </w:r>
          </w:p>
        </w:tc>
        <w:tc>
          <w:tcPr>
            <w:tcW w:w="708" w:type="dxa"/>
            <w:vMerge w:val="restart"/>
            <w:shd w:val="clear" w:color="000000" w:fill="FFFFFF"/>
            <w:textDirection w:val="btLr"/>
            <w:vAlign w:val="center"/>
            <w:hideMark/>
          </w:tcPr>
          <w:p w:rsidR="007C03AF" w:rsidRPr="002C5001" w:rsidRDefault="007C03AF" w:rsidP="00D11EC2">
            <w:pPr>
              <w:spacing w:after="0" w:line="240" w:lineRule="auto"/>
              <w:ind w:left="113" w:right="113"/>
              <w:jc w:val="center"/>
              <w:rPr>
                <w:rFonts w:ascii="Times New Roman" w:eastAsia="Times New Roman" w:hAnsi="Times New Roman" w:cs="Times New Roman"/>
                <w:bCs/>
              </w:rPr>
            </w:pPr>
            <w:r w:rsidRPr="002C5001">
              <w:rPr>
                <w:rFonts w:ascii="Times New Roman" w:eastAsia="Times New Roman" w:hAnsi="Times New Roman" w:cs="Times New Roman"/>
                <w:bCs/>
              </w:rPr>
              <w:t>в том числе высокопроизводительных рабочих мест</w:t>
            </w:r>
          </w:p>
        </w:tc>
        <w:tc>
          <w:tcPr>
            <w:tcW w:w="1985" w:type="dxa"/>
            <w:gridSpan w:val="3"/>
            <w:shd w:val="clear" w:color="000000" w:fill="FFFFFF"/>
            <w:vAlign w:val="center"/>
            <w:hideMark/>
          </w:tcPr>
          <w:p w:rsidR="007C03AF" w:rsidRPr="002C5001" w:rsidRDefault="007C03AF" w:rsidP="00D11EC2">
            <w:pPr>
              <w:spacing w:after="0" w:line="240" w:lineRule="auto"/>
              <w:jc w:val="center"/>
              <w:rPr>
                <w:rFonts w:ascii="Times New Roman" w:eastAsia="Times New Roman" w:hAnsi="Times New Roman" w:cs="Times New Roman"/>
                <w:bCs/>
              </w:rPr>
            </w:pPr>
            <w:r w:rsidRPr="002C5001">
              <w:rPr>
                <w:rFonts w:ascii="Times New Roman" w:eastAsia="Times New Roman" w:hAnsi="Times New Roman" w:cs="Times New Roman"/>
                <w:bCs/>
              </w:rPr>
              <w:t>из графы 15:</w:t>
            </w:r>
          </w:p>
        </w:tc>
      </w:tr>
      <w:tr w:rsidR="007C03AF" w:rsidRPr="007E4449" w:rsidTr="00951941">
        <w:trPr>
          <w:cantSplit/>
          <w:trHeight w:val="3506"/>
        </w:trPr>
        <w:tc>
          <w:tcPr>
            <w:tcW w:w="567" w:type="dxa"/>
            <w:vMerge/>
            <w:vAlign w:val="center"/>
            <w:hideMark/>
          </w:tcPr>
          <w:p w:rsidR="007C03AF" w:rsidRPr="002103FE" w:rsidRDefault="007C03AF" w:rsidP="00D11EC2">
            <w:pPr>
              <w:spacing w:after="0" w:line="240" w:lineRule="auto"/>
              <w:rPr>
                <w:rFonts w:ascii="Times New Roman" w:eastAsia="Times New Roman" w:hAnsi="Times New Roman" w:cs="Times New Roman"/>
                <w:b/>
                <w:color w:val="000000"/>
              </w:rPr>
            </w:pPr>
          </w:p>
        </w:tc>
        <w:tc>
          <w:tcPr>
            <w:tcW w:w="1643"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1334"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1276"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734" w:type="dxa"/>
            <w:vMerge/>
            <w:vAlign w:val="center"/>
            <w:hideMark/>
          </w:tcPr>
          <w:p w:rsidR="007C03AF" w:rsidRPr="002103FE" w:rsidRDefault="007C03AF" w:rsidP="00D11EC2">
            <w:pPr>
              <w:spacing w:after="0" w:line="240" w:lineRule="auto"/>
              <w:rPr>
                <w:rFonts w:ascii="Times New Roman" w:eastAsia="Times New Roman" w:hAnsi="Times New Roman" w:cs="Times New Roman"/>
                <w:bCs/>
              </w:rPr>
            </w:pPr>
          </w:p>
        </w:tc>
        <w:tc>
          <w:tcPr>
            <w:tcW w:w="734" w:type="dxa"/>
            <w:vMerge/>
            <w:vAlign w:val="center"/>
            <w:hideMark/>
          </w:tcPr>
          <w:p w:rsidR="007C03AF" w:rsidRPr="002103FE" w:rsidRDefault="007C03AF" w:rsidP="00D11EC2">
            <w:pPr>
              <w:spacing w:after="0" w:line="240" w:lineRule="auto"/>
              <w:jc w:val="center"/>
              <w:rPr>
                <w:rFonts w:ascii="Times New Roman" w:eastAsia="Times New Roman" w:hAnsi="Times New Roman" w:cs="Times New Roman"/>
                <w:bCs/>
              </w:rPr>
            </w:pPr>
          </w:p>
        </w:tc>
        <w:tc>
          <w:tcPr>
            <w:tcW w:w="588" w:type="dxa"/>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постоянных</w:t>
            </w:r>
          </w:p>
        </w:tc>
        <w:tc>
          <w:tcPr>
            <w:tcW w:w="606" w:type="dxa"/>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сезонных</w:t>
            </w:r>
          </w:p>
        </w:tc>
        <w:tc>
          <w:tcPr>
            <w:tcW w:w="864" w:type="dxa"/>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временных (использованных при строительстве, реконструкции объектов)</w:t>
            </w:r>
          </w:p>
        </w:tc>
        <w:tc>
          <w:tcPr>
            <w:tcW w:w="881" w:type="dxa"/>
            <w:vMerge/>
            <w:vAlign w:val="center"/>
            <w:hideMark/>
          </w:tcPr>
          <w:p w:rsidR="007C03AF" w:rsidRPr="002103FE" w:rsidRDefault="007C03AF" w:rsidP="00D11EC2">
            <w:pPr>
              <w:spacing w:after="0" w:line="240" w:lineRule="auto"/>
              <w:jc w:val="center"/>
              <w:rPr>
                <w:rFonts w:ascii="Times New Roman" w:eastAsia="Times New Roman" w:hAnsi="Times New Roman" w:cs="Times New Roman"/>
                <w:bCs/>
              </w:rPr>
            </w:pPr>
          </w:p>
        </w:tc>
        <w:tc>
          <w:tcPr>
            <w:tcW w:w="696" w:type="dxa"/>
            <w:vMerge/>
            <w:vAlign w:val="center"/>
            <w:hideMark/>
          </w:tcPr>
          <w:p w:rsidR="007C03AF" w:rsidRPr="002103FE" w:rsidRDefault="007C03AF" w:rsidP="00D11EC2">
            <w:pPr>
              <w:spacing w:after="0" w:line="240" w:lineRule="auto"/>
              <w:jc w:val="center"/>
              <w:rPr>
                <w:rFonts w:ascii="Times New Roman" w:eastAsia="Times New Roman" w:hAnsi="Times New Roman" w:cs="Times New Roman"/>
                <w:bCs/>
              </w:rPr>
            </w:pPr>
          </w:p>
        </w:tc>
        <w:tc>
          <w:tcPr>
            <w:tcW w:w="567" w:type="dxa"/>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постоянных</w:t>
            </w:r>
          </w:p>
        </w:tc>
        <w:tc>
          <w:tcPr>
            <w:tcW w:w="567" w:type="dxa"/>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сезонных</w:t>
            </w:r>
          </w:p>
        </w:tc>
        <w:tc>
          <w:tcPr>
            <w:tcW w:w="992" w:type="dxa"/>
            <w:shd w:val="clear" w:color="000000" w:fill="FFFFFF"/>
            <w:textDirection w:val="btLr"/>
            <w:vAlign w:val="center"/>
            <w:hideMark/>
          </w:tcPr>
          <w:p w:rsidR="007C03AF" w:rsidRPr="002103FE" w:rsidRDefault="007C03AF" w:rsidP="00D11EC2">
            <w:pPr>
              <w:spacing w:after="0" w:line="240" w:lineRule="auto"/>
              <w:ind w:left="113" w:right="113"/>
              <w:jc w:val="center"/>
              <w:rPr>
                <w:rFonts w:ascii="Times New Roman" w:eastAsia="Times New Roman" w:hAnsi="Times New Roman" w:cs="Times New Roman"/>
                <w:bCs/>
              </w:rPr>
            </w:pPr>
            <w:r w:rsidRPr="002103FE">
              <w:rPr>
                <w:rFonts w:ascii="Times New Roman" w:eastAsia="Times New Roman" w:hAnsi="Times New Roman" w:cs="Times New Roman"/>
                <w:bCs/>
              </w:rPr>
              <w:t>временных (использованных при строительстве, реконструкции объектов)</w:t>
            </w:r>
          </w:p>
        </w:tc>
        <w:tc>
          <w:tcPr>
            <w:tcW w:w="851" w:type="dxa"/>
            <w:vMerge/>
            <w:vAlign w:val="center"/>
            <w:hideMark/>
          </w:tcPr>
          <w:p w:rsidR="007C03AF" w:rsidRPr="002C5001" w:rsidRDefault="007C03AF" w:rsidP="00D11EC2">
            <w:pPr>
              <w:spacing w:after="0" w:line="240" w:lineRule="auto"/>
              <w:jc w:val="center"/>
              <w:rPr>
                <w:rFonts w:ascii="Times New Roman" w:eastAsia="Times New Roman" w:hAnsi="Times New Roman" w:cs="Times New Roman"/>
                <w:bCs/>
              </w:rPr>
            </w:pPr>
          </w:p>
        </w:tc>
        <w:tc>
          <w:tcPr>
            <w:tcW w:w="708" w:type="dxa"/>
            <w:vMerge/>
            <w:vAlign w:val="center"/>
            <w:hideMark/>
          </w:tcPr>
          <w:p w:rsidR="007C03AF" w:rsidRPr="002C5001" w:rsidRDefault="007C03AF" w:rsidP="00D11EC2">
            <w:pPr>
              <w:spacing w:after="0" w:line="240" w:lineRule="auto"/>
              <w:jc w:val="center"/>
              <w:rPr>
                <w:rFonts w:ascii="Times New Roman" w:eastAsia="Times New Roman" w:hAnsi="Times New Roman" w:cs="Times New Roman"/>
                <w:bCs/>
              </w:rPr>
            </w:pPr>
          </w:p>
        </w:tc>
        <w:tc>
          <w:tcPr>
            <w:tcW w:w="567" w:type="dxa"/>
            <w:shd w:val="clear" w:color="000000" w:fill="FFFFFF"/>
            <w:textDirection w:val="btLr"/>
            <w:vAlign w:val="center"/>
            <w:hideMark/>
          </w:tcPr>
          <w:p w:rsidR="007C03AF" w:rsidRPr="002C5001" w:rsidRDefault="007C03AF" w:rsidP="00D11EC2">
            <w:pPr>
              <w:spacing w:after="0" w:line="240" w:lineRule="auto"/>
              <w:ind w:left="113" w:right="113"/>
              <w:jc w:val="center"/>
              <w:rPr>
                <w:rFonts w:ascii="Times New Roman" w:eastAsia="Times New Roman" w:hAnsi="Times New Roman" w:cs="Times New Roman"/>
                <w:bCs/>
              </w:rPr>
            </w:pPr>
            <w:r w:rsidRPr="002C5001">
              <w:rPr>
                <w:rFonts w:ascii="Times New Roman" w:eastAsia="Times New Roman" w:hAnsi="Times New Roman" w:cs="Times New Roman"/>
                <w:bCs/>
              </w:rPr>
              <w:t>постоянных</w:t>
            </w:r>
          </w:p>
        </w:tc>
        <w:tc>
          <w:tcPr>
            <w:tcW w:w="567" w:type="dxa"/>
            <w:shd w:val="clear" w:color="000000" w:fill="FFFFFF"/>
            <w:textDirection w:val="btLr"/>
            <w:vAlign w:val="center"/>
            <w:hideMark/>
          </w:tcPr>
          <w:p w:rsidR="007C03AF" w:rsidRPr="002C5001" w:rsidRDefault="007C03AF" w:rsidP="00D11EC2">
            <w:pPr>
              <w:spacing w:after="0" w:line="240" w:lineRule="auto"/>
              <w:ind w:left="113" w:right="113"/>
              <w:jc w:val="center"/>
              <w:rPr>
                <w:rFonts w:ascii="Times New Roman" w:eastAsia="Times New Roman" w:hAnsi="Times New Roman" w:cs="Times New Roman"/>
                <w:bCs/>
              </w:rPr>
            </w:pPr>
            <w:r w:rsidRPr="002C5001">
              <w:rPr>
                <w:rFonts w:ascii="Times New Roman" w:eastAsia="Times New Roman" w:hAnsi="Times New Roman" w:cs="Times New Roman"/>
                <w:bCs/>
              </w:rPr>
              <w:t>сезонных</w:t>
            </w:r>
          </w:p>
        </w:tc>
        <w:tc>
          <w:tcPr>
            <w:tcW w:w="851" w:type="dxa"/>
            <w:shd w:val="clear" w:color="000000" w:fill="FFFFFF"/>
            <w:textDirection w:val="btLr"/>
            <w:vAlign w:val="center"/>
            <w:hideMark/>
          </w:tcPr>
          <w:p w:rsidR="007C03AF" w:rsidRPr="002C5001" w:rsidRDefault="007C03AF" w:rsidP="00D11EC2">
            <w:pPr>
              <w:spacing w:after="0" w:line="240" w:lineRule="auto"/>
              <w:ind w:left="113" w:right="113"/>
              <w:jc w:val="center"/>
              <w:rPr>
                <w:rFonts w:ascii="Times New Roman" w:eastAsia="Times New Roman" w:hAnsi="Times New Roman" w:cs="Times New Roman"/>
                <w:bCs/>
              </w:rPr>
            </w:pPr>
            <w:r w:rsidRPr="002C5001">
              <w:rPr>
                <w:rFonts w:ascii="Times New Roman" w:eastAsia="Times New Roman" w:hAnsi="Times New Roman" w:cs="Times New Roman"/>
                <w:bCs/>
              </w:rPr>
              <w:t>временных (использованных при строительстве, реконструкции объектов)</w:t>
            </w:r>
          </w:p>
        </w:tc>
      </w:tr>
    </w:tbl>
    <w:p w:rsidR="007C03AF" w:rsidRPr="007E4449" w:rsidRDefault="007C03AF" w:rsidP="007C03AF">
      <w:pPr>
        <w:pStyle w:val="ConsPlusNormal"/>
        <w:jc w:val="center"/>
        <w:rPr>
          <w:b/>
          <w:sz w:val="2"/>
          <w:szCs w:val="2"/>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34"/>
        <w:gridCol w:w="53"/>
        <w:gridCol w:w="36"/>
        <w:gridCol w:w="1239"/>
        <w:gridCol w:w="95"/>
        <w:gridCol w:w="1181"/>
        <w:gridCol w:w="95"/>
        <w:gridCol w:w="614"/>
        <w:gridCol w:w="25"/>
        <w:gridCol w:w="95"/>
        <w:gridCol w:w="592"/>
        <w:gridCol w:w="47"/>
        <w:gridCol w:w="95"/>
        <w:gridCol w:w="493"/>
        <w:gridCol w:w="74"/>
        <w:gridCol w:w="25"/>
        <w:gridCol w:w="507"/>
        <w:gridCol w:w="35"/>
        <w:gridCol w:w="64"/>
        <w:gridCol w:w="765"/>
        <w:gridCol w:w="22"/>
        <w:gridCol w:w="77"/>
        <w:gridCol w:w="773"/>
        <w:gridCol w:w="9"/>
        <w:gridCol w:w="99"/>
        <w:gridCol w:w="601"/>
        <w:gridCol w:w="12"/>
        <w:gridCol w:w="559"/>
        <w:gridCol w:w="8"/>
        <w:gridCol w:w="567"/>
        <w:gridCol w:w="996"/>
        <w:gridCol w:w="851"/>
        <w:gridCol w:w="708"/>
        <w:gridCol w:w="567"/>
        <w:gridCol w:w="567"/>
        <w:gridCol w:w="851"/>
      </w:tblGrid>
      <w:tr w:rsidR="007C03AF" w:rsidRPr="007E4449" w:rsidTr="00951941">
        <w:trPr>
          <w:trHeight w:val="300"/>
          <w:tblHeader/>
        </w:trPr>
        <w:tc>
          <w:tcPr>
            <w:tcW w:w="562" w:type="dxa"/>
            <w:tcBorders>
              <w:left w:val="single" w:sz="4" w:space="0" w:color="auto"/>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1</w:t>
            </w:r>
          </w:p>
        </w:tc>
        <w:tc>
          <w:tcPr>
            <w:tcW w:w="1634" w:type="dxa"/>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2</w:t>
            </w:r>
          </w:p>
        </w:tc>
        <w:tc>
          <w:tcPr>
            <w:tcW w:w="1328" w:type="dxa"/>
            <w:gridSpan w:val="3"/>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3</w:t>
            </w:r>
          </w:p>
        </w:tc>
        <w:tc>
          <w:tcPr>
            <w:tcW w:w="1276" w:type="dxa"/>
            <w:gridSpan w:val="2"/>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4</w:t>
            </w:r>
          </w:p>
        </w:tc>
        <w:tc>
          <w:tcPr>
            <w:tcW w:w="734" w:type="dxa"/>
            <w:gridSpan w:val="3"/>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5</w:t>
            </w:r>
          </w:p>
        </w:tc>
        <w:tc>
          <w:tcPr>
            <w:tcW w:w="734" w:type="dxa"/>
            <w:gridSpan w:val="3"/>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6</w:t>
            </w:r>
          </w:p>
        </w:tc>
        <w:tc>
          <w:tcPr>
            <w:tcW w:w="588" w:type="dxa"/>
            <w:gridSpan w:val="2"/>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7</w:t>
            </w:r>
          </w:p>
        </w:tc>
        <w:tc>
          <w:tcPr>
            <w:tcW w:w="606" w:type="dxa"/>
            <w:gridSpan w:val="3"/>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8</w:t>
            </w:r>
          </w:p>
        </w:tc>
        <w:tc>
          <w:tcPr>
            <w:tcW w:w="864" w:type="dxa"/>
            <w:gridSpan w:val="3"/>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9</w:t>
            </w:r>
          </w:p>
        </w:tc>
        <w:tc>
          <w:tcPr>
            <w:tcW w:w="881" w:type="dxa"/>
            <w:gridSpan w:val="4"/>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10</w:t>
            </w:r>
          </w:p>
        </w:tc>
        <w:tc>
          <w:tcPr>
            <w:tcW w:w="700" w:type="dxa"/>
            <w:gridSpan w:val="2"/>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11</w:t>
            </w:r>
          </w:p>
        </w:tc>
        <w:tc>
          <w:tcPr>
            <w:tcW w:w="571" w:type="dxa"/>
            <w:gridSpan w:val="2"/>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12</w:t>
            </w:r>
          </w:p>
        </w:tc>
        <w:tc>
          <w:tcPr>
            <w:tcW w:w="575" w:type="dxa"/>
            <w:gridSpan w:val="2"/>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13</w:t>
            </w:r>
          </w:p>
        </w:tc>
        <w:tc>
          <w:tcPr>
            <w:tcW w:w="996" w:type="dxa"/>
            <w:tcBorders>
              <w:bottom w:val="single" w:sz="4" w:space="0" w:color="auto"/>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bCs/>
                <w:color w:val="000000"/>
              </w:rPr>
            </w:pPr>
            <w:r w:rsidRPr="007E4449">
              <w:rPr>
                <w:rFonts w:ascii="Times New Roman" w:eastAsia="Times New Roman" w:hAnsi="Times New Roman" w:cs="Times New Roman"/>
                <w:bCs/>
                <w:color w:val="000000"/>
              </w:rPr>
              <w:t>14</w:t>
            </w:r>
          </w:p>
        </w:tc>
        <w:tc>
          <w:tcPr>
            <w:tcW w:w="851" w:type="dxa"/>
            <w:tcBorders>
              <w:bottom w:val="single" w:sz="4" w:space="0" w:color="auto"/>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bCs/>
                <w:color w:val="000000"/>
              </w:rPr>
            </w:pPr>
            <w:r w:rsidRPr="002C5001">
              <w:rPr>
                <w:rFonts w:ascii="Times New Roman" w:eastAsia="Times New Roman" w:hAnsi="Times New Roman" w:cs="Times New Roman"/>
                <w:bCs/>
                <w:color w:val="000000"/>
              </w:rPr>
              <w:t>15</w:t>
            </w:r>
          </w:p>
        </w:tc>
        <w:tc>
          <w:tcPr>
            <w:tcW w:w="708" w:type="dxa"/>
            <w:tcBorders>
              <w:bottom w:val="single" w:sz="4" w:space="0" w:color="auto"/>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bCs/>
                <w:color w:val="000000"/>
              </w:rPr>
            </w:pPr>
            <w:r w:rsidRPr="002C5001">
              <w:rPr>
                <w:rFonts w:ascii="Times New Roman" w:eastAsia="Times New Roman" w:hAnsi="Times New Roman" w:cs="Times New Roman"/>
                <w:bCs/>
                <w:color w:val="000000"/>
              </w:rPr>
              <w:t>16</w:t>
            </w:r>
          </w:p>
        </w:tc>
        <w:tc>
          <w:tcPr>
            <w:tcW w:w="567" w:type="dxa"/>
            <w:tcBorders>
              <w:bottom w:val="single" w:sz="4" w:space="0" w:color="auto"/>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bCs/>
                <w:color w:val="000000"/>
              </w:rPr>
            </w:pPr>
            <w:r w:rsidRPr="002C5001">
              <w:rPr>
                <w:rFonts w:ascii="Times New Roman" w:eastAsia="Times New Roman" w:hAnsi="Times New Roman" w:cs="Times New Roman"/>
                <w:bCs/>
                <w:color w:val="000000"/>
              </w:rPr>
              <w:t>17</w:t>
            </w:r>
          </w:p>
        </w:tc>
        <w:tc>
          <w:tcPr>
            <w:tcW w:w="567" w:type="dxa"/>
            <w:tcBorders>
              <w:bottom w:val="single" w:sz="4" w:space="0" w:color="auto"/>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bCs/>
                <w:color w:val="000000"/>
              </w:rPr>
            </w:pPr>
            <w:r w:rsidRPr="002C5001">
              <w:rPr>
                <w:rFonts w:ascii="Times New Roman" w:eastAsia="Times New Roman" w:hAnsi="Times New Roman" w:cs="Times New Roman"/>
                <w:bCs/>
                <w:color w:val="000000"/>
              </w:rPr>
              <w:t>18</w:t>
            </w:r>
          </w:p>
        </w:tc>
        <w:tc>
          <w:tcPr>
            <w:tcW w:w="851" w:type="dxa"/>
            <w:tcBorders>
              <w:bottom w:val="single" w:sz="4" w:space="0" w:color="auto"/>
              <w:right w:val="single" w:sz="4" w:space="0" w:color="auto"/>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bCs/>
                <w:color w:val="000000"/>
              </w:rPr>
            </w:pPr>
            <w:r w:rsidRPr="002C5001">
              <w:rPr>
                <w:rFonts w:ascii="Times New Roman" w:eastAsia="Times New Roman" w:hAnsi="Times New Roman" w:cs="Times New Roman"/>
                <w:bCs/>
                <w:color w:val="000000"/>
              </w:rPr>
              <w:t>19</w:t>
            </w:r>
          </w:p>
        </w:tc>
      </w:tr>
      <w:tr w:rsidR="00951941" w:rsidRPr="007E4449" w:rsidTr="00951941">
        <w:trPr>
          <w:trHeight w:val="300"/>
          <w:tblHeader/>
        </w:trPr>
        <w:tc>
          <w:tcPr>
            <w:tcW w:w="562" w:type="dxa"/>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1634" w:type="dxa"/>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1328" w:type="dxa"/>
            <w:gridSpan w:val="3"/>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1276" w:type="dxa"/>
            <w:gridSpan w:val="2"/>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734" w:type="dxa"/>
            <w:gridSpan w:val="3"/>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734" w:type="dxa"/>
            <w:gridSpan w:val="3"/>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588" w:type="dxa"/>
            <w:gridSpan w:val="2"/>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606" w:type="dxa"/>
            <w:gridSpan w:val="3"/>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864" w:type="dxa"/>
            <w:gridSpan w:val="3"/>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881" w:type="dxa"/>
            <w:gridSpan w:val="4"/>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700" w:type="dxa"/>
            <w:gridSpan w:val="2"/>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571" w:type="dxa"/>
            <w:gridSpan w:val="2"/>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575" w:type="dxa"/>
            <w:gridSpan w:val="2"/>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996" w:type="dxa"/>
            <w:tcBorders>
              <w:top w:val="single" w:sz="4" w:space="0" w:color="auto"/>
              <w:left w:val="nil"/>
              <w:bottom w:val="nil"/>
              <w:right w:val="nil"/>
            </w:tcBorders>
            <w:shd w:val="clear" w:color="auto" w:fill="auto"/>
            <w:noWrap/>
          </w:tcPr>
          <w:p w:rsidR="00951941" w:rsidRPr="007E4449" w:rsidRDefault="00951941" w:rsidP="00D11EC2">
            <w:pPr>
              <w:spacing w:after="0" w:line="240" w:lineRule="auto"/>
              <w:jc w:val="center"/>
              <w:rPr>
                <w:rFonts w:ascii="Times New Roman" w:eastAsia="Times New Roman" w:hAnsi="Times New Roman" w:cs="Times New Roman"/>
                <w:bCs/>
                <w:color w:val="000000"/>
              </w:rPr>
            </w:pPr>
          </w:p>
        </w:tc>
        <w:tc>
          <w:tcPr>
            <w:tcW w:w="851" w:type="dxa"/>
            <w:tcBorders>
              <w:top w:val="single" w:sz="4" w:space="0" w:color="auto"/>
              <w:left w:val="nil"/>
              <w:bottom w:val="nil"/>
              <w:right w:val="nil"/>
            </w:tcBorders>
            <w:shd w:val="clear" w:color="auto" w:fill="auto"/>
            <w:noWrap/>
          </w:tcPr>
          <w:p w:rsidR="00951941" w:rsidRPr="00F262BF" w:rsidRDefault="00951941" w:rsidP="00D11EC2">
            <w:pPr>
              <w:spacing w:after="0" w:line="240" w:lineRule="auto"/>
              <w:jc w:val="center"/>
              <w:rPr>
                <w:rFonts w:ascii="Times New Roman" w:eastAsia="Times New Roman" w:hAnsi="Times New Roman" w:cs="Times New Roman"/>
                <w:bCs/>
                <w:color w:val="000000"/>
                <w:highlight w:val="yellow"/>
              </w:rPr>
            </w:pPr>
          </w:p>
        </w:tc>
        <w:tc>
          <w:tcPr>
            <w:tcW w:w="708" w:type="dxa"/>
            <w:tcBorders>
              <w:top w:val="single" w:sz="4" w:space="0" w:color="auto"/>
              <w:left w:val="nil"/>
              <w:bottom w:val="nil"/>
              <w:right w:val="nil"/>
            </w:tcBorders>
            <w:shd w:val="clear" w:color="auto" w:fill="auto"/>
            <w:noWrap/>
          </w:tcPr>
          <w:p w:rsidR="00951941" w:rsidRPr="00F262BF" w:rsidRDefault="00951941" w:rsidP="00D11EC2">
            <w:pPr>
              <w:spacing w:after="0" w:line="240" w:lineRule="auto"/>
              <w:jc w:val="center"/>
              <w:rPr>
                <w:rFonts w:ascii="Times New Roman" w:eastAsia="Times New Roman" w:hAnsi="Times New Roman" w:cs="Times New Roman"/>
                <w:bCs/>
                <w:color w:val="000000"/>
                <w:highlight w:val="yellow"/>
              </w:rPr>
            </w:pPr>
          </w:p>
        </w:tc>
        <w:tc>
          <w:tcPr>
            <w:tcW w:w="567" w:type="dxa"/>
            <w:tcBorders>
              <w:top w:val="single" w:sz="4" w:space="0" w:color="auto"/>
              <w:left w:val="nil"/>
              <w:bottom w:val="nil"/>
              <w:right w:val="nil"/>
            </w:tcBorders>
            <w:shd w:val="clear" w:color="auto" w:fill="auto"/>
            <w:noWrap/>
          </w:tcPr>
          <w:p w:rsidR="00951941" w:rsidRPr="00F262BF" w:rsidRDefault="00951941" w:rsidP="00D11EC2">
            <w:pPr>
              <w:spacing w:after="0" w:line="240" w:lineRule="auto"/>
              <w:jc w:val="center"/>
              <w:rPr>
                <w:rFonts w:ascii="Times New Roman" w:eastAsia="Times New Roman" w:hAnsi="Times New Roman" w:cs="Times New Roman"/>
                <w:bCs/>
                <w:color w:val="000000"/>
                <w:highlight w:val="yellow"/>
              </w:rPr>
            </w:pPr>
          </w:p>
        </w:tc>
        <w:tc>
          <w:tcPr>
            <w:tcW w:w="567" w:type="dxa"/>
            <w:tcBorders>
              <w:top w:val="single" w:sz="4" w:space="0" w:color="auto"/>
              <w:left w:val="nil"/>
              <w:bottom w:val="nil"/>
              <w:right w:val="nil"/>
            </w:tcBorders>
            <w:shd w:val="clear" w:color="auto" w:fill="auto"/>
            <w:noWrap/>
          </w:tcPr>
          <w:p w:rsidR="00951941" w:rsidRPr="00F262BF" w:rsidRDefault="00951941" w:rsidP="00D11EC2">
            <w:pPr>
              <w:spacing w:after="0" w:line="240" w:lineRule="auto"/>
              <w:jc w:val="center"/>
              <w:rPr>
                <w:rFonts w:ascii="Times New Roman" w:eastAsia="Times New Roman" w:hAnsi="Times New Roman" w:cs="Times New Roman"/>
                <w:bCs/>
                <w:color w:val="000000"/>
                <w:highlight w:val="yellow"/>
              </w:rPr>
            </w:pPr>
          </w:p>
        </w:tc>
        <w:tc>
          <w:tcPr>
            <w:tcW w:w="851" w:type="dxa"/>
            <w:tcBorders>
              <w:top w:val="single" w:sz="4" w:space="0" w:color="auto"/>
              <w:left w:val="nil"/>
              <w:bottom w:val="nil"/>
              <w:right w:val="nil"/>
            </w:tcBorders>
            <w:shd w:val="clear" w:color="auto" w:fill="auto"/>
            <w:noWrap/>
          </w:tcPr>
          <w:p w:rsidR="00951941" w:rsidRPr="00F262BF" w:rsidRDefault="00951941" w:rsidP="00D11EC2">
            <w:pPr>
              <w:spacing w:after="0" w:line="240" w:lineRule="auto"/>
              <w:jc w:val="center"/>
              <w:rPr>
                <w:rFonts w:ascii="Times New Roman" w:eastAsia="Times New Roman" w:hAnsi="Times New Roman" w:cs="Times New Roman"/>
                <w:bCs/>
                <w:color w:val="000000"/>
                <w:highlight w:val="yellow"/>
              </w:rPr>
            </w:pPr>
          </w:p>
        </w:tc>
      </w:tr>
      <w:tr w:rsidR="007C03AF" w:rsidRPr="007E4449" w:rsidTr="00951941">
        <w:trPr>
          <w:trHeight w:val="300"/>
        </w:trPr>
        <w:tc>
          <w:tcPr>
            <w:tcW w:w="562" w:type="dxa"/>
            <w:tcBorders>
              <w:top w:val="nil"/>
              <w:left w:val="nil"/>
              <w:bottom w:val="nil"/>
              <w:right w:val="nil"/>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color w:val="000000"/>
              </w:rPr>
            </w:pPr>
          </w:p>
        </w:tc>
        <w:tc>
          <w:tcPr>
            <w:tcW w:w="15031" w:type="dxa"/>
            <w:gridSpan w:val="36"/>
            <w:tcBorders>
              <w:top w:val="nil"/>
              <w:left w:val="nil"/>
              <w:bottom w:val="nil"/>
              <w:right w:val="nil"/>
            </w:tcBorders>
            <w:shd w:val="clear" w:color="auto" w:fill="auto"/>
            <w:noWrap/>
            <w:hideMark/>
          </w:tcPr>
          <w:p w:rsidR="007C03AF" w:rsidRPr="002103FE" w:rsidRDefault="007C03AF" w:rsidP="00D11EC2">
            <w:pPr>
              <w:pStyle w:val="ConsPlusNormal"/>
              <w:jc w:val="center"/>
              <w:rPr>
                <w:rFonts w:ascii="Times New Roman" w:hAnsi="Times New Roman" w:cs="Times New Roman"/>
                <w:b/>
                <w:sz w:val="24"/>
                <w:szCs w:val="24"/>
              </w:rPr>
            </w:pPr>
            <w:r w:rsidRPr="002103FE">
              <w:rPr>
                <w:rFonts w:ascii="Times New Roman" w:hAnsi="Times New Roman" w:cs="Times New Roman"/>
                <w:b/>
                <w:sz w:val="24"/>
                <w:szCs w:val="24"/>
              </w:rPr>
              <w:t>Государственная программа</w:t>
            </w:r>
            <w:r w:rsidR="002157A4" w:rsidRPr="002103FE">
              <w:rPr>
                <w:rFonts w:ascii="Times New Roman" w:hAnsi="Times New Roman" w:cs="Times New Roman"/>
                <w:b/>
                <w:sz w:val="24"/>
                <w:szCs w:val="24"/>
              </w:rPr>
              <w:t xml:space="preserve"> </w:t>
            </w:r>
            <w:r w:rsidRPr="002103FE">
              <w:rPr>
                <w:rFonts w:ascii="Times New Roman" w:hAnsi="Times New Roman" w:cs="Times New Roman"/>
                <w:b/>
                <w:sz w:val="24"/>
                <w:szCs w:val="24"/>
              </w:rPr>
              <w:t>Республики Дагестан «Развитие промышленности и</w:t>
            </w:r>
          </w:p>
          <w:p w:rsidR="007C03AF" w:rsidRPr="007E4449" w:rsidRDefault="007C03AF" w:rsidP="00D11EC2">
            <w:pPr>
              <w:pStyle w:val="ConsPlusNormal"/>
              <w:jc w:val="center"/>
              <w:rPr>
                <w:rFonts w:ascii="Times New Roman" w:hAnsi="Times New Roman" w:cs="Times New Roman"/>
                <w:b/>
                <w:sz w:val="24"/>
                <w:szCs w:val="24"/>
              </w:rPr>
            </w:pPr>
            <w:r w:rsidRPr="002103FE">
              <w:rPr>
                <w:rFonts w:ascii="Times New Roman" w:hAnsi="Times New Roman" w:cs="Times New Roman"/>
                <w:b/>
                <w:sz w:val="24"/>
                <w:szCs w:val="24"/>
              </w:rPr>
              <w:t>повышение ее конкурентоспособности»</w:t>
            </w:r>
          </w:p>
          <w:p w:rsidR="007C03AF" w:rsidRPr="007E4449" w:rsidRDefault="007C03AF" w:rsidP="00D11EC2">
            <w:pPr>
              <w:pStyle w:val="ConsPlusNormal"/>
              <w:ind w:right="201"/>
              <w:jc w:val="center"/>
              <w:rPr>
                <w:rFonts w:ascii="Times New Roman" w:hAnsi="Times New Roman" w:cs="Times New Roman"/>
                <w:b/>
                <w:sz w:val="24"/>
                <w:szCs w:val="24"/>
              </w:rPr>
            </w:pPr>
          </w:p>
        </w:tc>
      </w:tr>
      <w:tr w:rsidR="007C03AF" w:rsidRPr="007E4449" w:rsidTr="00951941">
        <w:trPr>
          <w:trHeight w:val="300"/>
        </w:trPr>
        <w:tc>
          <w:tcPr>
            <w:tcW w:w="562" w:type="dxa"/>
            <w:tcBorders>
              <w:top w:val="nil"/>
              <w:left w:val="nil"/>
              <w:bottom w:val="nil"/>
              <w:right w:val="nil"/>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color w:val="000000"/>
              </w:rPr>
            </w:pPr>
          </w:p>
        </w:tc>
        <w:tc>
          <w:tcPr>
            <w:tcW w:w="15031" w:type="dxa"/>
            <w:gridSpan w:val="36"/>
            <w:tcBorders>
              <w:top w:val="nil"/>
              <w:left w:val="nil"/>
              <w:bottom w:val="nil"/>
              <w:right w:val="nil"/>
            </w:tcBorders>
            <w:shd w:val="clear" w:color="auto" w:fill="auto"/>
            <w:noWrap/>
            <w:hideMark/>
          </w:tcPr>
          <w:p w:rsidR="007C03AF" w:rsidRPr="007E4449" w:rsidRDefault="007C03AF" w:rsidP="00D11EC2">
            <w:pPr>
              <w:spacing w:after="0" w:line="240" w:lineRule="auto"/>
              <w:jc w:val="center"/>
              <w:rPr>
                <w:rFonts w:ascii="Times New Roman" w:hAnsi="Times New Roman" w:cs="Times New Roman"/>
                <w:b/>
                <w:sz w:val="24"/>
                <w:szCs w:val="24"/>
              </w:rPr>
            </w:pPr>
            <w:r w:rsidRPr="007E4449">
              <w:rPr>
                <w:rFonts w:ascii="Times New Roman" w:hAnsi="Times New Roman" w:cs="Times New Roman"/>
                <w:b/>
                <w:sz w:val="24"/>
                <w:szCs w:val="24"/>
              </w:rPr>
              <w:t>Подпрограмма</w:t>
            </w:r>
            <w:r w:rsidR="00703358">
              <w:rPr>
                <w:rFonts w:ascii="Times New Roman" w:hAnsi="Times New Roman" w:cs="Times New Roman"/>
                <w:b/>
                <w:sz w:val="24"/>
                <w:szCs w:val="24"/>
              </w:rPr>
              <w:t xml:space="preserve"> 1</w:t>
            </w:r>
            <w:r w:rsidRPr="007E4449">
              <w:rPr>
                <w:rFonts w:ascii="Times New Roman" w:hAnsi="Times New Roman" w:cs="Times New Roman"/>
                <w:b/>
                <w:sz w:val="24"/>
                <w:szCs w:val="24"/>
              </w:rPr>
              <w:t xml:space="preserve"> «Модернизация промышленности Республики Дагестан на 2015-2020 годы»</w:t>
            </w:r>
          </w:p>
          <w:p w:rsidR="007C03AF" w:rsidRPr="007E4449" w:rsidRDefault="007C03AF" w:rsidP="00D11EC2">
            <w:pPr>
              <w:spacing w:after="0" w:line="240" w:lineRule="auto"/>
              <w:jc w:val="center"/>
              <w:rPr>
                <w:rFonts w:ascii="Times New Roman" w:eastAsia="Times New Roman" w:hAnsi="Times New Roman" w:cs="Times New Roman"/>
                <w:b/>
                <w:bCs/>
                <w:color w:val="000000"/>
                <w:sz w:val="24"/>
                <w:szCs w:val="24"/>
              </w:rPr>
            </w:pPr>
          </w:p>
        </w:tc>
      </w:tr>
      <w:tr w:rsidR="007C03AF" w:rsidRPr="007E4449" w:rsidTr="00951941">
        <w:trPr>
          <w:trHeight w:val="300"/>
        </w:trPr>
        <w:tc>
          <w:tcPr>
            <w:tcW w:w="562" w:type="dxa"/>
            <w:tcBorders>
              <w:top w:val="nil"/>
              <w:left w:val="nil"/>
              <w:bottom w:val="nil"/>
              <w:right w:val="nil"/>
            </w:tcBorders>
            <w:shd w:val="clear" w:color="auto" w:fill="auto"/>
            <w:noWrap/>
            <w:hideMark/>
          </w:tcPr>
          <w:p w:rsidR="007C03AF" w:rsidRPr="00DA51B2" w:rsidRDefault="007C03AF" w:rsidP="00D11EC2">
            <w:pPr>
              <w:spacing w:after="0" w:line="240" w:lineRule="auto"/>
              <w:jc w:val="center"/>
              <w:rPr>
                <w:rFonts w:ascii="Times New Roman" w:eastAsia="Times New Roman" w:hAnsi="Times New Roman" w:cs="Times New Roman"/>
                <w:sz w:val="24"/>
                <w:szCs w:val="24"/>
              </w:rPr>
            </w:pPr>
            <w:r w:rsidRPr="00DA51B2">
              <w:rPr>
                <w:rFonts w:ascii="Times New Roman" w:eastAsia="Times New Roman" w:hAnsi="Times New Roman" w:cs="Times New Roman"/>
                <w:sz w:val="24"/>
                <w:szCs w:val="24"/>
              </w:rPr>
              <w:t>1.</w:t>
            </w:r>
          </w:p>
          <w:p w:rsidR="007C03AF" w:rsidRPr="00DA51B2" w:rsidRDefault="007C03AF" w:rsidP="00D11EC2">
            <w:pPr>
              <w:spacing w:after="0" w:line="240" w:lineRule="auto"/>
              <w:jc w:val="center"/>
              <w:rPr>
                <w:rFonts w:ascii="Times New Roman" w:eastAsia="Times New Roman" w:hAnsi="Times New Roman" w:cs="Times New Roman"/>
                <w:sz w:val="24"/>
                <w:szCs w:val="24"/>
              </w:rPr>
            </w:pPr>
          </w:p>
          <w:p w:rsidR="007C03AF" w:rsidRPr="00DA51B2" w:rsidRDefault="007C03AF" w:rsidP="00D11EC2">
            <w:pPr>
              <w:spacing w:after="0" w:line="240" w:lineRule="auto"/>
              <w:jc w:val="center"/>
              <w:rPr>
                <w:rFonts w:ascii="Times New Roman" w:eastAsia="Times New Roman" w:hAnsi="Times New Roman" w:cs="Times New Roman"/>
                <w:sz w:val="24"/>
                <w:szCs w:val="24"/>
              </w:rPr>
            </w:pPr>
          </w:p>
          <w:p w:rsidR="007C03AF" w:rsidRPr="00DA51B2" w:rsidRDefault="007C03AF" w:rsidP="00D11EC2">
            <w:pPr>
              <w:spacing w:after="0" w:line="240" w:lineRule="auto"/>
              <w:jc w:val="center"/>
              <w:rPr>
                <w:rFonts w:ascii="Times New Roman" w:eastAsia="Times New Roman" w:hAnsi="Times New Roman" w:cs="Times New Roman"/>
                <w:sz w:val="24"/>
                <w:szCs w:val="24"/>
              </w:rPr>
            </w:pPr>
          </w:p>
          <w:p w:rsidR="007C03AF" w:rsidRPr="00DA51B2"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bCs/>
                <w:sz w:val="24"/>
                <w:szCs w:val="24"/>
              </w:rPr>
            </w:pPr>
            <w:r w:rsidRPr="00EC2016">
              <w:rPr>
                <w:rFonts w:ascii="Times New Roman" w:eastAsia="Times New Roman" w:hAnsi="Times New Roman" w:cs="Times New Roman"/>
                <w:bCs/>
                <w:sz w:val="24"/>
                <w:szCs w:val="24"/>
              </w:rPr>
              <w:lastRenderedPageBreak/>
              <w:t xml:space="preserve">Разработка и серийное </w:t>
            </w:r>
            <w:r w:rsidRPr="00EC2016">
              <w:rPr>
                <w:rFonts w:ascii="Times New Roman" w:eastAsia="Times New Roman" w:hAnsi="Times New Roman" w:cs="Times New Roman"/>
                <w:bCs/>
                <w:sz w:val="24"/>
                <w:szCs w:val="24"/>
              </w:rPr>
              <w:lastRenderedPageBreak/>
              <w:t>производство центробежных сепараторов и бактофуг для изготовления молочных продуктов</w:t>
            </w:r>
          </w:p>
          <w:p w:rsidR="007C03AF" w:rsidRPr="00EC2016" w:rsidRDefault="007C03AF" w:rsidP="00D11EC2">
            <w:pPr>
              <w:spacing w:after="0" w:line="240" w:lineRule="auto"/>
              <w:jc w:val="both"/>
              <w:rPr>
                <w:rFonts w:ascii="Times New Roman" w:eastAsia="Times New Roman" w:hAnsi="Times New Roman" w:cs="Times New Roman"/>
                <w:b/>
                <w:bCs/>
                <w:sz w:val="24"/>
                <w:szCs w:val="24"/>
              </w:rPr>
            </w:pPr>
          </w:p>
        </w:tc>
        <w:tc>
          <w:tcPr>
            <w:tcW w:w="1328" w:type="dxa"/>
            <w:gridSpan w:val="3"/>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г. Махачкала</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 xml:space="preserve">Филиал ОАО </w:t>
            </w:r>
            <w:r w:rsidRPr="002C5001">
              <w:rPr>
                <w:rFonts w:ascii="Times New Roman" w:eastAsia="Times New Roman" w:hAnsi="Times New Roman" w:cs="Times New Roman"/>
                <w:sz w:val="24"/>
                <w:szCs w:val="24"/>
              </w:rPr>
              <w:lastRenderedPageBreak/>
              <w:t>«НПЦ-конверсии»</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5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88"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1</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E759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6</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hideMark/>
          </w:tcPr>
          <w:p w:rsidR="007C03AF" w:rsidRPr="002C5001" w:rsidRDefault="00E759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E759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6</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r>
      <w:tr w:rsidR="007C03AF" w:rsidRPr="007E4449" w:rsidTr="00951941">
        <w:trPr>
          <w:trHeight w:val="300"/>
        </w:trPr>
        <w:tc>
          <w:tcPr>
            <w:tcW w:w="562" w:type="dxa"/>
            <w:tcBorders>
              <w:top w:val="nil"/>
              <w:left w:val="nil"/>
              <w:bottom w:val="nil"/>
              <w:right w:val="nil"/>
            </w:tcBorders>
            <w:shd w:val="clear" w:color="auto" w:fill="auto"/>
            <w:noWrap/>
            <w:hideMark/>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bCs/>
                <w:sz w:val="24"/>
                <w:szCs w:val="24"/>
              </w:rPr>
            </w:pPr>
            <w:r w:rsidRPr="00EC2016">
              <w:rPr>
                <w:rFonts w:ascii="Times New Roman" w:eastAsia="Times New Roman" w:hAnsi="Times New Roman" w:cs="Times New Roman"/>
                <w:bCs/>
                <w:sz w:val="24"/>
                <w:szCs w:val="24"/>
              </w:rPr>
              <w:t xml:space="preserve">Организация производства продукции арматуростроения с целью импортозамещения на </w:t>
            </w:r>
            <w:r w:rsidR="00DA09D6" w:rsidRPr="00EC2016">
              <w:rPr>
                <w:rFonts w:ascii="Times New Roman" w:eastAsia="Times New Roman" w:hAnsi="Times New Roman" w:cs="Times New Roman"/>
                <w:bCs/>
                <w:sz w:val="24"/>
                <w:szCs w:val="24"/>
              </w:rPr>
              <w:t>р</w:t>
            </w:r>
            <w:r w:rsidRPr="00EC2016">
              <w:rPr>
                <w:rFonts w:ascii="Times New Roman" w:eastAsia="Times New Roman" w:hAnsi="Times New Roman" w:cs="Times New Roman"/>
                <w:bCs/>
                <w:sz w:val="24"/>
                <w:szCs w:val="24"/>
              </w:rPr>
              <w:t>оссийском рынке</w:t>
            </w:r>
          </w:p>
          <w:p w:rsidR="006B31E3" w:rsidRPr="00EC2016" w:rsidRDefault="006B31E3" w:rsidP="00D11EC2">
            <w:pPr>
              <w:spacing w:after="0" w:line="240" w:lineRule="auto"/>
              <w:jc w:val="both"/>
              <w:rPr>
                <w:rFonts w:ascii="Times New Roman" w:eastAsia="Times New Roman" w:hAnsi="Times New Roman" w:cs="Times New Roman"/>
                <w:bCs/>
                <w:sz w:val="24"/>
                <w:szCs w:val="24"/>
              </w:rPr>
            </w:pPr>
          </w:p>
        </w:tc>
        <w:tc>
          <w:tcPr>
            <w:tcW w:w="1328" w:type="dxa"/>
            <w:gridSpan w:val="3"/>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г. Буйнакск</w:t>
            </w: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ЗАО «Мушарака»</w:t>
            </w: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5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88"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6</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6</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r>
      <w:tr w:rsidR="007C03AF" w:rsidRPr="007E4449" w:rsidTr="00951941">
        <w:trPr>
          <w:trHeight w:val="300"/>
        </w:trPr>
        <w:tc>
          <w:tcPr>
            <w:tcW w:w="562" w:type="dxa"/>
            <w:tcBorders>
              <w:top w:val="nil"/>
              <w:left w:val="nil"/>
              <w:bottom w:val="nil"/>
              <w:right w:val="nil"/>
            </w:tcBorders>
            <w:shd w:val="clear" w:color="auto" w:fill="auto"/>
            <w:noWrap/>
            <w:hideMark/>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tcPr>
          <w:p w:rsidR="007C03AF" w:rsidRPr="002C5001" w:rsidRDefault="000A4008" w:rsidP="000A4008">
            <w:pPr>
              <w:spacing w:after="0" w:line="240" w:lineRule="auto"/>
              <w:jc w:val="both"/>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Производство приборов для контроля физических величин</w:t>
            </w:r>
          </w:p>
          <w:p w:rsidR="006B31E3" w:rsidRPr="002C5001" w:rsidRDefault="006B31E3" w:rsidP="000A4008">
            <w:pPr>
              <w:spacing w:after="0" w:line="240" w:lineRule="auto"/>
              <w:jc w:val="both"/>
              <w:rPr>
                <w:rFonts w:ascii="Times New Roman" w:eastAsia="Times New Roman" w:hAnsi="Times New Roman" w:cs="Times New Roman"/>
                <w:sz w:val="24"/>
                <w:szCs w:val="24"/>
              </w:rPr>
            </w:pPr>
          </w:p>
        </w:tc>
        <w:tc>
          <w:tcPr>
            <w:tcW w:w="1328" w:type="dxa"/>
            <w:gridSpan w:val="3"/>
            <w:tcBorders>
              <w:top w:val="nil"/>
              <w:left w:val="nil"/>
              <w:bottom w:val="nil"/>
              <w:right w:val="nil"/>
            </w:tcBorders>
            <w:shd w:val="clear" w:color="000000" w:fill="FFFFFF"/>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color w:val="000000"/>
                <w:sz w:val="24"/>
                <w:szCs w:val="24"/>
              </w:rPr>
              <w:t>г. Каспийск</w:t>
            </w:r>
          </w:p>
        </w:tc>
        <w:tc>
          <w:tcPr>
            <w:tcW w:w="1276" w:type="dxa"/>
            <w:gridSpan w:val="2"/>
            <w:tcBorders>
              <w:top w:val="nil"/>
              <w:left w:val="nil"/>
              <w:bottom w:val="nil"/>
              <w:right w:val="nil"/>
            </w:tcBorders>
            <w:shd w:val="clear" w:color="000000" w:fill="FFFFFF"/>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color w:val="000000"/>
                <w:sz w:val="24"/>
                <w:szCs w:val="24"/>
              </w:rPr>
              <w:t>АО «Каспийский завод точной механики»</w:t>
            </w:r>
          </w:p>
        </w:tc>
        <w:tc>
          <w:tcPr>
            <w:tcW w:w="709" w:type="dxa"/>
            <w:gridSpan w:val="2"/>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59" w:type="dxa"/>
            <w:gridSpan w:val="4"/>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88" w:type="dxa"/>
            <w:gridSpan w:val="2"/>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606" w:type="dxa"/>
            <w:gridSpan w:val="3"/>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4"/>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0" w:type="dxa"/>
            <w:gridSpan w:val="2"/>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tc>
        <w:tc>
          <w:tcPr>
            <w:tcW w:w="708" w:type="dxa"/>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567" w:type="dxa"/>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0A4008" w:rsidP="000A4008">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5</w:t>
            </w:r>
          </w:p>
        </w:tc>
      </w:tr>
      <w:tr w:rsidR="007C03AF" w:rsidRPr="002C5001" w:rsidTr="00951941">
        <w:trPr>
          <w:trHeight w:val="329"/>
        </w:trPr>
        <w:tc>
          <w:tcPr>
            <w:tcW w:w="562" w:type="dxa"/>
            <w:tcBorders>
              <w:top w:val="nil"/>
              <w:left w:val="nil"/>
              <w:bottom w:val="nil"/>
              <w:right w:val="nil"/>
            </w:tcBorders>
            <w:shd w:val="clear" w:color="auto" w:fill="auto"/>
            <w:noWrap/>
            <w:hideMark/>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 xml:space="preserve">Организация серийного производства ветроэнергетических установок мощностью </w:t>
            </w:r>
            <w:r w:rsidRPr="00EC2016">
              <w:rPr>
                <w:rFonts w:ascii="Times New Roman" w:eastAsia="Times New Roman" w:hAnsi="Times New Roman" w:cs="Times New Roman"/>
                <w:sz w:val="24"/>
                <w:szCs w:val="24"/>
              </w:rPr>
              <w:lastRenderedPageBreak/>
              <w:t>100 кВт</w:t>
            </w:r>
          </w:p>
          <w:p w:rsidR="007C03AF" w:rsidRPr="00EC2016" w:rsidRDefault="007C03AF" w:rsidP="00D11EC2">
            <w:pPr>
              <w:spacing w:after="0" w:line="240" w:lineRule="auto"/>
              <w:jc w:val="both"/>
              <w:rPr>
                <w:rFonts w:ascii="Times New Roman" w:eastAsia="Times New Roman" w:hAnsi="Times New Roman" w:cs="Times New Roman"/>
                <w:sz w:val="24"/>
                <w:szCs w:val="24"/>
              </w:rPr>
            </w:pPr>
          </w:p>
        </w:tc>
        <w:tc>
          <w:tcPr>
            <w:tcW w:w="1328" w:type="dxa"/>
            <w:gridSpan w:val="3"/>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г. Южно-Сухо-кумск</w:t>
            </w: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 xml:space="preserve">ОАО «Южносухокумский электромеханический </w:t>
            </w:r>
            <w:r w:rsidRPr="002C5001">
              <w:rPr>
                <w:rFonts w:ascii="Times New Roman" w:eastAsia="Times New Roman" w:hAnsi="Times New Roman" w:cs="Times New Roman"/>
                <w:sz w:val="24"/>
                <w:szCs w:val="24"/>
              </w:rPr>
              <w:lastRenderedPageBreak/>
              <w:t>завод»</w:t>
            </w: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1</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5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88"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r>
      <w:tr w:rsidR="007C03AF" w:rsidRPr="007E4449" w:rsidTr="00951941">
        <w:trPr>
          <w:trHeight w:val="329"/>
        </w:trPr>
        <w:tc>
          <w:tcPr>
            <w:tcW w:w="562" w:type="dxa"/>
            <w:tcBorders>
              <w:top w:val="nil"/>
              <w:left w:val="nil"/>
              <w:bottom w:val="nil"/>
              <w:right w:val="nil"/>
            </w:tcBorders>
            <w:shd w:val="clear" w:color="auto" w:fill="auto"/>
            <w:noWrap/>
            <w:hideMark/>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Создание многоцелевого четырехместного двухмоторного самоле</w:t>
            </w:r>
            <w:r w:rsidR="00F27CDB" w:rsidRPr="00EC2016">
              <w:rPr>
                <w:rFonts w:ascii="Times New Roman" w:eastAsia="Times New Roman" w:hAnsi="Times New Roman" w:cs="Times New Roman"/>
                <w:sz w:val="24"/>
                <w:szCs w:val="24"/>
              </w:rPr>
              <w:t xml:space="preserve">та </w:t>
            </w:r>
            <w:r w:rsidRPr="00EC2016">
              <w:rPr>
                <w:rFonts w:ascii="Times New Roman" w:eastAsia="Times New Roman" w:hAnsi="Times New Roman" w:cs="Times New Roman"/>
                <w:sz w:val="24"/>
                <w:szCs w:val="24"/>
              </w:rPr>
              <w:t>МАИ-411</w:t>
            </w:r>
          </w:p>
          <w:p w:rsidR="007C03AF" w:rsidRPr="00EC2016" w:rsidRDefault="007C03AF" w:rsidP="00D11EC2">
            <w:pPr>
              <w:spacing w:after="0" w:line="240" w:lineRule="auto"/>
              <w:jc w:val="both"/>
              <w:rPr>
                <w:rFonts w:ascii="Times New Roman" w:eastAsia="Times New Roman" w:hAnsi="Times New Roman" w:cs="Times New Roman"/>
                <w:sz w:val="24"/>
                <w:szCs w:val="24"/>
              </w:rPr>
            </w:pPr>
          </w:p>
        </w:tc>
        <w:tc>
          <w:tcPr>
            <w:tcW w:w="1328" w:type="dxa"/>
            <w:gridSpan w:val="3"/>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г. Кизляр</w:t>
            </w:r>
          </w:p>
          <w:p w:rsidR="007C03AF" w:rsidRPr="00EC2016" w:rsidRDefault="007C03AF" w:rsidP="00D11EC2">
            <w:pPr>
              <w:jc w:val="center"/>
              <w:rPr>
                <w:rFonts w:ascii="Times New Roman" w:eastAsia="Times New Roman" w:hAnsi="Times New Roman" w:cs="Times New Roman"/>
                <w:sz w:val="24"/>
                <w:szCs w:val="24"/>
              </w:rPr>
            </w:pPr>
          </w:p>
          <w:p w:rsidR="007C03AF" w:rsidRPr="00EC2016" w:rsidRDefault="007C03AF" w:rsidP="00D11EC2">
            <w:pPr>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ОАО «Концерн «КЭМЗ»</w:t>
            </w: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5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88"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4"/>
            <w:tcBorders>
              <w:top w:val="nil"/>
              <w:left w:val="nil"/>
              <w:bottom w:val="nil"/>
              <w:right w:val="nil"/>
            </w:tcBorders>
            <w:shd w:val="clear" w:color="auto" w:fill="auto"/>
            <w:noWrap/>
            <w:hideMark/>
          </w:tcPr>
          <w:p w:rsidR="007C03AF" w:rsidRPr="002C5001" w:rsidRDefault="00F37619"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7C03AF" w:rsidRPr="002C5001" w:rsidRDefault="00F37619"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F37619"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F262B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r>
      <w:tr w:rsidR="007C03AF" w:rsidRPr="002C5001" w:rsidTr="00951941">
        <w:trPr>
          <w:trHeight w:val="329"/>
        </w:trPr>
        <w:tc>
          <w:tcPr>
            <w:tcW w:w="562" w:type="dxa"/>
            <w:tcBorders>
              <w:top w:val="nil"/>
              <w:left w:val="nil"/>
              <w:bottom w:val="nil"/>
              <w:right w:val="nil"/>
            </w:tcBorders>
            <w:shd w:val="clear" w:color="auto" w:fill="auto"/>
            <w:noWrap/>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804D6">
              <w:rPr>
                <w:rFonts w:ascii="Times New Roman" w:eastAsia="Times New Roman" w:hAnsi="Times New Roman" w:cs="Times New Roman"/>
                <w:sz w:val="24"/>
                <w:szCs w:val="24"/>
              </w:rPr>
              <w:t>.</w:t>
            </w:r>
          </w:p>
        </w:tc>
        <w:tc>
          <w:tcPr>
            <w:tcW w:w="1634" w:type="dxa"/>
            <w:tcBorders>
              <w:top w:val="nil"/>
              <w:left w:val="nil"/>
              <w:bottom w:val="nil"/>
              <w:right w:val="nil"/>
            </w:tcBorders>
            <w:shd w:val="clear" w:color="auto" w:fill="auto"/>
          </w:tcPr>
          <w:p w:rsidR="007C03AF" w:rsidRPr="002C5001" w:rsidRDefault="00257B86" w:rsidP="00257B86">
            <w:pPr>
              <w:spacing w:after="0" w:line="240" w:lineRule="auto"/>
              <w:jc w:val="both"/>
              <w:rPr>
                <w:rFonts w:ascii="Times New Roman" w:eastAsia="Times New Roman" w:hAnsi="Times New Roman" w:cs="Times New Roman"/>
                <w:bCs/>
                <w:sz w:val="24"/>
                <w:szCs w:val="24"/>
              </w:rPr>
            </w:pPr>
            <w:r w:rsidRPr="002C5001">
              <w:rPr>
                <w:rFonts w:ascii="Times New Roman" w:eastAsia="Times New Roman" w:hAnsi="Times New Roman" w:cs="Times New Roman"/>
                <w:bCs/>
                <w:sz w:val="24"/>
                <w:szCs w:val="24"/>
              </w:rPr>
              <w:t>Модернизация РСП-10МН</w:t>
            </w:r>
            <w:r w:rsidRPr="002C5001">
              <w:rPr>
                <w:rFonts w:ascii="Times New Roman" w:eastAsia="Times New Roman" w:hAnsi="Times New Roman" w:cs="Times New Roman"/>
                <w:bCs/>
                <w:sz w:val="24"/>
                <w:szCs w:val="24"/>
                <w:lang w:val="en-US"/>
              </w:rPr>
              <w:t>I</w:t>
            </w:r>
          </w:p>
        </w:tc>
        <w:tc>
          <w:tcPr>
            <w:tcW w:w="1328" w:type="dxa"/>
            <w:gridSpan w:val="3"/>
            <w:tcBorders>
              <w:top w:val="nil"/>
              <w:left w:val="nil"/>
              <w:bottom w:val="nil"/>
              <w:right w:val="nil"/>
            </w:tcBorders>
            <w:shd w:val="clear" w:color="000000" w:fill="FFFFFF"/>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color w:val="000000"/>
                <w:sz w:val="24"/>
                <w:szCs w:val="24"/>
              </w:rPr>
              <w:t>г. Дербент</w:t>
            </w:r>
          </w:p>
        </w:tc>
        <w:tc>
          <w:tcPr>
            <w:tcW w:w="1276" w:type="dxa"/>
            <w:gridSpan w:val="2"/>
            <w:tcBorders>
              <w:top w:val="nil"/>
              <w:left w:val="nil"/>
              <w:bottom w:val="nil"/>
              <w:right w:val="nil"/>
            </w:tcBorders>
            <w:shd w:val="clear" w:color="000000" w:fill="FFFFFF"/>
          </w:tcPr>
          <w:p w:rsidR="007C03AF" w:rsidRPr="002C5001" w:rsidRDefault="002804D6" w:rsidP="00257B86">
            <w:pPr>
              <w:spacing w:after="0" w:line="240" w:lineRule="auto"/>
              <w:jc w:val="center"/>
              <w:rPr>
                <w:rFonts w:ascii="Times New Roman" w:eastAsia="Times New Roman" w:hAnsi="Times New Roman" w:cs="Times New Roman"/>
                <w:color w:val="000000"/>
                <w:sz w:val="24"/>
                <w:szCs w:val="24"/>
              </w:rPr>
            </w:pPr>
            <w:r w:rsidRPr="002C5001">
              <w:rPr>
                <w:rFonts w:ascii="Times New Roman" w:eastAsia="Times New Roman" w:hAnsi="Times New Roman" w:cs="Times New Roman"/>
                <w:color w:val="000000"/>
                <w:sz w:val="24"/>
                <w:szCs w:val="24"/>
              </w:rPr>
              <w:t>ОАО «Электросигнал»</w:t>
            </w:r>
          </w:p>
          <w:p w:rsidR="006B31E3" w:rsidRPr="002C5001" w:rsidRDefault="006B31E3" w:rsidP="00257B86">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59" w:type="dxa"/>
            <w:gridSpan w:val="4"/>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88" w:type="dxa"/>
            <w:gridSpan w:val="2"/>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606" w:type="dxa"/>
            <w:gridSpan w:val="3"/>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4"/>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0" w:type="dxa"/>
            <w:gridSpan w:val="2"/>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708" w:type="dxa"/>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567" w:type="dxa"/>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2804D6" w:rsidP="00257B86">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51941">
        <w:trPr>
          <w:trHeight w:val="2258"/>
        </w:trPr>
        <w:tc>
          <w:tcPr>
            <w:tcW w:w="562" w:type="dxa"/>
            <w:tcBorders>
              <w:top w:val="nil"/>
              <w:left w:val="nil"/>
              <w:bottom w:val="nil"/>
              <w:right w:val="nil"/>
            </w:tcBorders>
            <w:shd w:val="clear" w:color="auto" w:fill="auto"/>
            <w:noWrap/>
            <w:hideMark/>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bCs/>
                <w:sz w:val="24"/>
                <w:szCs w:val="24"/>
              </w:rPr>
            </w:pPr>
            <w:r w:rsidRPr="00EC2016">
              <w:rPr>
                <w:rFonts w:ascii="Times New Roman" w:eastAsia="Times New Roman" w:hAnsi="Times New Roman" w:cs="Times New Roman"/>
                <w:bCs/>
                <w:sz w:val="24"/>
                <w:szCs w:val="24"/>
              </w:rPr>
              <w:t>Создание предприятия по производству композитных материалов и изделий в Республике Дагестан</w:t>
            </w:r>
          </w:p>
          <w:p w:rsidR="007C03AF" w:rsidRPr="00EC2016" w:rsidRDefault="007C03AF" w:rsidP="00D11EC2">
            <w:pPr>
              <w:spacing w:after="0" w:line="240" w:lineRule="auto"/>
              <w:jc w:val="both"/>
              <w:rPr>
                <w:rFonts w:ascii="Times New Roman" w:eastAsia="Times New Roman" w:hAnsi="Times New Roman" w:cs="Times New Roman"/>
                <w:bCs/>
                <w:sz w:val="24"/>
                <w:szCs w:val="24"/>
              </w:rPr>
            </w:pPr>
          </w:p>
          <w:p w:rsidR="007C03AF" w:rsidRPr="00EC2016" w:rsidRDefault="007C03AF" w:rsidP="00D11EC2">
            <w:pPr>
              <w:spacing w:after="0" w:line="240" w:lineRule="auto"/>
              <w:jc w:val="both"/>
              <w:rPr>
                <w:rFonts w:ascii="Times New Roman" w:eastAsia="Times New Roman" w:hAnsi="Times New Roman" w:cs="Times New Roman"/>
                <w:bCs/>
                <w:sz w:val="24"/>
                <w:szCs w:val="24"/>
              </w:rPr>
            </w:pPr>
          </w:p>
          <w:p w:rsidR="007C03AF" w:rsidRPr="00EC2016" w:rsidRDefault="007C03AF" w:rsidP="00D11EC2">
            <w:pPr>
              <w:spacing w:after="0" w:line="240" w:lineRule="auto"/>
              <w:jc w:val="both"/>
              <w:rPr>
                <w:rFonts w:ascii="Times New Roman" w:eastAsia="Times New Roman" w:hAnsi="Times New Roman" w:cs="Times New Roman"/>
                <w:bCs/>
                <w:sz w:val="24"/>
                <w:szCs w:val="24"/>
              </w:rPr>
            </w:pPr>
          </w:p>
          <w:p w:rsidR="007C03AF" w:rsidRPr="00EC2016" w:rsidRDefault="007C03AF" w:rsidP="00D11EC2">
            <w:pPr>
              <w:spacing w:after="0" w:line="240" w:lineRule="auto"/>
              <w:jc w:val="both"/>
              <w:rPr>
                <w:rFonts w:ascii="Times New Roman" w:eastAsia="Times New Roman" w:hAnsi="Times New Roman" w:cs="Times New Roman"/>
                <w:bCs/>
                <w:sz w:val="24"/>
                <w:szCs w:val="24"/>
              </w:rPr>
            </w:pPr>
          </w:p>
        </w:tc>
        <w:tc>
          <w:tcPr>
            <w:tcW w:w="1328" w:type="dxa"/>
            <w:gridSpan w:val="3"/>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 xml:space="preserve">г. </w:t>
            </w:r>
          </w:p>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Каспийск</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«Научно-производственное предприятие «Инновационные композитные технологии»</w:t>
            </w:r>
          </w:p>
          <w:p w:rsidR="007C03AF" w:rsidRPr="002C5001" w:rsidRDefault="007C03AF" w:rsidP="007C03AF">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5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88"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F262BF" w:rsidP="00F262B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5</w:t>
            </w: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hideMark/>
          </w:tcPr>
          <w:p w:rsidR="007C03AF" w:rsidRPr="002C5001" w:rsidRDefault="00F262BF" w:rsidP="00F262B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F262BF" w:rsidP="00F262B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5</w:t>
            </w: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F262BF" w:rsidP="00F262B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7C03AF" w:rsidP="00F262B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p w:rsidR="007C03AF" w:rsidRPr="002C5001" w:rsidRDefault="007C03AF" w:rsidP="00F262BF">
            <w:pPr>
              <w:spacing w:after="0" w:line="240" w:lineRule="auto"/>
              <w:jc w:val="center"/>
              <w:rPr>
                <w:rFonts w:ascii="Times New Roman" w:eastAsia="Times New Roman" w:hAnsi="Times New Roman" w:cs="Times New Roman"/>
                <w:sz w:val="24"/>
                <w:szCs w:val="24"/>
              </w:rPr>
            </w:pPr>
          </w:p>
        </w:tc>
      </w:tr>
      <w:tr w:rsidR="007C03AF" w:rsidRPr="005959AB" w:rsidTr="00951941">
        <w:trPr>
          <w:trHeight w:val="1834"/>
        </w:trPr>
        <w:tc>
          <w:tcPr>
            <w:tcW w:w="562" w:type="dxa"/>
            <w:tcBorders>
              <w:top w:val="nil"/>
              <w:left w:val="nil"/>
              <w:bottom w:val="nil"/>
              <w:right w:val="nil"/>
            </w:tcBorders>
            <w:shd w:val="clear" w:color="auto" w:fill="auto"/>
            <w:noWrap/>
          </w:tcPr>
          <w:p w:rsidR="007C03AF" w:rsidRPr="005959AB"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5959AB" w:rsidRPr="005959AB">
              <w:rPr>
                <w:rFonts w:ascii="Times New Roman" w:eastAsia="Times New Roman" w:hAnsi="Times New Roman" w:cs="Times New Roman"/>
                <w:sz w:val="24"/>
                <w:szCs w:val="24"/>
              </w:rPr>
              <w:t>.</w:t>
            </w:r>
          </w:p>
        </w:tc>
        <w:tc>
          <w:tcPr>
            <w:tcW w:w="1634" w:type="dxa"/>
            <w:tcBorders>
              <w:top w:val="nil"/>
              <w:left w:val="nil"/>
              <w:bottom w:val="nil"/>
              <w:right w:val="nil"/>
            </w:tcBorders>
            <w:shd w:val="clear" w:color="auto" w:fill="auto"/>
          </w:tcPr>
          <w:p w:rsidR="007C03AF" w:rsidRPr="00EC2016" w:rsidRDefault="005959AB" w:rsidP="00D11EC2">
            <w:pPr>
              <w:spacing w:after="0" w:line="240" w:lineRule="auto"/>
              <w:jc w:val="both"/>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 xml:space="preserve">Производство лакокрасочной продукции </w:t>
            </w:r>
          </w:p>
        </w:tc>
        <w:tc>
          <w:tcPr>
            <w:tcW w:w="1328" w:type="dxa"/>
            <w:gridSpan w:val="3"/>
            <w:tcBorders>
              <w:top w:val="nil"/>
              <w:left w:val="nil"/>
              <w:bottom w:val="nil"/>
              <w:right w:val="nil"/>
            </w:tcBorders>
            <w:shd w:val="clear" w:color="000000" w:fill="FFFFFF"/>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color w:val="000000"/>
                <w:sz w:val="24"/>
                <w:szCs w:val="24"/>
              </w:rPr>
              <w:t>г. Махачкала</w:t>
            </w:r>
          </w:p>
        </w:tc>
        <w:tc>
          <w:tcPr>
            <w:tcW w:w="1276" w:type="dxa"/>
            <w:gridSpan w:val="2"/>
            <w:tcBorders>
              <w:top w:val="nil"/>
              <w:left w:val="nil"/>
              <w:bottom w:val="nil"/>
              <w:right w:val="nil"/>
            </w:tcBorders>
            <w:shd w:val="clear" w:color="000000" w:fill="FFFFFF"/>
          </w:tcPr>
          <w:p w:rsidR="007C03AF" w:rsidRPr="002C5001" w:rsidRDefault="005959AB" w:rsidP="005959AB">
            <w:pPr>
              <w:spacing w:after="0" w:line="240" w:lineRule="auto"/>
              <w:jc w:val="center"/>
              <w:rPr>
                <w:rFonts w:ascii="Times New Roman" w:eastAsia="Times New Roman" w:hAnsi="Times New Roman" w:cs="Times New Roman"/>
                <w:color w:val="000000"/>
                <w:sz w:val="24"/>
                <w:szCs w:val="24"/>
              </w:rPr>
            </w:pPr>
            <w:r w:rsidRPr="002C5001">
              <w:rPr>
                <w:rFonts w:ascii="Times New Roman" w:eastAsia="Times New Roman" w:hAnsi="Times New Roman" w:cs="Times New Roman"/>
                <w:color w:val="000000"/>
                <w:sz w:val="24"/>
                <w:szCs w:val="24"/>
              </w:rPr>
              <w:t>ООО               «Производственное предприятие «Лакокраска»</w:t>
            </w:r>
          </w:p>
          <w:p w:rsidR="00807A8E" w:rsidRPr="002C5001" w:rsidRDefault="00807A8E" w:rsidP="005959AB">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59" w:type="dxa"/>
            <w:gridSpan w:val="4"/>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88" w:type="dxa"/>
            <w:gridSpan w:val="2"/>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606" w:type="dxa"/>
            <w:gridSpan w:val="3"/>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4"/>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0" w:type="dxa"/>
            <w:gridSpan w:val="2"/>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60</w:t>
            </w:r>
          </w:p>
        </w:tc>
        <w:tc>
          <w:tcPr>
            <w:tcW w:w="708" w:type="dxa"/>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48</w:t>
            </w:r>
          </w:p>
        </w:tc>
        <w:tc>
          <w:tcPr>
            <w:tcW w:w="567" w:type="dxa"/>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851" w:type="dxa"/>
            <w:tcBorders>
              <w:top w:val="nil"/>
              <w:left w:val="nil"/>
              <w:bottom w:val="nil"/>
              <w:right w:val="nil"/>
            </w:tcBorders>
            <w:shd w:val="clear" w:color="auto" w:fill="auto"/>
            <w:noWrap/>
          </w:tcPr>
          <w:p w:rsidR="007C03AF" w:rsidRPr="002C5001" w:rsidRDefault="005959AB" w:rsidP="005959AB">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807A8E" w:rsidRPr="002C5001" w:rsidTr="00951941">
        <w:trPr>
          <w:trHeight w:val="329"/>
        </w:trPr>
        <w:tc>
          <w:tcPr>
            <w:tcW w:w="562" w:type="dxa"/>
            <w:tcBorders>
              <w:top w:val="nil"/>
              <w:left w:val="nil"/>
              <w:bottom w:val="nil"/>
              <w:right w:val="nil"/>
            </w:tcBorders>
            <w:shd w:val="clear" w:color="auto" w:fill="auto"/>
            <w:noWrap/>
          </w:tcPr>
          <w:p w:rsidR="007C03AF" w:rsidRPr="00807A8E"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402D" w:rsidRPr="00807A8E">
              <w:rPr>
                <w:rFonts w:ascii="Times New Roman" w:eastAsia="Times New Roman" w:hAnsi="Times New Roman" w:cs="Times New Roman"/>
                <w:sz w:val="24"/>
                <w:szCs w:val="24"/>
              </w:rPr>
              <w:t>.</w:t>
            </w:r>
          </w:p>
        </w:tc>
        <w:tc>
          <w:tcPr>
            <w:tcW w:w="1634" w:type="dxa"/>
            <w:tcBorders>
              <w:top w:val="nil"/>
              <w:left w:val="nil"/>
              <w:bottom w:val="nil"/>
              <w:right w:val="nil"/>
            </w:tcBorders>
            <w:shd w:val="clear" w:color="auto" w:fill="auto"/>
          </w:tcPr>
          <w:p w:rsidR="007C03AF" w:rsidRPr="002C5001" w:rsidRDefault="00807A8E" w:rsidP="00807A8E">
            <w:pPr>
              <w:spacing w:after="0" w:line="240" w:lineRule="auto"/>
              <w:jc w:val="both"/>
              <w:rPr>
                <w:rFonts w:ascii="Times New Roman" w:hAnsi="Times New Roman" w:cs="Times New Roman"/>
                <w:sz w:val="24"/>
                <w:szCs w:val="24"/>
                <w:shd w:val="clear" w:color="auto" w:fill="FFFFFF"/>
              </w:rPr>
            </w:pPr>
            <w:r w:rsidRPr="002C5001">
              <w:rPr>
                <w:rFonts w:ascii="Times New Roman" w:hAnsi="Times New Roman" w:cs="Times New Roman"/>
                <w:sz w:val="24"/>
                <w:szCs w:val="24"/>
                <w:shd w:val="clear" w:color="auto" w:fill="FFFFFF"/>
              </w:rPr>
              <w:t>Производство строительных металлических конструкций, изделий и их частей</w:t>
            </w:r>
          </w:p>
          <w:p w:rsidR="00807A8E" w:rsidRPr="002C5001" w:rsidRDefault="00807A8E" w:rsidP="00807A8E">
            <w:pPr>
              <w:spacing w:after="0" w:line="240" w:lineRule="auto"/>
              <w:jc w:val="both"/>
              <w:rPr>
                <w:rFonts w:ascii="Times New Roman" w:eastAsia="Times New Roman" w:hAnsi="Times New Roman" w:cs="Times New Roman"/>
                <w:b/>
                <w:bCs/>
                <w:sz w:val="24"/>
                <w:szCs w:val="24"/>
              </w:rPr>
            </w:pPr>
          </w:p>
        </w:tc>
        <w:tc>
          <w:tcPr>
            <w:tcW w:w="1328" w:type="dxa"/>
            <w:gridSpan w:val="3"/>
            <w:tcBorders>
              <w:top w:val="nil"/>
              <w:left w:val="nil"/>
              <w:bottom w:val="nil"/>
              <w:right w:val="nil"/>
            </w:tcBorders>
            <w:shd w:val="clear" w:color="000000" w:fill="FFFFFF"/>
          </w:tcPr>
          <w:p w:rsidR="007C03AF" w:rsidRPr="002C5001" w:rsidRDefault="00AF513A" w:rsidP="00807A8E">
            <w:pPr>
              <w:spacing w:after="0" w:line="240" w:lineRule="auto"/>
              <w:jc w:val="center"/>
              <w:rPr>
                <w:rFonts w:ascii="Times New Roman" w:eastAsia="Times New Roman" w:hAnsi="Times New Roman" w:cs="Times New Roman"/>
                <w:sz w:val="24"/>
                <w:szCs w:val="24"/>
              </w:rPr>
            </w:pPr>
            <w:r w:rsidRPr="002C5001">
              <w:rPr>
                <w:rFonts w:ascii="Times New Roman" w:hAnsi="Times New Roman" w:cs="Times New Roman"/>
                <w:sz w:val="24"/>
                <w:szCs w:val="24"/>
                <w:shd w:val="clear" w:color="auto" w:fill="FFFFFF"/>
              </w:rPr>
              <w:t xml:space="preserve">г. </w:t>
            </w:r>
            <w:r w:rsidR="00807A8E" w:rsidRPr="002C5001">
              <w:rPr>
                <w:rFonts w:ascii="Times New Roman" w:hAnsi="Times New Roman" w:cs="Times New Roman"/>
                <w:sz w:val="24"/>
                <w:szCs w:val="24"/>
                <w:shd w:val="clear" w:color="auto" w:fill="FFFFFF"/>
              </w:rPr>
              <w:t>Каспийск</w:t>
            </w:r>
          </w:p>
        </w:tc>
        <w:tc>
          <w:tcPr>
            <w:tcW w:w="1276" w:type="dxa"/>
            <w:gridSpan w:val="2"/>
            <w:tcBorders>
              <w:top w:val="nil"/>
              <w:left w:val="nil"/>
              <w:bottom w:val="nil"/>
              <w:right w:val="nil"/>
            </w:tcBorders>
            <w:shd w:val="clear" w:color="000000" w:fill="FFFFFF"/>
          </w:tcPr>
          <w:p w:rsidR="007C03AF" w:rsidRPr="002C5001" w:rsidRDefault="0065402D" w:rsidP="00807A8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«Нива органик»</w:t>
            </w:r>
          </w:p>
        </w:tc>
        <w:tc>
          <w:tcPr>
            <w:tcW w:w="709"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59" w:type="dxa"/>
            <w:gridSpan w:val="4"/>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88"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606" w:type="dxa"/>
            <w:gridSpan w:val="3"/>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4"/>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0"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7</w:t>
            </w:r>
          </w:p>
        </w:tc>
        <w:tc>
          <w:tcPr>
            <w:tcW w:w="708"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7</w:t>
            </w:r>
          </w:p>
        </w:tc>
        <w:tc>
          <w:tcPr>
            <w:tcW w:w="567"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2C5001" w:rsidTr="00951941">
        <w:trPr>
          <w:trHeight w:val="1355"/>
        </w:trPr>
        <w:tc>
          <w:tcPr>
            <w:tcW w:w="562" w:type="dxa"/>
            <w:tcBorders>
              <w:top w:val="nil"/>
              <w:left w:val="nil"/>
              <w:bottom w:val="nil"/>
              <w:right w:val="nil"/>
            </w:tcBorders>
            <w:shd w:val="clear" w:color="auto" w:fill="auto"/>
            <w:noWrap/>
          </w:tcPr>
          <w:p w:rsidR="007C03AF" w:rsidRPr="00807A8E"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5402D" w:rsidRPr="00807A8E">
              <w:rPr>
                <w:rFonts w:ascii="Times New Roman" w:eastAsia="Times New Roman" w:hAnsi="Times New Roman" w:cs="Times New Roman"/>
                <w:sz w:val="24"/>
                <w:szCs w:val="24"/>
              </w:rPr>
              <w:t>.</w:t>
            </w:r>
          </w:p>
        </w:tc>
        <w:tc>
          <w:tcPr>
            <w:tcW w:w="1634" w:type="dxa"/>
            <w:tcBorders>
              <w:top w:val="nil"/>
              <w:left w:val="nil"/>
              <w:bottom w:val="nil"/>
              <w:right w:val="nil"/>
            </w:tcBorders>
            <w:shd w:val="clear" w:color="auto" w:fill="auto"/>
          </w:tcPr>
          <w:p w:rsidR="007C03AF" w:rsidRPr="002C5001" w:rsidRDefault="00807A8E" w:rsidP="00807A8E">
            <w:pPr>
              <w:spacing w:after="0" w:line="240" w:lineRule="auto"/>
              <w:jc w:val="both"/>
              <w:rPr>
                <w:rFonts w:ascii="Times New Roman" w:eastAsia="Times New Roman" w:hAnsi="Times New Roman" w:cs="Times New Roman"/>
                <w:b/>
                <w:bCs/>
                <w:sz w:val="24"/>
                <w:szCs w:val="24"/>
              </w:rPr>
            </w:pPr>
            <w:r w:rsidRPr="002C5001">
              <w:rPr>
                <w:rFonts w:ascii="Times New Roman" w:hAnsi="Times New Roman" w:cs="Times New Roman"/>
                <w:sz w:val="24"/>
                <w:szCs w:val="24"/>
                <w:shd w:val="clear" w:color="auto" w:fill="FFFFFF"/>
              </w:rPr>
              <w:t>Производство текстильных тканей </w:t>
            </w:r>
          </w:p>
        </w:tc>
        <w:tc>
          <w:tcPr>
            <w:tcW w:w="1328" w:type="dxa"/>
            <w:gridSpan w:val="3"/>
            <w:tcBorders>
              <w:top w:val="nil"/>
              <w:left w:val="nil"/>
              <w:bottom w:val="nil"/>
              <w:right w:val="nil"/>
            </w:tcBorders>
            <w:shd w:val="clear" w:color="000000" w:fill="FFFFFF"/>
          </w:tcPr>
          <w:p w:rsidR="007C03AF" w:rsidRPr="002C5001" w:rsidRDefault="00AF513A" w:rsidP="00807A8E">
            <w:pPr>
              <w:spacing w:after="0" w:line="240" w:lineRule="auto"/>
              <w:jc w:val="center"/>
              <w:rPr>
                <w:rFonts w:ascii="Times New Roman" w:eastAsia="Times New Roman" w:hAnsi="Times New Roman" w:cs="Times New Roman"/>
                <w:sz w:val="24"/>
                <w:szCs w:val="24"/>
              </w:rPr>
            </w:pPr>
            <w:r w:rsidRPr="002C5001">
              <w:rPr>
                <w:rFonts w:ascii="Times New Roman" w:hAnsi="Times New Roman" w:cs="Times New Roman"/>
                <w:sz w:val="24"/>
                <w:szCs w:val="24"/>
                <w:shd w:val="clear" w:color="auto" w:fill="FFFFFF"/>
              </w:rPr>
              <w:t xml:space="preserve">г. </w:t>
            </w:r>
            <w:r w:rsidR="00807A8E" w:rsidRPr="002C5001">
              <w:rPr>
                <w:rFonts w:ascii="Times New Roman" w:hAnsi="Times New Roman" w:cs="Times New Roman"/>
                <w:sz w:val="24"/>
                <w:szCs w:val="24"/>
                <w:shd w:val="clear" w:color="auto" w:fill="FFFFFF"/>
              </w:rPr>
              <w:t>Хасавюрт</w:t>
            </w:r>
          </w:p>
        </w:tc>
        <w:tc>
          <w:tcPr>
            <w:tcW w:w="1276" w:type="dxa"/>
            <w:gridSpan w:val="2"/>
            <w:tcBorders>
              <w:top w:val="nil"/>
              <w:left w:val="nil"/>
              <w:bottom w:val="nil"/>
              <w:right w:val="nil"/>
            </w:tcBorders>
            <w:shd w:val="clear" w:color="000000" w:fill="FFFFFF"/>
          </w:tcPr>
          <w:p w:rsidR="007C03AF" w:rsidRPr="002C5001" w:rsidRDefault="0065402D" w:rsidP="00807A8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«Лавантель»</w:t>
            </w:r>
          </w:p>
        </w:tc>
        <w:tc>
          <w:tcPr>
            <w:tcW w:w="709"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59" w:type="dxa"/>
            <w:gridSpan w:val="4"/>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88"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606" w:type="dxa"/>
            <w:gridSpan w:val="3"/>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4"/>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0"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tc>
        <w:tc>
          <w:tcPr>
            <w:tcW w:w="708"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tc>
        <w:tc>
          <w:tcPr>
            <w:tcW w:w="567"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AF513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51941">
        <w:trPr>
          <w:trHeight w:val="329"/>
        </w:trPr>
        <w:tc>
          <w:tcPr>
            <w:tcW w:w="562" w:type="dxa"/>
            <w:tcBorders>
              <w:top w:val="nil"/>
              <w:left w:val="nil"/>
              <w:bottom w:val="nil"/>
              <w:right w:val="nil"/>
            </w:tcBorders>
            <w:shd w:val="clear" w:color="auto" w:fill="auto"/>
            <w:noWrap/>
            <w:hideMark/>
          </w:tcPr>
          <w:p w:rsidR="007C03AF" w:rsidRPr="007E4449" w:rsidRDefault="00D51F03"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34" w:type="dxa"/>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bCs/>
                <w:sz w:val="24"/>
                <w:szCs w:val="24"/>
              </w:rPr>
            </w:pPr>
            <w:r w:rsidRPr="00EC2016">
              <w:rPr>
                <w:rFonts w:ascii="Times New Roman" w:eastAsia="Times New Roman" w:hAnsi="Times New Roman" w:cs="Times New Roman"/>
                <w:bCs/>
                <w:sz w:val="24"/>
                <w:szCs w:val="24"/>
              </w:rPr>
              <w:t xml:space="preserve">Создание производства стеклянного волокна с использованием инновационных тех-нологий с дальнейшей переработкой в технический текс-тиль для </w:t>
            </w:r>
            <w:r w:rsidRPr="00EC2016">
              <w:rPr>
                <w:rFonts w:ascii="Times New Roman" w:eastAsia="Times New Roman" w:hAnsi="Times New Roman" w:cs="Times New Roman"/>
                <w:bCs/>
                <w:sz w:val="24"/>
                <w:szCs w:val="24"/>
              </w:rPr>
              <w:lastRenderedPageBreak/>
              <w:t>промышленных композиционных материалов</w:t>
            </w:r>
          </w:p>
          <w:p w:rsidR="007C03AF" w:rsidRPr="00EC2016" w:rsidRDefault="007C03AF" w:rsidP="00D11EC2">
            <w:pPr>
              <w:spacing w:after="0" w:line="240" w:lineRule="auto"/>
              <w:jc w:val="both"/>
              <w:rPr>
                <w:rFonts w:ascii="Times New Roman" w:eastAsia="Times New Roman" w:hAnsi="Times New Roman" w:cs="Times New Roman"/>
                <w:bCs/>
                <w:sz w:val="24"/>
                <w:szCs w:val="24"/>
              </w:rPr>
            </w:pPr>
          </w:p>
        </w:tc>
        <w:tc>
          <w:tcPr>
            <w:tcW w:w="1328" w:type="dxa"/>
            <w:gridSpan w:val="3"/>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г. Каспийск</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«Каспийский завод стекловолокна»</w:t>
            </w: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5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88"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tcPr>
          <w:p w:rsidR="007C03AF" w:rsidRPr="002C5001" w:rsidRDefault="00F262BF" w:rsidP="00E94B5D">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tc>
        <w:tc>
          <w:tcPr>
            <w:tcW w:w="708" w:type="dxa"/>
            <w:tcBorders>
              <w:top w:val="nil"/>
              <w:left w:val="nil"/>
              <w:bottom w:val="nil"/>
              <w:right w:val="nil"/>
            </w:tcBorders>
            <w:shd w:val="clear" w:color="auto" w:fill="auto"/>
            <w:noWrap/>
          </w:tcPr>
          <w:p w:rsidR="007C03AF" w:rsidRPr="002C5001" w:rsidRDefault="00F262BF" w:rsidP="00E94B5D">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F262BF" w:rsidP="00E94B5D">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567" w:type="dxa"/>
            <w:tcBorders>
              <w:top w:val="nil"/>
              <w:left w:val="nil"/>
              <w:bottom w:val="nil"/>
              <w:right w:val="nil"/>
            </w:tcBorders>
            <w:shd w:val="clear" w:color="auto" w:fill="auto"/>
            <w:noWrap/>
          </w:tcPr>
          <w:p w:rsidR="007C03AF" w:rsidRPr="002C5001" w:rsidRDefault="00E94B5D" w:rsidP="00E94B5D">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772BC2" w:rsidP="00E94B5D">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5</w:t>
            </w:r>
          </w:p>
        </w:tc>
      </w:tr>
      <w:tr w:rsidR="00F37619" w:rsidRPr="007E4449" w:rsidTr="00951941">
        <w:trPr>
          <w:trHeight w:val="329"/>
        </w:trPr>
        <w:tc>
          <w:tcPr>
            <w:tcW w:w="3524" w:type="dxa"/>
            <w:gridSpan w:val="5"/>
            <w:tcBorders>
              <w:top w:val="nil"/>
              <w:left w:val="nil"/>
              <w:bottom w:val="nil"/>
              <w:right w:val="nil"/>
            </w:tcBorders>
            <w:shd w:val="clear" w:color="auto" w:fill="auto"/>
            <w:noWrap/>
          </w:tcPr>
          <w:p w:rsidR="00F37619" w:rsidRPr="002C5001" w:rsidRDefault="002103F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 xml:space="preserve">    </w:t>
            </w:r>
            <w:r w:rsidR="00F37619" w:rsidRPr="002C5001">
              <w:rPr>
                <w:rFonts w:ascii="Times New Roman" w:eastAsia="Times New Roman" w:hAnsi="Times New Roman" w:cs="Times New Roman"/>
                <w:sz w:val="24"/>
                <w:szCs w:val="24"/>
              </w:rPr>
              <w:t xml:space="preserve">Итого по подпрограмме </w:t>
            </w:r>
          </w:p>
        </w:tc>
        <w:tc>
          <w:tcPr>
            <w:tcW w:w="1276" w:type="dxa"/>
            <w:gridSpan w:val="2"/>
            <w:tcBorders>
              <w:top w:val="nil"/>
              <w:left w:val="nil"/>
              <w:bottom w:val="nil"/>
              <w:right w:val="nil"/>
            </w:tcBorders>
            <w:shd w:val="clear" w:color="000000" w:fill="FFFFFF"/>
          </w:tcPr>
          <w:p w:rsidR="00F37619" w:rsidRPr="002C5001" w:rsidRDefault="00F37619" w:rsidP="0075620C">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38</w:t>
            </w:r>
          </w:p>
        </w:tc>
        <w:tc>
          <w:tcPr>
            <w:tcW w:w="759" w:type="dxa"/>
            <w:gridSpan w:val="4"/>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588" w:type="dxa"/>
            <w:gridSpan w:val="2"/>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38</w:t>
            </w:r>
          </w:p>
        </w:tc>
        <w:tc>
          <w:tcPr>
            <w:tcW w:w="606" w:type="dxa"/>
            <w:gridSpan w:val="3"/>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4"/>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85</w:t>
            </w:r>
          </w:p>
        </w:tc>
        <w:tc>
          <w:tcPr>
            <w:tcW w:w="700" w:type="dxa"/>
            <w:gridSpan w:val="2"/>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w:t>
            </w:r>
          </w:p>
        </w:tc>
        <w:tc>
          <w:tcPr>
            <w:tcW w:w="571" w:type="dxa"/>
            <w:gridSpan w:val="2"/>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75</w:t>
            </w:r>
          </w:p>
        </w:tc>
        <w:tc>
          <w:tcPr>
            <w:tcW w:w="575" w:type="dxa"/>
            <w:gridSpan w:val="2"/>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996" w:type="dxa"/>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176</w:t>
            </w:r>
          </w:p>
        </w:tc>
        <w:tc>
          <w:tcPr>
            <w:tcW w:w="708" w:type="dxa"/>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rPr>
            </w:pPr>
            <w:r w:rsidRPr="002C5001">
              <w:rPr>
                <w:rFonts w:ascii="Times New Roman" w:eastAsia="Times New Roman" w:hAnsi="Times New Roman" w:cs="Times New Roman"/>
              </w:rPr>
              <w:t>154</w:t>
            </w:r>
          </w:p>
        </w:tc>
        <w:tc>
          <w:tcPr>
            <w:tcW w:w="567" w:type="dxa"/>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851" w:type="dxa"/>
            <w:tcBorders>
              <w:top w:val="nil"/>
              <w:left w:val="nil"/>
              <w:bottom w:val="nil"/>
              <w:right w:val="nil"/>
            </w:tcBorders>
            <w:shd w:val="clear" w:color="auto" w:fill="auto"/>
            <w:noWrap/>
          </w:tcPr>
          <w:p w:rsidR="00F37619" w:rsidRPr="002C5001" w:rsidRDefault="00AA176C" w:rsidP="0075620C">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r>
      <w:tr w:rsidR="007C03AF" w:rsidRPr="007E4449" w:rsidTr="00906645">
        <w:trPr>
          <w:trHeight w:val="329"/>
        </w:trPr>
        <w:tc>
          <w:tcPr>
            <w:tcW w:w="15593" w:type="dxa"/>
            <w:gridSpan w:val="37"/>
            <w:tcBorders>
              <w:top w:val="nil"/>
              <w:left w:val="nil"/>
              <w:bottom w:val="nil"/>
              <w:right w:val="nil"/>
            </w:tcBorders>
            <w:shd w:val="clear" w:color="auto" w:fill="auto"/>
            <w:noWrap/>
            <w:hideMark/>
          </w:tcPr>
          <w:p w:rsidR="00EC2016" w:rsidRDefault="00EC2016" w:rsidP="00951941">
            <w:pPr>
              <w:autoSpaceDE w:val="0"/>
              <w:autoSpaceDN w:val="0"/>
              <w:adjustRightInd w:val="0"/>
              <w:rPr>
                <w:rFonts w:ascii="Times New Roman" w:hAnsi="Times New Roman" w:cs="Times New Roman"/>
                <w:b/>
                <w:sz w:val="24"/>
                <w:szCs w:val="24"/>
              </w:rPr>
            </w:pPr>
          </w:p>
          <w:p w:rsidR="007C03AF" w:rsidRPr="007E4449" w:rsidRDefault="007C03AF" w:rsidP="00D11EC2">
            <w:pPr>
              <w:autoSpaceDE w:val="0"/>
              <w:autoSpaceDN w:val="0"/>
              <w:adjustRightInd w:val="0"/>
              <w:jc w:val="center"/>
              <w:rPr>
                <w:rFonts w:ascii="Times New Roman" w:hAnsi="Times New Roman" w:cs="Times New Roman"/>
                <w:b/>
                <w:sz w:val="24"/>
                <w:szCs w:val="24"/>
              </w:rPr>
            </w:pPr>
            <w:r w:rsidRPr="007E4449">
              <w:rPr>
                <w:rFonts w:ascii="Times New Roman" w:hAnsi="Times New Roman" w:cs="Times New Roman"/>
                <w:b/>
                <w:sz w:val="24"/>
                <w:szCs w:val="24"/>
              </w:rPr>
              <w:t>Подпрограмма</w:t>
            </w:r>
            <w:r w:rsidR="00703358">
              <w:rPr>
                <w:rFonts w:ascii="Times New Roman" w:hAnsi="Times New Roman" w:cs="Times New Roman"/>
                <w:b/>
                <w:sz w:val="24"/>
                <w:szCs w:val="24"/>
              </w:rPr>
              <w:t xml:space="preserve"> 2</w:t>
            </w:r>
            <w:r w:rsidRPr="007E4449">
              <w:rPr>
                <w:rFonts w:ascii="Times New Roman" w:hAnsi="Times New Roman" w:cs="Times New Roman"/>
                <w:b/>
                <w:sz w:val="24"/>
                <w:szCs w:val="24"/>
              </w:rPr>
              <w:t xml:space="preserve"> «Индустриальные парки Республики Дагестан»</w:t>
            </w:r>
          </w:p>
        </w:tc>
      </w:tr>
      <w:tr w:rsidR="007C03AF" w:rsidRPr="002C5001" w:rsidTr="00906645">
        <w:trPr>
          <w:trHeight w:val="60"/>
        </w:trPr>
        <w:tc>
          <w:tcPr>
            <w:tcW w:w="562" w:type="dxa"/>
            <w:tcBorders>
              <w:top w:val="nil"/>
              <w:left w:val="nil"/>
              <w:bottom w:val="nil"/>
              <w:right w:val="nil"/>
            </w:tcBorders>
            <w:shd w:val="clear" w:color="auto" w:fill="auto"/>
            <w:noWrap/>
            <w:hideMark/>
          </w:tcPr>
          <w:p w:rsidR="007C03AF" w:rsidRPr="007E4449" w:rsidRDefault="00E94F9B"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87" w:type="dxa"/>
            <w:gridSpan w:val="2"/>
            <w:tcBorders>
              <w:top w:val="nil"/>
              <w:left w:val="nil"/>
              <w:bottom w:val="nil"/>
              <w:right w:val="nil"/>
            </w:tcBorders>
            <w:shd w:val="clear" w:color="auto" w:fill="auto"/>
            <w:hideMark/>
          </w:tcPr>
          <w:p w:rsidR="007C03AF" w:rsidRPr="00EC2016" w:rsidRDefault="007C03AF" w:rsidP="00D11EC2">
            <w:pPr>
              <w:spacing w:after="0" w:line="240" w:lineRule="auto"/>
              <w:jc w:val="both"/>
              <w:rPr>
                <w:rFonts w:ascii="Times New Roman" w:eastAsia="Times New Roman" w:hAnsi="Times New Roman" w:cs="Times New Roman"/>
                <w:bCs/>
                <w:sz w:val="24"/>
                <w:szCs w:val="24"/>
              </w:rPr>
            </w:pPr>
            <w:r w:rsidRPr="00EC2016">
              <w:rPr>
                <w:rFonts w:ascii="Times New Roman" w:eastAsia="Times New Roman" w:hAnsi="Times New Roman" w:cs="Times New Roman"/>
                <w:bCs/>
                <w:sz w:val="24"/>
                <w:szCs w:val="24"/>
              </w:rPr>
              <w:t>Разработка и освоение производства винтового скважинного насоса с погружным электродвигателем</w:t>
            </w:r>
          </w:p>
          <w:p w:rsidR="007C03AF" w:rsidRPr="00EC2016" w:rsidRDefault="007C03AF" w:rsidP="00D11EC2">
            <w:pPr>
              <w:spacing w:after="0" w:line="240" w:lineRule="auto"/>
              <w:jc w:val="both"/>
              <w:rPr>
                <w:rFonts w:ascii="Times New Roman" w:eastAsia="Times New Roman" w:hAnsi="Times New Roman" w:cs="Times New Roman"/>
                <w:bCs/>
                <w:sz w:val="24"/>
                <w:szCs w:val="24"/>
              </w:rPr>
            </w:pPr>
          </w:p>
        </w:tc>
        <w:tc>
          <w:tcPr>
            <w:tcW w:w="1275" w:type="dxa"/>
            <w:gridSpan w:val="2"/>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г. Каспийск</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 xml:space="preserve">АО </w:t>
            </w:r>
          </w:p>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 xml:space="preserve">«Завод им. </w:t>
            </w:r>
          </w:p>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Гаджиева»</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14</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12"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9" w:type="dxa"/>
            <w:gridSpan w:val="4"/>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gridSpan w:val="3"/>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0" w:type="dxa"/>
            <w:gridSpan w:val="2"/>
            <w:tcBorders>
              <w:top w:val="nil"/>
              <w:left w:val="nil"/>
              <w:bottom w:val="nil"/>
              <w:right w:val="nil"/>
            </w:tcBorders>
            <w:shd w:val="clear" w:color="auto" w:fill="auto"/>
            <w:noWrap/>
            <w:hideMark/>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9" w:type="dxa"/>
            <w:gridSpan w:val="3"/>
            <w:tcBorders>
              <w:top w:val="nil"/>
              <w:left w:val="nil"/>
              <w:bottom w:val="nil"/>
              <w:right w:val="nil"/>
            </w:tcBorders>
            <w:shd w:val="clear" w:color="auto" w:fill="auto"/>
            <w:noWrap/>
            <w:hideMark/>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1" w:type="dxa"/>
            <w:gridSpan w:val="2"/>
            <w:tcBorders>
              <w:top w:val="nil"/>
              <w:left w:val="nil"/>
              <w:bottom w:val="nil"/>
              <w:right w:val="nil"/>
            </w:tcBorders>
            <w:shd w:val="clear" w:color="auto" w:fill="auto"/>
            <w:noWrap/>
            <w:hideMark/>
          </w:tcPr>
          <w:p w:rsidR="007C03AF" w:rsidRPr="002C5001" w:rsidRDefault="002E2CC6"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tcPr>
          <w:p w:rsidR="007C03AF" w:rsidRPr="002C5001" w:rsidRDefault="000A4008"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4</w:t>
            </w:r>
          </w:p>
        </w:tc>
        <w:tc>
          <w:tcPr>
            <w:tcW w:w="708" w:type="dxa"/>
            <w:tcBorders>
              <w:top w:val="nil"/>
              <w:left w:val="nil"/>
              <w:bottom w:val="nil"/>
              <w:right w:val="nil"/>
            </w:tcBorders>
            <w:shd w:val="clear" w:color="auto" w:fill="auto"/>
            <w:noWrap/>
          </w:tcPr>
          <w:p w:rsidR="007C03AF" w:rsidRPr="002C5001" w:rsidRDefault="000A4008"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0A4008"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4</w:t>
            </w:r>
          </w:p>
        </w:tc>
        <w:tc>
          <w:tcPr>
            <w:tcW w:w="567" w:type="dxa"/>
            <w:tcBorders>
              <w:top w:val="nil"/>
              <w:left w:val="nil"/>
              <w:bottom w:val="nil"/>
              <w:right w:val="nil"/>
            </w:tcBorders>
            <w:shd w:val="clear" w:color="auto" w:fill="auto"/>
            <w:noWrap/>
          </w:tcPr>
          <w:p w:rsidR="007C03AF" w:rsidRPr="002C5001" w:rsidRDefault="000A4008"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0A4008"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E94F9B" w:rsidRPr="007E4449" w:rsidTr="00906645">
        <w:trPr>
          <w:trHeight w:val="60"/>
        </w:trPr>
        <w:tc>
          <w:tcPr>
            <w:tcW w:w="562" w:type="dxa"/>
            <w:tcBorders>
              <w:top w:val="nil"/>
              <w:left w:val="nil"/>
              <w:bottom w:val="nil"/>
              <w:right w:val="nil"/>
            </w:tcBorders>
            <w:shd w:val="clear" w:color="auto" w:fill="auto"/>
            <w:noWrap/>
          </w:tcPr>
          <w:p w:rsidR="00E94F9B" w:rsidRPr="002C5001" w:rsidRDefault="00E94F9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13.</w:t>
            </w:r>
          </w:p>
        </w:tc>
        <w:tc>
          <w:tcPr>
            <w:tcW w:w="1687" w:type="dxa"/>
            <w:gridSpan w:val="2"/>
            <w:tcBorders>
              <w:top w:val="nil"/>
              <w:left w:val="nil"/>
              <w:bottom w:val="nil"/>
              <w:right w:val="nil"/>
            </w:tcBorders>
            <w:shd w:val="clear" w:color="auto" w:fill="auto"/>
          </w:tcPr>
          <w:p w:rsidR="00E94F9B" w:rsidRPr="002C5001" w:rsidRDefault="007C194A" w:rsidP="00D11EC2">
            <w:pPr>
              <w:spacing w:after="0" w:line="240" w:lineRule="auto"/>
              <w:jc w:val="both"/>
              <w:rPr>
                <w:rFonts w:ascii="Times New Roman" w:eastAsia="Times New Roman" w:hAnsi="Times New Roman" w:cs="Times New Roman"/>
                <w:bCs/>
                <w:sz w:val="24"/>
                <w:szCs w:val="24"/>
              </w:rPr>
            </w:pPr>
            <w:r w:rsidRPr="002C5001">
              <w:rPr>
                <w:rFonts w:ascii="Times New Roman" w:eastAsia="Times New Roman" w:hAnsi="Times New Roman" w:cs="Times New Roman"/>
                <w:bCs/>
                <w:sz w:val="24"/>
                <w:szCs w:val="24"/>
              </w:rPr>
              <w:t xml:space="preserve">Создание </w:t>
            </w:r>
            <w:r w:rsidR="00176A4F" w:rsidRPr="002C5001">
              <w:rPr>
                <w:rFonts w:ascii="Times New Roman" w:eastAsia="Times New Roman" w:hAnsi="Times New Roman" w:cs="Times New Roman"/>
                <w:bCs/>
                <w:sz w:val="24"/>
                <w:szCs w:val="24"/>
              </w:rPr>
              <w:t xml:space="preserve">и развитие индустриального парка </w:t>
            </w:r>
          </w:p>
          <w:p w:rsidR="00176A4F" w:rsidRPr="002C5001" w:rsidRDefault="00176A4F" w:rsidP="00D11EC2">
            <w:pPr>
              <w:spacing w:after="0" w:line="240" w:lineRule="auto"/>
              <w:jc w:val="both"/>
              <w:rPr>
                <w:rFonts w:ascii="Times New Roman" w:eastAsia="Times New Roman" w:hAnsi="Times New Roman" w:cs="Times New Roman"/>
                <w:bCs/>
                <w:sz w:val="24"/>
                <w:szCs w:val="24"/>
              </w:rPr>
            </w:pPr>
          </w:p>
        </w:tc>
        <w:tc>
          <w:tcPr>
            <w:tcW w:w="1275" w:type="dxa"/>
            <w:gridSpan w:val="2"/>
            <w:tcBorders>
              <w:top w:val="nil"/>
              <w:left w:val="nil"/>
              <w:bottom w:val="nil"/>
              <w:right w:val="nil"/>
            </w:tcBorders>
            <w:shd w:val="clear" w:color="000000" w:fill="FFFFFF"/>
          </w:tcPr>
          <w:p w:rsidR="00E94F9B" w:rsidRPr="002C5001" w:rsidRDefault="00E94F9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г.</w:t>
            </w:r>
            <w:r w:rsidR="00DC556B" w:rsidRPr="002C5001">
              <w:rPr>
                <w:rFonts w:ascii="Times New Roman" w:eastAsia="Times New Roman" w:hAnsi="Times New Roman" w:cs="Times New Roman"/>
                <w:sz w:val="24"/>
                <w:szCs w:val="24"/>
              </w:rPr>
              <w:t xml:space="preserve"> </w:t>
            </w:r>
            <w:r w:rsidRPr="002C5001">
              <w:rPr>
                <w:rFonts w:ascii="Times New Roman" w:eastAsia="Times New Roman" w:hAnsi="Times New Roman" w:cs="Times New Roman"/>
                <w:sz w:val="24"/>
                <w:szCs w:val="24"/>
              </w:rPr>
              <w:t>Махачкала</w:t>
            </w:r>
          </w:p>
        </w:tc>
        <w:tc>
          <w:tcPr>
            <w:tcW w:w="1276" w:type="dxa"/>
            <w:gridSpan w:val="2"/>
            <w:tcBorders>
              <w:top w:val="nil"/>
              <w:left w:val="nil"/>
              <w:bottom w:val="nil"/>
              <w:right w:val="nil"/>
            </w:tcBorders>
            <w:shd w:val="clear" w:color="000000" w:fill="FFFFFF"/>
          </w:tcPr>
          <w:p w:rsidR="00E94F9B" w:rsidRPr="002C5001" w:rsidRDefault="00E94F9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«Глобал-М»</w:t>
            </w:r>
          </w:p>
        </w:tc>
        <w:tc>
          <w:tcPr>
            <w:tcW w:w="709"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12"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708"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567"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E94F9B" w:rsidRPr="007E4449" w:rsidTr="00906645">
        <w:trPr>
          <w:trHeight w:val="60"/>
        </w:trPr>
        <w:tc>
          <w:tcPr>
            <w:tcW w:w="562" w:type="dxa"/>
            <w:tcBorders>
              <w:top w:val="nil"/>
              <w:left w:val="nil"/>
              <w:bottom w:val="nil"/>
              <w:right w:val="nil"/>
            </w:tcBorders>
            <w:shd w:val="clear" w:color="auto" w:fill="auto"/>
            <w:noWrap/>
          </w:tcPr>
          <w:p w:rsidR="00E94F9B" w:rsidRPr="002C5001" w:rsidRDefault="00E94F9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14.</w:t>
            </w:r>
          </w:p>
        </w:tc>
        <w:tc>
          <w:tcPr>
            <w:tcW w:w="1687" w:type="dxa"/>
            <w:gridSpan w:val="2"/>
            <w:tcBorders>
              <w:top w:val="nil"/>
              <w:left w:val="nil"/>
              <w:bottom w:val="nil"/>
              <w:right w:val="nil"/>
            </w:tcBorders>
            <w:shd w:val="clear" w:color="auto" w:fill="auto"/>
          </w:tcPr>
          <w:p w:rsidR="00E94F9B" w:rsidRPr="002C5001" w:rsidRDefault="00176A4F" w:rsidP="00D11EC2">
            <w:pPr>
              <w:spacing w:after="0" w:line="240" w:lineRule="auto"/>
              <w:jc w:val="both"/>
              <w:rPr>
                <w:rFonts w:ascii="Times New Roman" w:eastAsia="Times New Roman" w:hAnsi="Times New Roman" w:cs="Times New Roman"/>
                <w:bCs/>
                <w:sz w:val="24"/>
                <w:szCs w:val="24"/>
              </w:rPr>
            </w:pPr>
            <w:r w:rsidRPr="002C5001">
              <w:rPr>
                <w:rFonts w:ascii="Times New Roman" w:eastAsia="Times New Roman" w:hAnsi="Times New Roman" w:cs="Times New Roman"/>
                <w:bCs/>
                <w:sz w:val="24"/>
                <w:szCs w:val="24"/>
              </w:rPr>
              <w:t>Создание предприятия по производству бытовых печей</w:t>
            </w:r>
          </w:p>
          <w:p w:rsidR="00176A4F" w:rsidRPr="002C5001" w:rsidRDefault="00176A4F" w:rsidP="00D11EC2">
            <w:pPr>
              <w:spacing w:after="0" w:line="240" w:lineRule="auto"/>
              <w:jc w:val="both"/>
              <w:rPr>
                <w:rFonts w:ascii="Times New Roman" w:eastAsia="Times New Roman" w:hAnsi="Times New Roman" w:cs="Times New Roman"/>
                <w:bCs/>
                <w:sz w:val="24"/>
                <w:szCs w:val="24"/>
              </w:rPr>
            </w:pPr>
          </w:p>
        </w:tc>
        <w:tc>
          <w:tcPr>
            <w:tcW w:w="1275" w:type="dxa"/>
            <w:gridSpan w:val="2"/>
            <w:tcBorders>
              <w:top w:val="nil"/>
              <w:left w:val="nil"/>
              <w:bottom w:val="nil"/>
              <w:right w:val="nil"/>
            </w:tcBorders>
            <w:shd w:val="clear" w:color="000000" w:fill="FFFFFF"/>
          </w:tcPr>
          <w:p w:rsidR="00176A4F" w:rsidRPr="002C5001" w:rsidRDefault="00176A4F" w:rsidP="00176A4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г. Каспийск</w:t>
            </w:r>
          </w:p>
          <w:p w:rsidR="00E94F9B" w:rsidRPr="002C5001" w:rsidRDefault="00E94F9B"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tcPr>
          <w:p w:rsidR="00E94F9B" w:rsidRPr="002C5001" w:rsidRDefault="00DC556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«Бытовые технологии»</w:t>
            </w:r>
          </w:p>
        </w:tc>
        <w:tc>
          <w:tcPr>
            <w:tcW w:w="709"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12"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708"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567"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E94F9B"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06645">
        <w:trPr>
          <w:trHeight w:val="329"/>
        </w:trPr>
        <w:tc>
          <w:tcPr>
            <w:tcW w:w="562"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1687" w:type="dxa"/>
            <w:gridSpan w:val="2"/>
            <w:tcBorders>
              <w:top w:val="nil"/>
              <w:left w:val="nil"/>
              <w:bottom w:val="nil"/>
              <w:right w:val="nil"/>
            </w:tcBorders>
            <w:shd w:val="clear" w:color="auto" w:fill="auto"/>
          </w:tcPr>
          <w:p w:rsidR="007C03AF" w:rsidRPr="002C5001" w:rsidRDefault="00176A4F" w:rsidP="00D11EC2">
            <w:pPr>
              <w:spacing w:after="0" w:line="240" w:lineRule="auto"/>
              <w:jc w:val="both"/>
              <w:rPr>
                <w:rFonts w:ascii="Times New Roman" w:eastAsia="Times New Roman" w:hAnsi="Times New Roman" w:cs="Times New Roman"/>
                <w:bCs/>
                <w:sz w:val="24"/>
                <w:szCs w:val="24"/>
              </w:rPr>
            </w:pPr>
            <w:r w:rsidRPr="002C5001">
              <w:rPr>
                <w:rFonts w:ascii="Times New Roman" w:eastAsia="Times New Roman" w:hAnsi="Times New Roman" w:cs="Times New Roman"/>
                <w:bCs/>
                <w:sz w:val="24"/>
                <w:szCs w:val="24"/>
              </w:rPr>
              <w:t>Создание предприятия по производ</w:t>
            </w:r>
            <w:r w:rsidRPr="002C5001">
              <w:rPr>
                <w:rFonts w:ascii="Times New Roman" w:eastAsia="Times New Roman" w:hAnsi="Times New Roman" w:cs="Times New Roman"/>
                <w:bCs/>
                <w:sz w:val="24"/>
                <w:szCs w:val="24"/>
              </w:rPr>
              <w:lastRenderedPageBreak/>
              <w:t>ству мебели</w:t>
            </w:r>
          </w:p>
          <w:p w:rsidR="00176A4F" w:rsidRPr="002C5001" w:rsidRDefault="00176A4F" w:rsidP="00D11EC2">
            <w:pPr>
              <w:spacing w:after="0" w:line="240" w:lineRule="auto"/>
              <w:jc w:val="both"/>
              <w:rPr>
                <w:rFonts w:ascii="Times New Roman" w:eastAsia="Times New Roman" w:hAnsi="Times New Roman" w:cs="Times New Roman"/>
                <w:b/>
                <w:bCs/>
                <w:sz w:val="24"/>
                <w:szCs w:val="24"/>
              </w:rPr>
            </w:pPr>
          </w:p>
        </w:tc>
        <w:tc>
          <w:tcPr>
            <w:tcW w:w="1275" w:type="dxa"/>
            <w:gridSpan w:val="2"/>
            <w:tcBorders>
              <w:top w:val="nil"/>
              <w:left w:val="nil"/>
              <w:bottom w:val="nil"/>
              <w:right w:val="nil"/>
            </w:tcBorders>
            <w:shd w:val="clear" w:color="000000" w:fill="FFFFFF"/>
          </w:tcPr>
          <w:p w:rsidR="00176A4F" w:rsidRPr="002C5001" w:rsidRDefault="00176A4F" w:rsidP="00176A4F">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г. Каспийск</w:t>
            </w:r>
          </w:p>
          <w:p w:rsidR="007C03AF" w:rsidRPr="002C5001" w:rsidRDefault="007C03AF" w:rsidP="00F421D9">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tcPr>
          <w:p w:rsidR="007C03AF" w:rsidRPr="002C5001" w:rsidRDefault="00DC556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«Мебель-К»</w:t>
            </w:r>
          </w:p>
        </w:tc>
        <w:tc>
          <w:tcPr>
            <w:tcW w:w="709" w:type="dxa"/>
            <w:gridSpan w:val="2"/>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12" w:type="dxa"/>
            <w:gridSpan w:val="3"/>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22</w:t>
            </w:r>
          </w:p>
        </w:tc>
        <w:tc>
          <w:tcPr>
            <w:tcW w:w="708" w:type="dxa"/>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22</w:t>
            </w:r>
          </w:p>
        </w:tc>
        <w:tc>
          <w:tcPr>
            <w:tcW w:w="567" w:type="dxa"/>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176A4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06645">
        <w:trPr>
          <w:trHeight w:val="329"/>
        </w:trPr>
        <w:tc>
          <w:tcPr>
            <w:tcW w:w="562" w:type="dxa"/>
            <w:tcBorders>
              <w:top w:val="nil"/>
              <w:left w:val="nil"/>
              <w:bottom w:val="nil"/>
              <w:right w:val="nil"/>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sz w:val="24"/>
                <w:szCs w:val="24"/>
              </w:rPr>
            </w:pPr>
            <w:r w:rsidRPr="007E4449">
              <w:rPr>
                <w:rFonts w:ascii="Times New Roman" w:eastAsia="Times New Roman" w:hAnsi="Times New Roman" w:cs="Times New Roman"/>
                <w:sz w:val="24"/>
                <w:szCs w:val="24"/>
              </w:rPr>
              <w:lastRenderedPageBreak/>
              <w:t>16.</w:t>
            </w:r>
          </w:p>
        </w:tc>
        <w:tc>
          <w:tcPr>
            <w:tcW w:w="1687" w:type="dxa"/>
            <w:gridSpan w:val="2"/>
            <w:tcBorders>
              <w:top w:val="nil"/>
              <w:left w:val="nil"/>
              <w:bottom w:val="nil"/>
              <w:right w:val="nil"/>
            </w:tcBorders>
            <w:shd w:val="clear" w:color="auto" w:fill="auto"/>
          </w:tcPr>
          <w:p w:rsidR="007C03AF" w:rsidRPr="002C5001" w:rsidRDefault="006B1702" w:rsidP="00D11EC2">
            <w:pPr>
              <w:spacing w:after="0" w:line="240" w:lineRule="auto"/>
              <w:jc w:val="both"/>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 xml:space="preserve">Производство композитных материалов и изделий </w:t>
            </w:r>
          </w:p>
          <w:p w:rsidR="006B1702" w:rsidRPr="002C5001" w:rsidRDefault="006B1702" w:rsidP="00D11EC2">
            <w:pPr>
              <w:spacing w:after="0" w:line="240" w:lineRule="auto"/>
              <w:jc w:val="both"/>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000000" w:fill="FFFFFF"/>
          </w:tcPr>
          <w:p w:rsidR="006B1702" w:rsidRPr="002C5001" w:rsidRDefault="006B1702" w:rsidP="006B170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г. Каспийск</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tcPr>
          <w:p w:rsidR="007C03AF" w:rsidRPr="002C5001" w:rsidRDefault="00DC556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НПП «Инкомтех»</w:t>
            </w:r>
          </w:p>
        </w:tc>
        <w:tc>
          <w:tcPr>
            <w:tcW w:w="709" w:type="dxa"/>
            <w:gridSpan w:val="2"/>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12" w:type="dxa"/>
            <w:gridSpan w:val="3"/>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29</w:t>
            </w:r>
          </w:p>
        </w:tc>
        <w:tc>
          <w:tcPr>
            <w:tcW w:w="708" w:type="dxa"/>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29</w:t>
            </w:r>
          </w:p>
        </w:tc>
        <w:tc>
          <w:tcPr>
            <w:tcW w:w="567" w:type="dxa"/>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6B1702"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06645">
        <w:trPr>
          <w:trHeight w:val="329"/>
        </w:trPr>
        <w:tc>
          <w:tcPr>
            <w:tcW w:w="562" w:type="dxa"/>
            <w:tcBorders>
              <w:top w:val="nil"/>
              <w:left w:val="nil"/>
              <w:bottom w:val="nil"/>
              <w:right w:val="nil"/>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sz w:val="24"/>
                <w:szCs w:val="24"/>
              </w:rPr>
            </w:pPr>
            <w:r w:rsidRPr="007E4449">
              <w:rPr>
                <w:rFonts w:ascii="Times New Roman" w:eastAsia="Times New Roman" w:hAnsi="Times New Roman" w:cs="Times New Roman"/>
                <w:sz w:val="24"/>
                <w:szCs w:val="24"/>
              </w:rPr>
              <w:t>17.</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87" w:type="dxa"/>
            <w:gridSpan w:val="2"/>
            <w:tcBorders>
              <w:top w:val="nil"/>
              <w:left w:val="nil"/>
              <w:bottom w:val="nil"/>
              <w:right w:val="nil"/>
            </w:tcBorders>
            <w:shd w:val="clear" w:color="auto" w:fill="auto"/>
          </w:tcPr>
          <w:p w:rsidR="007C03AF" w:rsidRPr="002C5001" w:rsidRDefault="00A000D3" w:rsidP="00D11EC2">
            <w:pPr>
              <w:spacing w:after="0" w:line="240" w:lineRule="auto"/>
              <w:jc w:val="both"/>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Организация производства обуви</w:t>
            </w:r>
          </w:p>
          <w:p w:rsidR="007C194A" w:rsidRPr="002C5001" w:rsidRDefault="007C194A" w:rsidP="00D11EC2">
            <w:pPr>
              <w:spacing w:after="0" w:line="240" w:lineRule="auto"/>
              <w:jc w:val="both"/>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000000" w:fill="FFFFFF"/>
          </w:tcPr>
          <w:p w:rsidR="00A000D3" w:rsidRPr="002C5001" w:rsidRDefault="00A000D3" w:rsidP="00A000D3">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г. Каспийск</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tcPr>
          <w:p w:rsidR="007C03AF" w:rsidRPr="002C5001" w:rsidRDefault="00DC556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«ДОФ»</w:t>
            </w:r>
          </w:p>
        </w:tc>
        <w:tc>
          <w:tcPr>
            <w:tcW w:w="709" w:type="dxa"/>
            <w:gridSpan w:val="2"/>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12" w:type="dxa"/>
            <w:gridSpan w:val="3"/>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tc>
        <w:tc>
          <w:tcPr>
            <w:tcW w:w="708" w:type="dxa"/>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20</w:t>
            </w:r>
          </w:p>
        </w:tc>
        <w:tc>
          <w:tcPr>
            <w:tcW w:w="567" w:type="dxa"/>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A000D3"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06645">
        <w:trPr>
          <w:trHeight w:val="329"/>
        </w:trPr>
        <w:tc>
          <w:tcPr>
            <w:tcW w:w="562" w:type="dxa"/>
            <w:tcBorders>
              <w:top w:val="nil"/>
              <w:left w:val="nil"/>
              <w:bottom w:val="nil"/>
              <w:right w:val="nil"/>
            </w:tcBorders>
            <w:shd w:val="clear" w:color="auto" w:fill="auto"/>
            <w:noWrap/>
            <w:hideMark/>
          </w:tcPr>
          <w:p w:rsidR="007C03AF" w:rsidRPr="007E4449" w:rsidRDefault="007C03AF" w:rsidP="00D11EC2">
            <w:pPr>
              <w:spacing w:after="0" w:line="240" w:lineRule="auto"/>
              <w:jc w:val="center"/>
              <w:rPr>
                <w:rFonts w:ascii="Times New Roman" w:eastAsia="Times New Roman" w:hAnsi="Times New Roman" w:cs="Times New Roman"/>
                <w:sz w:val="24"/>
                <w:szCs w:val="24"/>
              </w:rPr>
            </w:pPr>
            <w:r w:rsidRPr="007E4449">
              <w:rPr>
                <w:rFonts w:ascii="Times New Roman" w:eastAsia="Times New Roman" w:hAnsi="Times New Roman" w:cs="Times New Roman"/>
                <w:sz w:val="24"/>
                <w:szCs w:val="24"/>
              </w:rPr>
              <w:t>18.</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687" w:type="dxa"/>
            <w:gridSpan w:val="2"/>
            <w:tcBorders>
              <w:top w:val="nil"/>
              <w:left w:val="nil"/>
              <w:bottom w:val="nil"/>
              <w:right w:val="nil"/>
            </w:tcBorders>
            <w:shd w:val="clear" w:color="auto" w:fill="auto"/>
          </w:tcPr>
          <w:p w:rsidR="007C03AF" w:rsidRPr="002C5001" w:rsidRDefault="007C194A" w:rsidP="00D11EC2">
            <w:pPr>
              <w:spacing w:after="0" w:line="240" w:lineRule="auto"/>
              <w:jc w:val="both"/>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 xml:space="preserve">Создание и развитие индустриального парка </w:t>
            </w:r>
          </w:p>
          <w:p w:rsidR="00906645" w:rsidRPr="002C5001" w:rsidRDefault="00906645" w:rsidP="00D11EC2">
            <w:pPr>
              <w:spacing w:after="0" w:line="240" w:lineRule="auto"/>
              <w:jc w:val="both"/>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000000" w:fill="FFFFFF"/>
          </w:tcPr>
          <w:p w:rsidR="007C194A" w:rsidRPr="002C5001" w:rsidRDefault="007C194A" w:rsidP="007C194A">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г. Каспийск</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tcPr>
          <w:p w:rsidR="007C03AF" w:rsidRPr="002C5001" w:rsidRDefault="00DC556B"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ООО «УК Промпарк «Дагдизель»</w:t>
            </w:r>
          </w:p>
        </w:tc>
        <w:tc>
          <w:tcPr>
            <w:tcW w:w="709" w:type="dxa"/>
            <w:gridSpan w:val="2"/>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12" w:type="dxa"/>
            <w:gridSpan w:val="3"/>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708" w:type="dxa"/>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567" w:type="dxa"/>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7C03AF" w:rsidRPr="002C5001" w:rsidRDefault="007C194A"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F37619" w:rsidRPr="002103FE" w:rsidTr="00906645">
        <w:trPr>
          <w:trHeight w:val="329"/>
        </w:trPr>
        <w:tc>
          <w:tcPr>
            <w:tcW w:w="3524" w:type="dxa"/>
            <w:gridSpan w:val="5"/>
            <w:tcBorders>
              <w:top w:val="nil"/>
              <w:left w:val="nil"/>
              <w:bottom w:val="nil"/>
              <w:right w:val="nil"/>
            </w:tcBorders>
            <w:shd w:val="clear" w:color="auto" w:fill="auto"/>
            <w:noWrap/>
          </w:tcPr>
          <w:p w:rsidR="00F37619" w:rsidRPr="002C5001" w:rsidRDefault="002103F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 xml:space="preserve">    </w:t>
            </w:r>
            <w:r w:rsidR="00F37619" w:rsidRPr="002C5001">
              <w:rPr>
                <w:rFonts w:ascii="Times New Roman" w:eastAsia="Times New Roman" w:hAnsi="Times New Roman" w:cs="Times New Roman"/>
                <w:sz w:val="24"/>
                <w:szCs w:val="24"/>
              </w:rPr>
              <w:t>Итого по подпрограмме</w:t>
            </w:r>
          </w:p>
        </w:tc>
        <w:tc>
          <w:tcPr>
            <w:tcW w:w="1276" w:type="dxa"/>
            <w:gridSpan w:val="2"/>
            <w:tcBorders>
              <w:top w:val="nil"/>
              <w:left w:val="nil"/>
              <w:bottom w:val="nil"/>
              <w:right w:val="nil"/>
            </w:tcBorders>
            <w:shd w:val="clear" w:color="000000" w:fill="FFFFFF"/>
          </w:tcPr>
          <w:p w:rsidR="00F37619" w:rsidRPr="002C5001" w:rsidRDefault="00F37619" w:rsidP="00D11EC2">
            <w:pPr>
              <w:spacing w:after="0" w:line="240" w:lineRule="auto"/>
              <w:jc w:val="center"/>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14</w:t>
            </w:r>
          </w:p>
        </w:tc>
        <w:tc>
          <w:tcPr>
            <w:tcW w:w="712" w:type="dxa"/>
            <w:gridSpan w:val="3"/>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4"/>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3"/>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gridSpan w:val="3"/>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0" w:type="dxa"/>
            <w:gridSpan w:val="2"/>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09" w:type="dxa"/>
            <w:gridSpan w:val="3"/>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1" w:type="dxa"/>
            <w:gridSpan w:val="2"/>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75" w:type="dxa"/>
            <w:gridSpan w:val="2"/>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109</w:t>
            </w:r>
          </w:p>
        </w:tc>
        <w:tc>
          <w:tcPr>
            <w:tcW w:w="708" w:type="dxa"/>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rPr>
            </w:pPr>
            <w:r w:rsidRPr="002C5001">
              <w:rPr>
                <w:rFonts w:ascii="Times New Roman" w:eastAsia="Times New Roman" w:hAnsi="Times New Roman" w:cs="Times New Roman"/>
              </w:rPr>
              <w:t>109</w:t>
            </w:r>
          </w:p>
        </w:tc>
        <w:tc>
          <w:tcPr>
            <w:tcW w:w="567" w:type="dxa"/>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F37619" w:rsidRPr="002C5001" w:rsidRDefault="00BC4E5E"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r>
      <w:tr w:rsidR="007C03AF" w:rsidRPr="007E4449" w:rsidTr="00906645">
        <w:trPr>
          <w:trHeight w:val="329"/>
        </w:trPr>
        <w:tc>
          <w:tcPr>
            <w:tcW w:w="15593" w:type="dxa"/>
            <w:gridSpan w:val="37"/>
            <w:tcBorders>
              <w:top w:val="nil"/>
              <w:left w:val="nil"/>
              <w:bottom w:val="nil"/>
              <w:right w:val="nil"/>
            </w:tcBorders>
            <w:shd w:val="clear" w:color="auto" w:fill="auto"/>
            <w:noWrap/>
            <w:hideMark/>
          </w:tcPr>
          <w:p w:rsidR="00991312" w:rsidRPr="002C5001" w:rsidRDefault="00991312" w:rsidP="00D11EC2">
            <w:pPr>
              <w:spacing w:after="0" w:line="240" w:lineRule="auto"/>
              <w:jc w:val="center"/>
              <w:rPr>
                <w:rFonts w:ascii="Times New Roman" w:hAnsi="Times New Roman" w:cs="Times New Roman"/>
                <w:b/>
                <w:sz w:val="24"/>
                <w:szCs w:val="24"/>
                <w:highlight w:val="yellow"/>
              </w:rPr>
            </w:pPr>
          </w:p>
          <w:p w:rsidR="007C03AF" w:rsidRPr="002C5001" w:rsidRDefault="007C03AF" w:rsidP="00D11EC2">
            <w:pPr>
              <w:spacing w:after="0" w:line="240" w:lineRule="auto"/>
              <w:jc w:val="center"/>
              <w:rPr>
                <w:rFonts w:ascii="Times New Roman" w:hAnsi="Times New Roman" w:cs="Times New Roman"/>
                <w:b/>
                <w:sz w:val="24"/>
                <w:szCs w:val="24"/>
              </w:rPr>
            </w:pPr>
            <w:r w:rsidRPr="002C5001">
              <w:rPr>
                <w:rFonts w:ascii="Times New Roman" w:hAnsi="Times New Roman" w:cs="Times New Roman"/>
                <w:b/>
                <w:sz w:val="24"/>
                <w:szCs w:val="24"/>
              </w:rPr>
              <w:t>Подпрограмма</w:t>
            </w:r>
            <w:r w:rsidR="00703358" w:rsidRPr="002C5001">
              <w:rPr>
                <w:rFonts w:ascii="Times New Roman" w:hAnsi="Times New Roman" w:cs="Times New Roman"/>
                <w:b/>
                <w:sz w:val="24"/>
                <w:szCs w:val="24"/>
              </w:rPr>
              <w:t xml:space="preserve"> 3</w:t>
            </w:r>
            <w:r w:rsidRPr="002C5001">
              <w:rPr>
                <w:rFonts w:ascii="Times New Roman" w:hAnsi="Times New Roman" w:cs="Times New Roman"/>
                <w:b/>
                <w:sz w:val="24"/>
                <w:szCs w:val="24"/>
              </w:rPr>
              <w:t xml:space="preserve"> «Газификация населенных пунктов Республики Дагестан»</w:t>
            </w:r>
          </w:p>
          <w:p w:rsidR="007C03AF" w:rsidRPr="002C5001" w:rsidRDefault="007C03AF" w:rsidP="00D11EC2">
            <w:pPr>
              <w:spacing w:after="0" w:line="240" w:lineRule="auto"/>
              <w:jc w:val="center"/>
              <w:rPr>
                <w:rFonts w:ascii="Times New Roman" w:hAnsi="Times New Roman" w:cs="Times New Roman"/>
                <w:b/>
                <w:sz w:val="24"/>
                <w:szCs w:val="24"/>
                <w:highlight w:val="yellow"/>
              </w:rPr>
            </w:pPr>
          </w:p>
        </w:tc>
      </w:tr>
      <w:tr w:rsidR="007C03AF" w:rsidRPr="002C5001" w:rsidTr="00906645">
        <w:trPr>
          <w:trHeight w:val="329"/>
        </w:trPr>
        <w:tc>
          <w:tcPr>
            <w:tcW w:w="562" w:type="dxa"/>
            <w:tcBorders>
              <w:top w:val="nil"/>
              <w:left w:val="nil"/>
              <w:bottom w:val="nil"/>
              <w:right w:val="nil"/>
            </w:tcBorders>
            <w:shd w:val="clear" w:color="auto" w:fill="auto"/>
            <w:noWrap/>
            <w:hideMark/>
          </w:tcPr>
          <w:p w:rsidR="007C03AF" w:rsidRPr="007E4449" w:rsidRDefault="0039591E" w:rsidP="00D11E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7C03AF" w:rsidRPr="007E4449">
              <w:rPr>
                <w:rFonts w:ascii="Times New Roman" w:eastAsia="Times New Roman" w:hAnsi="Times New Roman" w:cs="Times New Roman"/>
                <w:sz w:val="24"/>
                <w:szCs w:val="24"/>
              </w:rPr>
              <w:t>.</w:t>
            </w: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p w:rsidR="007C03AF" w:rsidRPr="007E4449" w:rsidRDefault="007C03AF" w:rsidP="00D11EC2">
            <w:pPr>
              <w:spacing w:after="0" w:line="240" w:lineRule="auto"/>
              <w:jc w:val="center"/>
              <w:rPr>
                <w:rFonts w:ascii="Times New Roman" w:eastAsia="Times New Roman" w:hAnsi="Times New Roman" w:cs="Times New Roman"/>
                <w:sz w:val="24"/>
                <w:szCs w:val="24"/>
              </w:rPr>
            </w:pPr>
          </w:p>
        </w:tc>
        <w:tc>
          <w:tcPr>
            <w:tcW w:w="1723" w:type="dxa"/>
            <w:gridSpan w:val="3"/>
            <w:tcBorders>
              <w:top w:val="nil"/>
              <w:left w:val="nil"/>
              <w:bottom w:val="nil"/>
              <w:right w:val="nil"/>
            </w:tcBorders>
            <w:shd w:val="clear" w:color="auto" w:fill="auto"/>
            <w:hideMark/>
          </w:tcPr>
          <w:p w:rsidR="007C03AF" w:rsidRPr="00EC2016" w:rsidRDefault="007C03AF" w:rsidP="00D11EC2">
            <w:pPr>
              <w:spacing w:line="240" w:lineRule="auto"/>
              <w:jc w:val="both"/>
              <w:rPr>
                <w:rFonts w:ascii="Times New Roman" w:hAnsi="Times New Roman" w:cs="Times New Roman"/>
                <w:sz w:val="24"/>
                <w:szCs w:val="24"/>
              </w:rPr>
            </w:pPr>
            <w:r w:rsidRPr="00EC2016">
              <w:rPr>
                <w:rFonts w:ascii="Times New Roman" w:hAnsi="Times New Roman" w:cs="Times New Roman"/>
                <w:sz w:val="24"/>
                <w:szCs w:val="24"/>
              </w:rPr>
              <w:lastRenderedPageBreak/>
              <w:t>Строительство газораспределительных сетей и объектов газификации</w:t>
            </w: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p w:rsidR="007C03AF" w:rsidRPr="00EC2016" w:rsidRDefault="007C03AF" w:rsidP="00D11EC2">
            <w:pPr>
              <w:spacing w:line="240" w:lineRule="auto"/>
              <w:jc w:val="both"/>
              <w:rPr>
                <w:rFonts w:ascii="Times New Roman" w:hAnsi="Times New Roman" w:cs="Times New Roman"/>
                <w:sz w:val="24"/>
                <w:szCs w:val="24"/>
              </w:rPr>
            </w:pPr>
          </w:p>
        </w:tc>
        <w:tc>
          <w:tcPr>
            <w:tcW w:w="1334" w:type="dxa"/>
            <w:gridSpan w:val="2"/>
            <w:tcBorders>
              <w:top w:val="nil"/>
              <w:left w:val="nil"/>
              <w:bottom w:val="nil"/>
              <w:right w:val="nil"/>
            </w:tcBorders>
            <w:shd w:val="clear" w:color="000000" w:fill="FFFFFF"/>
            <w:hideMark/>
          </w:tcPr>
          <w:p w:rsidR="00DD23CB" w:rsidRPr="00EC2016" w:rsidRDefault="00DD23CB" w:rsidP="00DD23CB">
            <w:pPr>
              <w:pStyle w:val="ConsPlusNormal"/>
              <w:jc w:val="center"/>
              <w:rPr>
                <w:rFonts w:ascii="Times New Roman" w:hAnsi="Times New Roman" w:cs="Times New Roman"/>
                <w:sz w:val="24"/>
                <w:szCs w:val="24"/>
              </w:rPr>
            </w:pPr>
            <w:r w:rsidRPr="00EC2016">
              <w:rPr>
                <w:rFonts w:ascii="Times New Roman" w:hAnsi="Times New Roman" w:cs="Times New Roman"/>
                <w:sz w:val="24"/>
                <w:szCs w:val="24"/>
              </w:rPr>
              <w:lastRenderedPageBreak/>
              <w:t>Акушинский, Ахтынский,</w:t>
            </w:r>
          </w:p>
          <w:p w:rsidR="002F4921" w:rsidRDefault="00DD23CB" w:rsidP="00DD23CB">
            <w:pPr>
              <w:spacing w:after="0" w:line="240" w:lineRule="auto"/>
              <w:jc w:val="center"/>
              <w:rPr>
                <w:rFonts w:ascii="Times New Roman" w:hAnsi="Times New Roman" w:cs="Times New Roman"/>
                <w:sz w:val="24"/>
                <w:szCs w:val="24"/>
              </w:rPr>
            </w:pPr>
            <w:r w:rsidRPr="00EC2016">
              <w:rPr>
                <w:rFonts w:ascii="Times New Roman" w:hAnsi="Times New Roman" w:cs="Times New Roman"/>
                <w:sz w:val="24"/>
                <w:szCs w:val="24"/>
              </w:rPr>
              <w:t>Дахадаевский, Докузпаринский, Казбековский, КарабудахкентскийКизлярский, Ку</w:t>
            </w:r>
            <w:r w:rsidRPr="00EC2016">
              <w:rPr>
                <w:rFonts w:ascii="Times New Roman" w:hAnsi="Times New Roman" w:cs="Times New Roman"/>
                <w:sz w:val="24"/>
                <w:szCs w:val="24"/>
              </w:rPr>
              <w:lastRenderedPageBreak/>
              <w:t>рахский, Левашинский, Ногайский, Сергокалинский, Тляратинский, Цунтинский (ЗОЖ Бабаюртовского района), Хасавюртовский районы,                            г. Хасавюрт</w:t>
            </w:r>
          </w:p>
          <w:p w:rsidR="00906645" w:rsidRPr="00EC2016" w:rsidRDefault="00906645" w:rsidP="00DD23CB">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ГКУ РД «Спецгазстройсервис», подрядные организации</w:t>
            </w:r>
          </w:p>
        </w:tc>
        <w:tc>
          <w:tcPr>
            <w:tcW w:w="734" w:type="dxa"/>
            <w:gridSpan w:val="3"/>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734" w:type="dxa"/>
            <w:gridSpan w:val="3"/>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592" w:type="dxa"/>
            <w:gridSpan w:val="3"/>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606" w:type="dxa"/>
            <w:gridSpan w:val="3"/>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864" w:type="dxa"/>
            <w:gridSpan w:val="3"/>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881" w:type="dxa"/>
            <w:gridSpan w:val="3"/>
            <w:tcBorders>
              <w:top w:val="nil"/>
              <w:left w:val="nil"/>
              <w:bottom w:val="nil"/>
              <w:right w:val="nil"/>
            </w:tcBorders>
            <w:shd w:val="clear" w:color="auto" w:fill="auto"/>
            <w:noWrap/>
            <w:hideMark/>
          </w:tcPr>
          <w:p w:rsidR="007C03AF" w:rsidRPr="00EC2016" w:rsidRDefault="004528FE"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39</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613" w:type="dxa"/>
            <w:gridSpan w:val="2"/>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567" w:type="dxa"/>
            <w:gridSpan w:val="2"/>
            <w:tcBorders>
              <w:top w:val="nil"/>
              <w:left w:val="nil"/>
              <w:bottom w:val="nil"/>
              <w:right w:val="nil"/>
            </w:tcBorders>
            <w:shd w:val="clear" w:color="auto" w:fill="auto"/>
            <w:noWrap/>
            <w:hideMark/>
          </w:tcPr>
          <w:p w:rsidR="007C03AF" w:rsidRPr="00EC2016" w:rsidRDefault="004528FE"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24</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996" w:type="dxa"/>
            <w:tcBorders>
              <w:top w:val="nil"/>
              <w:left w:val="nil"/>
              <w:bottom w:val="nil"/>
              <w:right w:val="nil"/>
            </w:tcBorders>
            <w:shd w:val="clear" w:color="auto" w:fill="auto"/>
            <w:noWrap/>
            <w:hideMark/>
          </w:tcPr>
          <w:p w:rsidR="007C03AF" w:rsidRPr="00EC2016" w:rsidRDefault="007C03AF" w:rsidP="00D11EC2">
            <w:pPr>
              <w:spacing w:after="0" w:line="240" w:lineRule="auto"/>
              <w:jc w:val="center"/>
              <w:rPr>
                <w:rFonts w:ascii="Times New Roman" w:eastAsia="Times New Roman" w:hAnsi="Times New Roman" w:cs="Times New Roman"/>
                <w:sz w:val="24"/>
                <w:szCs w:val="24"/>
              </w:rPr>
            </w:pPr>
            <w:r w:rsidRPr="00EC2016">
              <w:rPr>
                <w:rFonts w:ascii="Times New Roman" w:eastAsia="Times New Roman" w:hAnsi="Times New Roman" w:cs="Times New Roman"/>
                <w:sz w:val="24"/>
                <w:szCs w:val="24"/>
              </w:rPr>
              <w:lastRenderedPageBreak/>
              <w:t>15</w:t>
            </w: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p w:rsidR="007C03AF" w:rsidRPr="00EC2016"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B46391"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36</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4057FC"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24</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noWrap/>
            <w:hideMark/>
          </w:tcPr>
          <w:p w:rsidR="007C03AF" w:rsidRPr="002C5001" w:rsidRDefault="007C03AF"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noWrap/>
            <w:hideMark/>
          </w:tcPr>
          <w:p w:rsidR="007C03AF" w:rsidRPr="002C5001" w:rsidRDefault="004057FC" w:rsidP="00D11EC2">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12</w:t>
            </w: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p w:rsidR="007C03AF" w:rsidRPr="002C5001" w:rsidRDefault="007C03AF" w:rsidP="00D11EC2">
            <w:pPr>
              <w:spacing w:after="0" w:line="240" w:lineRule="auto"/>
              <w:jc w:val="center"/>
              <w:rPr>
                <w:rFonts w:ascii="Times New Roman" w:eastAsia="Times New Roman" w:hAnsi="Times New Roman" w:cs="Times New Roman"/>
                <w:sz w:val="24"/>
                <w:szCs w:val="24"/>
              </w:rPr>
            </w:pPr>
          </w:p>
        </w:tc>
      </w:tr>
      <w:tr w:rsidR="00AF37C4" w:rsidRPr="002C5001" w:rsidTr="00906645">
        <w:trPr>
          <w:trHeight w:val="329"/>
        </w:trPr>
        <w:tc>
          <w:tcPr>
            <w:tcW w:w="3619" w:type="dxa"/>
            <w:gridSpan w:val="6"/>
            <w:tcBorders>
              <w:top w:val="nil"/>
              <w:left w:val="nil"/>
              <w:bottom w:val="nil"/>
              <w:right w:val="nil"/>
            </w:tcBorders>
            <w:shd w:val="clear" w:color="auto" w:fill="auto"/>
            <w:noWrap/>
          </w:tcPr>
          <w:p w:rsidR="00AF37C4" w:rsidRPr="002C5001" w:rsidRDefault="00AF37C4"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lastRenderedPageBreak/>
              <w:t>Итого по подпрограмме</w:t>
            </w:r>
          </w:p>
          <w:p w:rsidR="002F4921" w:rsidRPr="002C5001" w:rsidRDefault="002F4921" w:rsidP="00BC4E5E">
            <w:pPr>
              <w:spacing w:after="0" w:line="240" w:lineRule="auto"/>
              <w:jc w:val="center"/>
              <w:rPr>
                <w:rFonts w:ascii="Times New Roman" w:eastAsia="Times New Roman" w:hAnsi="Times New Roman" w:cs="Times New Roman"/>
                <w:sz w:val="24"/>
                <w:szCs w:val="24"/>
              </w:rPr>
            </w:pPr>
          </w:p>
        </w:tc>
        <w:tc>
          <w:tcPr>
            <w:tcW w:w="1276" w:type="dxa"/>
            <w:gridSpan w:val="2"/>
            <w:tcBorders>
              <w:top w:val="nil"/>
              <w:left w:val="nil"/>
              <w:bottom w:val="nil"/>
              <w:right w:val="nil"/>
            </w:tcBorders>
            <w:shd w:val="clear" w:color="000000" w:fill="FFFFFF"/>
          </w:tcPr>
          <w:p w:rsidR="00AF37C4" w:rsidRPr="002C5001" w:rsidRDefault="00AF37C4" w:rsidP="00BC4E5E">
            <w:pPr>
              <w:spacing w:after="0" w:line="240" w:lineRule="auto"/>
              <w:jc w:val="center"/>
              <w:rPr>
                <w:rFonts w:ascii="Times New Roman" w:eastAsia="Times New Roman" w:hAnsi="Times New Roman" w:cs="Times New Roman"/>
                <w:sz w:val="24"/>
                <w:szCs w:val="24"/>
              </w:rPr>
            </w:pPr>
          </w:p>
        </w:tc>
        <w:tc>
          <w:tcPr>
            <w:tcW w:w="734"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734"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92"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606"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39</w:t>
            </w:r>
          </w:p>
        </w:tc>
        <w:tc>
          <w:tcPr>
            <w:tcW w:w="613" w:type="dxa"/>
            <w:gridSpan w:val="2"/>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gridSpan w:val="2"/>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24</w:t>
            </w:r>
          </w:p>
        </w:tc>
        <w:tc>
          <w:tcPr>
            <w:tcW w:w="567"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996"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tc>
        <w:tc>
          <w:tcPr>
            <w:tcW w:w="851"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36</w:t>
            </w:r>
          </w:p>
        </w:tc>
        <w:tc>
          <w:tcPr>
            <w:tcW w:w="708"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24</w:t>
            </w:r>
          </w:p>
        </w:tc>
        <w:tc>
          <w:tcPr>
            <w:tcW w:w="567"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51"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r>
      <w:tr w:rsidR="00AF37C4" w:rsidRPr="007E4449" w:rsidTr="00906645">
        <w:trPr>
          <w:trHeight w:val="329"/>
        </w:trPr>
        <w:tc>
          <w:tcPr>
            <w:tcW w:w="3619" w:type="dxa"/>
            <w:gridSpan w:val="6"/>
            <w:tcBorders>
              <w:top w:val="nil"/>
              <w:left w:val="nil"/>
              <w:bottom w:val="nil"/>
              <w:right w:val="nil"/>
            </w:tcBorders>
            <w:shd w:val="clear" w:color="auto" w:fill="auto"/>
            <w:noWrap/>
          </w:tcPr>
          <w:p w:rsidR="00AF37C4" w:rsidRPr="002C5001" w:rsidRDefault="00AF37C4"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Итого по программе</w:t>
            </w:r>
          </w:p>
        </w:tc>
        <w:tc>
          <w:tcPr>
            <w:tcW w:w="1276" w:type="dxa"/>
            <w:gridSpan w:val="2"/>
            <w:tcBorders>
              <w:top w:val="nil"/>
              <w:left w:val="nil"/>
              <w:bottom w:val="nil"/>
              <w:right w:val="nil"/>
            </w:tcBorders>
            <w:shd w:val="clear" w:color="000000" w:fill="FFFFFF"/>
          </w:tcPr>
          <w:p w:rsidR="00AF37C4" w:rsidRPr="002C5001" w:rsidRDefault="00AF37C4" w:rsidP="00BC4E5E">
            <w:pPr>
              <w:spacing w:after="0" w:line="240" w:lineRule="auto"/>
              <w:jc w:val="center"/>
              <w:rPr>
                <w:rFonts w:ascii="Times New Roman" w:eastAsia="Times New Roman" w:hAnsi="Times New Roman" w:cs="Times New Roman"/>
                <w:sz w:val="24"/>
                <w:szCs w:val="24"/>
              </w:rPr>
            </w:pPr>
          </w:p>
        </w:tc>
        <w:tc>
          <w:tcPr>
            <w:tcW w:w="734"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52</w:t>
            </w:r>
          </w:p>
        </w:tc>
        <w:tc>
          <w:tcPr>
            <w:tcW w:w="734"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592"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38</w:t>
            </w:r>
          </w:p>
        </w:tc>
        <w:tc>
          <w:tcPr>
            <w:tcW w:w="606"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64"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881" w:type="dxa"/>
            <w:gridSpan w:val="3"/>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124</w:t>
            </w:r>
          </w:p>
        </w:tc>
        <w:tc>
          <w:tcPr>
            <w:tcW w:w="613" w:type="dxa"/>
            <w:gridSpan w:val="2"/>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w:t>
            </w:r>
          </w:p>
        </w:tc>
        <w:tc>
          <w:tcPr>
            <w:tcW w:w="567" w:type="dxa"/>
            <w:gridSpan w:val="2"/>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99</w:t>
            </w:r>
          </w:p>
        </w:tc>
        <w:tc>
          <w:tcPr>
            <w:tcW w:w="567"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10</w:t>
            </w:r>
          </w:p>
        </w:tc>
        <w:tc>
          <w:tcPr>
            <w:tcW w:w="996"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15</w:t>
            </w:r>
          </w:p>
        </w:tc>
        <w:tc>
          <w:tcPr>
            <w:tcW w:w="851"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321</w:t>
            </w:r>
          </w:p>
        </w:tc>
        <w:tc>
          <w:tcPr>
            <w:tcW w:w="708"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w:t>
            </w:r>
          </w:p>
        </w:tc>
        <w:tc>
          <w:tcPr>
            <w:tcW w:w="567"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rPr>
            </w:pPr>
            <w:r w:rsidRPr="002C5001">
              <w:rPr>
                <w:rFonts w:ascii="Times New Roman" w:eastAsia="Times New Roman" w:hAnsi="Times New Roman" w:cs="Times New Roman"/>
              </w:rPr>
              <w:t>287</w:t>
            </w:r>
          </w:p>
        </w:tc>
        <w:tc>
          <w:tcPr>
            <w:tcW w:w="567"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12</w:t>
            </w:r>
          </w:p>
        </w:tc>
        <w:tc>
          <w:tcPr>
            <w:tcW w:w="851" w:type="dxa"/>
            <w:tcBorders>
              <w:top w:val="nil"/>
              <w:left w:val="nil"/>
              <w:bottom w:val="nil"/>
              <w:right w:val="nil"/>
            </w:tcBorders>
            <w:shd w:val="clear" w:color="auto" w:fill="auto"/>
            <w:noWrap/>
          </w:tcPr>
          <w:p w:rsidR="00AF37C4" w:rsidRPr="002C5001" w:rsidRDefault="00BC4E5E" w:rsidP="00BC4E5E">
            <w:pPr>
              <w:spacing w:after="0" w:line="240" w:lineRule="auto"/>
              <w:jc w:val="center"/>
              <w:rPr>
                <w:rFonts w:ascii="Times New Roman" w:eastAsia="Times New Roman" w:hAnsi="Times New Roman" w:cs="Times New Roman"/>
                <w:sz w:val="24"/>
                <w:szCs w:val="24"/>
              </w:rPr>
            </w:pPr>
            <w:r w:rsidRPr="002C5001">
              <w:rPr>
                <w:rFonts w:ascii="Times New Roman" w:eastAsia="Times New Roman" w:hAnsi="Times New Roman" w:cs="Times New Roman"/>
                <w:sz w:val="24"/>
                <w:szCs w:val="24"/>
              </w:rPr>
              <w:t>22</w:t>
            </w:r>
          </w:p>
        </w:tc>
      </w:tr>
    </w:tbl>
    <w:p w:rsidR="007C03AF" w:rsidRPr="007E4449" w:rsidRDefault="007C03AF" w:rsidP="00BC4E5E">
      <w:pPr>
        <w:pStyle w:val="ConsPlusNormal"/>
        <w:jc w:val="center"/>
        <w:rPr>
          <w:rFonts w:ascii="Times New Roman" w:hAnsi="Times New Roman" w:cs="Times New Roman"/>
          <w:sz w:val="28"/>
          <w:szCs w:val="28"/>
        </w:rPr>
      </w:pPr>
    </w:p>
    <w:p w:rsidR="007C03AF" w:rsidRPr="007E4449" w:rsidRDefault="007C03AF" w:rsidP="007C03AF">
      <w:pPr>
        <w:pStyle w:val="ConsPlusNormal"/>
        <w:rPr>
          <w:rFonts w:ascii="Times New Roman" w:hAnsi="Times New Roman" w:cs="Times New Roman"/>
          <w:sz w:val="28"/>
          <w:szCs w:val="28"/>
        </w:rPr>
      </w:pPr>
    </w:p>
    <w:p w:rsidR="0051155B" w:rsidRPr="007E4449" w:rsidRDefault="00FA1270" w:rsidP="0083292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r w:rsidR="007C03AF" w:rsidRPr="007E4449">
        <w:rPr>
          <w:rFonts w:ascii="Times New Roman" w:hAnsi="Times New Roman" w:cs="Times New Roman"/>
          <w:sz w:val="28"/>
          <w:szCs w:val="28"/>
        </w:rPr>
        <w:t>_________</w:t>
      </w:r>
    </w:p>
    <w:p w:rsidR="00F44240" w:rsidRDefault="00F44240" w:rsidP="002F4921">
      <w:pPr>
        <w:pStyle w:val="ConsPlusNormal"/>
        <w:rPr>
          <w:rFonts w:ascii="Times New Roman" w:hAnsi="Times New Roman" w:cs="Times New Roman"/>
          <w:sz w:val="28"/>
          <w:szCs w:val="28"/>
        </w:rPr>
      </w:pPr>
    </w:p>
    <w:p w:rsidR="00DD23CB" w:rsidRDefault="00DD23CB" w:rsidP="00202332">
      <w:pPr>
        <w:pStyle w:val="ConsPlusNormal"/>
        <w:ind w:left="10620"/>
        <w:jc w:val="center"/>
        <w:rPr>
          <w:rFonts w:ascii="Times New Roman" w:hAnsi="Times New Roman" w:cs="Times New Roman"/>
          <w:sz w:val="28"/>
          <w:szCs w:val="28"/>
        </w:rPr>
      </w:pPr>
    </w:p>
    <w:p w:rsidR="00DD23CB" w:rsidRDefault="00DD23CB" w:rsidP="00202332">
      <w:pPr>
        <w:pStyle w:val="ConsPlusNormal"/>
        <w:ind w:left="10620"/>
        <w:jc w:val="center"/>
        <w:rPr>
          <w:rFonts w:ascii="Times New Roman" w:hAnsi="Times New Roman" w:cs="Times New Roman"/>
          <w:sz w:val="28"/>
          <w:szCs w:val="28"/>
        </w:rPr>
      </w:pPr>
    </w:p>
    <w:p w:rsidR="00DD23CB" w:rsidRDefault="00DD23CB" w:rsidP="00906645">
      <w:pPr>
        <w:pStyle w:val="ConsPlusNormal"/>
        <w:rPr>
          <w:rFonts w:ascii="Times New Roman" w:hAnsi="Times New Roman" w:cs="Times New Roman"/>
          <w:sz w:val="28"/>
          <w:szCs w:val="28"/>
        </w:rPr>
      </w:pPr>
    </w:p>
    <w:p w:rsidR="00906645" w:rsidRDefault="00906645" w:rsidP="00906645">
      <w:pPr>
        <w:pStyle w:val="ConsPlusNormal"/>
        <w:rPr>
          <w:rFonts w:ascii="Times New Roman" w:hAnsi="Times New Roman" w:cs="Times New Roman"/>
          <w:sz w:val="28"/>
          <w:szCs w:val="28"/>
        </w:rPr>
      </w:pPr>
    </w:p>
    <w:p w:rsidR="001D5D79" w:rsidRDefault="001D5D79" w:rsidP="00906645">
      <w:pPr>
        <w:pStyle w:val="ConsPlusNormal"/>
        <w:rPr>
          <w:rFonts w:ascii="Times New Roman" w:hAnsi="Times New Roman" w:cs="Times New Roman"/>
          <w:sz w:val="28"/>
          <w:szCs w:val="28"/>
        </w:rPr>
      </w:pPr>
    </w:p>
    <w:p w:rsidR="00836EED" w:rsidRPr="007E4449" w:rsidRDefault="00202332" w:rsidP="00202332">
      <w:pPr>
        <w:pStyle w:val="ConsPlusNormal"/>
        <w:ind w:left="10620"/>
        <w:jc w:val="center"/>
        <w:rPr>
          <w:rFonts w:ascii="Times New Roman" w:hAnsi="Times New Roman" w:cs="Times New Roman"/>
          <w:sz w:val="28"/>
          <w:szCs w:val="28"/>
        </w:rPr>
      </w:pPr>
      <w:r w:rsidRPr="007E4449">
        <w:rPr>
          <w:rFonts w:ascii="Times New Roman" w:hAnsi="Times New Roman" w:cs="Times New Roman"/>
          <w:sz w:val="28"/>
          <w:szCs w:val="28"/>
        </w:rPr>
        <w:lastRenderedPageBreak/>
        <w:t>ПРИЛОЖЕНИЕ</w:t>
      </w:r>
      <w:r w:rsidR="00125E0F" w:rsidRPr="007E4449">
        <w:rPr>
          <w:rFonts w:ascii="Times New Roman" w:hAnsi="Times New Roman" w:cs="Times New Roman"/>
          <w:sz w:val="28"/>
          <w:szCs w:val="28"/>
        </w:rPr>
        <w:t xml:space="preserve"> №</w:t>
      </w:r>
      <w:r w:rsidR="001A2BEF">
        <w:rPr>
          <w:rFonts w:ascii="Times New Roman" w:hAnsi="Times New Roman" w:cs="Times New Roman"/>
          <w:sz w:val="28"/>
          <w:szCs w:val="28"/>
        </w:rPr>
        <w:t xml:space="preserve"> </w:t>
      </w:r>
      <w:r w:rsidR="00D626FB" w:rsidRPr="007E4449">
        <w:rPr>
          <w:rFonts w:ascii="Times New Roman" w:hAnsi="Times New Roman" w:cs="Times New Roman"/>
          <w:sz w:val="28"/>
          <w:szCs w:val="28"/>
        </w:rPr>
        <w:t>4</w:t>
      </w:r>
    </w:p>
    <w:p w:rsidR="00836EED" w:rsidRPr="007E4449" w:rsidRDefault="00836EED" w:rsidP="00202332">
      <w:pPr>
        <w:pStyle w:val="ConsPlusNormal"/>
        <w:ind w:left="10620"/>
        <w:jc w:val="center"/>
        <w:rPr>
          <w:rFonts w:ascii="Times New Roman" w:hAnsi="Times New Roman" w:cs="Times New Roman"/>
          <w:sz w:val="28"/>
          <w:szCs w:val="28"/>
        </w:rPr>
      </w:pPr>
      <w:r w:rsidRPr="007E4449">
        <w:rPr>
          <w:rFonts w:ascii="Times New Roman" w:hAnsi="Times New Roman" w:cs="Times New Roman"/>
          <w:sz w:val="28"/>
          <w:szCs w:val="28"/>
        </w:rPr>
        <w:t>к государственной программе</w:t>
      </w:r>
    </w:p>
    <w:p w:rsidR="00836EED" w:rsidRPr="002103FE" w:rsidRDefault="00836EED" w:rsidP="00202332">
      <w:pPr>
        <w:pStyle w:val="ConsPlusNormal"/>
        <w:ind w:left="10620"/>
        <w:jc w:val="center"/>
        <w:rPr>
          <w:rFonts w:ascii="Times New Roman" w:hAnsi="Times New Roman" w:cs="Times New Roman"/>
          <w:sz w:val="28"/>
          <w:szCs w:val="28"/>
        </w:rPr>
      </w:pPr>
      <w:r w:rsidRPr="002103FE">
        <w:rPr>
          <w:rFonts w:ascii="Times New Roman" w:hAnsi="Times New Roman" w:cs="Times New Roman"/>
          <w:sz w:val="28"/>
          <w:szCs w:val="28"/>
        </w:rPr>
        <w:t>Респуб</w:t>
      </w:r>
      <w:r w:rsidR="00CB5E65" w:rsidRPr="002103FE">
        <w:rPr>
          <w:rFonts w:ascii="Times New Roman" w:hAnsi="Times New Roman" w:cs="Times New Roman"/>
          <w:sz w:val="28"/>
          <w:szCs w:val="28"/>
        </w:rPr>
        <w:t>лики Дагестан «</w:t>
      </w:r>
      <w:r w:rsidRPr="002103FE">
        <w:rPr>
          <w:rFonts w:ascii="Times New Roman" w:hAnsi="Times New Roman" w:cs="Times New Roman"/>
          <w:sz w:val="28"/>
          <w:szCs w:val="28"/>
        </w:rPr>
        <w:t>Развитие</w:t>
      </w:r>
    </w:p>
    <w:p w:rsidR="00836EED" w:rsidRPr="002103FE" w:rsidRDefault="00836EED" w:rsidP="00202332">
      <w:pPr>
        <w:pStyle w:val="ConsPlusNormal"/>
        <w:ind w:left="10620"/>
        <w:jc w:val="center"/>
        <w:rPr>
          <w:rFonts w:ascii="Times New Roman" w:hAnsi="Times New Roman" w:cs="Times New Roman"/>
          <w:sz w:val="28"/>
          <w:szCs w:val="28"/>
        </w:rPr>
      </w:pPr>
      <w:r w:rsidRPr="002103FE">
        <w:rPr>
          <w:rFonts w:ascii="Times New Roman" w:hAnsi="Times New Roman" w:cs="Times New Roman"/>
          <w:sz w:val="28"/>
          <w:szCs w:val="28"/>
        </w:rPr>
        <w:t>промышленности и повышение</w:t>
      </w:r>
    </w:p>
    <w:p w:rsidR="006B161C" w:rsidRPr="007E4449" w:rsidRDefault="00836EED" w:rsidP="00EE6151">
      <w:pPr>
        <w:pStyle w:val="ConsPlusNormal"/>
        <w:ind w:left="10620"/>
        <w:jc w:val="center"/>
        <w:rPr>
          <w:rFonts w:ascii="Times New Roman" w:hAnsi="Times New Roman" w:cs="Times New Roman"/>
          <w:sz w:val="28"/>
          <w:szCs w:val="28"/>
        </w:rPr>
      </w:pPr>
      <w:r w:rsidRPr="002103FE">
        <w:rPr>
          <w:rFonts w:ascii="Times New Roman" w:hAnsi="Times New Roman" w:cs="Times New Roman"/>
          <w:sz w:val="28"/>
          <w:szCs w:val="28"/>
        </w:rPr>
        <w:t>ее конкурентоспособности</w:t>
      </w:r>
      <w:r w:rsidR="006B161C" w:rsidRPr="002103FE">
        <w:rPr>
          <w:rFonts w:ascii="Times New Roman" w:hAnsi="Times New Roman" w:cs="Times New Roman"/>
          <w:sz w:val="28"/>
          <w:szCs w:val="28"/>
        </w:rPr>
        <w:t>»</w:t>
      </w:r>
    </w:p>
    <w:p w:rsidR="00836EED" w:rsidRPr="007E4449" w:rsidRDefault="00836EED" w:rsidP="006D07F3">
      <w:pPr>
        <w:pStyle w:val="ConsPlusNormal"/>
        <w:jc w:val="right"/>
        <w:rPr>
          <w:rFonts w:ascii="Times New Roman" w:hAnsi="Times New Roman" w:cs="Times New Roman"/>
          <w:sz w:val="28"/>
          <w:szCs w:val="28"/>
        </w:rPr>
      </w:pPr>
    </w:p>
    <w:p w:rsidR="00CB5E65" w:rsidRPr="007E4449" w:rsidRDefault="00CB5E65" w:rsidP="00000742">
      <w:pPr>
        <w:pStyle w:val="ConsPlusNormal"/>
        <w:rPr>
          <w:rFonts w:ascii="Times New Roman" w:hAnsi="Times New Roman" w:cs="Times New Roman"/>
          <w:sz w:val="28"/>
          <w:szCs w:val="28"/>
        </w:rPr>
      </w:pPr>
    </w:p>
    <w:p w:rsidR="00C86C30" w:rsidRPr="007E4449" w:rsidRDefault="00C86C30" w:rsidP="00C86C30">
      <w:pPr>
        <w:autoSpaceDE w:val="0"/>
        <w:autoSpaceDN w:val="0"/>
        <w:adjustRightInd w:val="0"/>
        <w:spacing w:after="0" w:line="240" w:lineRule="auto"/>
        <w:jc w:val="center"/>
        <w:rPr>
          <w:rFonts w:ascii="Times New Roman" w:hAnsi="Times New Roman" w:cs="Times New Roman"/>
          <w:b/>
          <w:sz w:val="28"/>
          <w:szCs w:val="28"/>
        </w:rPr>
      </w:pPr>
      <w:r w:rsidRPr="007E4449">
        <w:rPr>
          <w:rFonts w:ascii="Times New Roman" w:hAnsi="Times New Roman" w:cs="Times New Roman"/>
          <w:b/>
          <w:sz w:val="28"/>
          <w:szCs w:val="28"/>
        </w:rPr>
        <w:t>Мероприятия, объемы и источники финансирования</w:t>
      </w:r>
      <w:r w:rsidR="00EE6151">
        <w:rPr>
          <w:rFonts w:ascii="Times New Roman" w:hAnsi="Times New Roman" w:cs="Times New Roman"/>
          <w:b/>
          <w:sz w:val="28"/>
          <w:szCs w:val="28"/>
        </w:rPr>
        <w:t xml:space="preserve"> </w:t>
      </w:r>
      <w:r w:rsidRPr="007E4449">
        <w:rPr>
          <w:rFonts w:ascii="Times New Roman" w:hAnsi="Times New Roman" w:cs="Times New Roman"/>
          <w:b/>
          <w:sz w:val="28"/>
          <w:szCs w:val="28"/>
        </w:rPr>
        <w:t>государственной программы Республики Дагестан</w:t>
      </w:r>
    </w:p>
    <w:p w:rsidR="00AC1491" w:rsidRPr="007E4449" w:rsidRDefault="00AC1491" w:rsidP="004F5A98">
      <w:pPr>
        <w:pStyle w:val="ConsPlusNormal"/>
        <w:jc w:val="center"/>
        <w:rPr>
          <w:rFonts w:ascii="Times New Roman" w:hAnsi="Times New Roman" w:cs="Times New Roman"/>
          <w:b/>
          <w:sz w:val="28"/>
          <w:szCs w:val="28"/>
        </w:rPr>
      </w:pPr>
      <w:r w:rsidRPr="002103FE">
        <w:rPr>
          <w:rFonts w:ascii="Times New Roman" w:hAnsi="Times New Roman" w:cs="Times New Roman"/>
          <w:b/>
          <w:sz w:val="28"/>
          <w:szCs w:val="28"/>
        </w:rPr>
        <w:t>«Развитие промышленности и повышение ее конкурентоспособности</w:t>
      </w:r>
      <w:r w:rsidR="006B161C" w:rsidRPr="002103FE">
        <w:rPr>
          <w:rFonts w:ascii="Times New Roman" w:hAnsi="Times New Roman" w:cs="Times New Roman"/>
          <w:b/>
          <w:sz w:val="28"/>
          <w:szCs w:val="28"/>
        </w:rPr>
        <w:t>»</w:t>
      </w:r>
    </w:p>
    <w:p w:rsidR="00E94C1D" w:rsidRPr="007E4449" w:rsidRDefault="00EE6151" w:rsidP="00B63FE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94C1D" w:rsidRPr="007E4449">
        <w:rPr>
          <w:rFonts w:ascii="Times New Roman" w:hAnsi="Times New Roman" w:cs="Times New Roman"/>
          <w:sz w:val="28"/>
          <w:szCs w:val="28"/>
        </w:rPr>
        <w:t xml:space="preserve">(в </w:t>
      </w:r>
      <w:r w:rsidR="000F4F64" w:rsidRPr="007E4449">
        <w:rPr>
          <w:rFonts w:ascii="Times New Roman" w:hAnsi="Times New Roman" w:cs="Times New Roman"/>
          <w:sz w:val="28"/>
          <w:szCs w:val="28"/>
        </w:rPr>
        <w:t>млн</w:t>
      </w:r>
      <w:r w:rsidR="00E94C1D" w:rsidRPr="007E4449">
        <w:rPr>
          <w:rFonts w:ascii="Times New Roman" w:hAnsi="Times New Roman" w:cs="Times New Roman"/>
          <w:sz w:val="28"/>
          <w:szCs w:val="28"/>
        </w:rPr>
        <w:t xml:space="preserve"> руб.)</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098"/>
        <w:gridCol w:w="2155"/>
        <w:gridCol w:w="1417"/>
        <w:gridCol w:w="1134"/>
        <w:gridCol w:w="1134"/>
        <w:gridCol w:w="1134"/>
        <w:gridCol w:w="1134"/>
        <w:gridCol w:w="993"/>
        <w:gridCol w:w="992"/>
      </w:tblGrid>
      <w:tr w:rsidR="007B54BB" w:rsidRPr="007E4449" w:rsidTr="00202332">
        <w:tc>
          <w:tcPr>
            <w:tcW w:w="629" w:type="dxa"/>
            <w:vMerge w:val="restart"/>
            <w:tcBorders>
              <w:left w:val="nil"/>
              <w:bottom w:val="nil"/>
            </w:tcBorders>
          </w:tcPr>
          <w:p w:rsidR="00F421D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п/п</w:t>
            </w:r>
          </w:p>
        </w:tc>
        <w:tc>
          <w:tcPr>
            <w:tcW w:w="2268" w:type="dxa"/>
            <w:vMerge w:val="restart"/>
            <w:tcBorders>
              <w:bottom w:val="nil"/>
            </w:tcBorders>
          </w:tcPr>
          <w:p w:rsidR="00F421D9" w:rsidRDefault="00F421D9" w:rsidP="00E449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Наименования</w:t>
            </w:r>
          </w:p>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мероприятий</w:t>
            </w:r>
          </w:p>
        </w:tc>
        <w:tc>
          <w:tcPr>
            <w:tcW w:w="2098" w:type="dxa"/>
            <w:vMerge w:val="restart"/>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Ответственные исполнители, участники</w:t>
            </w:r>
          </w:p>
        </w:tc>
        <w:tc>
          <w:tcPr>
            <w:tcW w:w="2155" w:type="dxa"/>
            <w:vMerge w:val="restart"/>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Источник финансирования</w:t>
            </w:r>
          </w:p>
        </w:tc>
        <w:tc>
          <w:tcPr>
            <w:tcW w:w="1417" w:type="dxa"/>
            <w:vMerge w:val="restart"/>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Общий объем финансирования, предусмотренный по Программе на весь период реализации (2015-2020 годы)</w:t>
            </w:r>
          </w:p>
        </w:tc>
        <w:tc>
          <w:tcPr>
            <w:tcW w:w="6521" w:type="dxa"/>
            <w:gridSpan w:val="6"/>
            <w:tcBorders>
              <w:bottom w:val="single" w:sz="4" w:space="0" w:color="auto"/>
              <w:right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В том числе по годам:</w:t>
            </w:r>
          </w:p>
        </w:tc>
      </w:tr>
      <w:tr w:rsidR="007B54BB" w:rsidRPr="007E4449" w:rsidTr="00202332">
        <w:tc>
          <w:tcPr>
            <w:tcW w:w="629" w:type="dxa"/>
            <w:vMerge/>
            <w:tcBorders>
              <w:left w:val="nil"/>
              <w:bottom w:val="nil"/>
            </w:tcBorders>
          </w:tcPr>
          <w:p w:rsidR="007B54BB" w:rsidRPr="007E4449" w:rsidRDefault="007B54BB" w:rsidP="00E44929">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bottom w:val="nil"/>
            </w:tcBorders>
          </w:tcPr>
          <w:p w:rsidR="007B54BB" w:rsidRPr="007E4449" w:rsidRDefault="007B54BB" w:rsidP="00E44929">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bottom w:val="nil"/>
            </w:tcBorders>
          </w:tcPr>
          <w:p w:rsidR="007B54BB" w:rsidRPr="007E4449" w:rsidRDefault="007B54BB" w:rsidP="00E44929">
            <w:pPr>
              <w:autoSpaceDE w:val="0"/>
              <w:autoSpaceDN w:val="0"/>
              <w:adjustRightInd w:val="0"/>
              <w:spacing w:after="0" w:line="240" w:lineRule="auto"/>
              <w:jc w:val="right"/>
              <w:rPr>
                <w:rFonts w:ascii="Times New Roman" w:hAnsi="Times New Roman" w:cs="Times New Roman"/>
                <w:sz w:val="24"/>
                <w:szCs w:val="24"/>
              </w:rPr>
            </w:pPr>
          </w:p>
        </w:tc>
        <w:tc>
          <w:tcPr>
            <w:tcW w:w="2155" w:type="dxa"/>
            <w:vMerge/>
            <w:tcBorders>
              <w:bottom w:val="nil"/>
            </w:tcBorders>
          </w:tcPr>
          <w:p w:rsidR="007B54BB" w:rsidRPr="007E4449" w:rsidRDefault="007B54BB" w:rsidP="00E44929">
            <w:pPr>
              <w:autoSpaceDE w:val="0"/>
              <w:autoSpaceDN w:val="0"/>
              <w:adjustRightInd w:val="0"/>
              <w:spacing w:after="0" w:line="240" w:lineRule="auto"/>
              <w:jc w:val="right"/>
              <w:rPr>
                <w:rFonts w:ascii="Times New Roman" w:hAnsi="Times New Roman" w:cs="Times New Roman"/>
                <w:sz w:val="24"/>
                <w:szCs w:val="24"/>
              </w:rPr>
            </w:pPr>
          </w:p>
        </w:tc>
        <w:tc>
          <w:tcPr>
            <w:tcW w:w="1417" w:type="dxa"/>
            <w:vMerge/>
            <w:tcBorders>
              <w:bottom w:val="nil"/>
            </w:tcBorders>
          </w:tcPr>
          <w:p w:rsidR="007B54BB" w:rsidRPr="007E4449" w:rsidRDefault="007B54BB" w:rsidP="00E44929">
            <w:pPr>
              <w:autoSpaceDE w:val="0"/>
              <w:autoSpaceDN w:val="0"/>
              <w:adjustRightInd w:val="0"/>
              <w:spacing w:after="0" w:line="240" w:lineRule="auto"/>
              <w:jc w:val="right"/>
              <w:rPr>
                <w:rFonts w:ascii="Times New Roman" w:hAnsi="Times New Roman" w:cs="Times New Roman"/>
                <w:sz w:val="24"/>
                <w:szCs w:val="24"/>
              </w:rPr>
            </w:pPr>
          </w:p>
        </w:tc>
        <w:tc>
          <w:tcPr>
            <w:tcW w:w="1134" w:type="dxa"/>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2015 г.</w:t>
            </w:r>
          </w:p>
        </w:tc>
        <w:tc>
          <w:tcPr>
            <w:tcW w:w="1134" w:type="dxa"/>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2016 г.</w:t>
            </w:r>
          </w:p>
        </w:tc>
        <w:tc>
          <w:tcPr>
            <w:tcW w:w="1134" w:type="dxa"/>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2017 г.</w:t>
            </w:r>
          </w:p>
        </w:tc>
        <w:tc>
          <w:tcPr>
            <w:tcW w:w="1134" w:type="dxa"/>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2018 г.</w:t>
            </w:r>
          </w:p>
        </w:tc>
        <w:tc>
          <w:tcPr>
            <w:tcW w:w="993" w:type="dxa"/>
            <w:tcBorders>
              <w:bottom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2019 г.</w:t>
            </w:r>
          </w:p>
        </w:tc>
        <w:tc>
          <w:tcPr>
            <w:tcW w:w="992" w:type="dxa"/>
            <w:tcBorders>
              <w:bottom w:val="nil"/>
              <w:right w:val="nil"/>
            </w:tcBorders>
          </w:tcPr>
          <w:p w:rsidR="007B54BB" w:rsidRPr="007E4449" w:rsidRDefault="007B54BB" w:rsidP="00E4492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2020 г.</w:t>
            </w:r>
          </w:p>
        </w:tc>
      </w:tr>
    </w:tbl>
    <w:p w:rsidR="007B54BB" w:rsidRPr="007E4449" w:rsidRDefault="007B54BB" w:rsidP="00B63FEC">
      <w:pPr>
        <w:autoSpaceDE w:val="0"/>
        <w:autoSpaceDN w:val="0"/>
        <w:adjustRightInd w:val="0"/>
        <w:spacing w:after="0" w:line="240" w:lineRule="auto"/>
        <w:jc w:val="center"/>
        <w:rPr>
          <w:rFonts w:ascii="Times New Roman" w:hAnsi="Times New Roman" w:cs="Times New Roman"/>
          <w:b/>
          <w:sz w:val="2"/>
          <w:szCs w:val="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2098"/>
        <w:gridCol w:w="2155"/>
        <w:gridCol w:w="1417"/>
        <w:gridCol w:w="1134"/>
        <w:gridCol w:w="1134"/>
        <w:gridCol w:w="1134"/>
        <w:gridCol w:w="1134"/>
        <w:gridCol w:w="993"/>
        <w:gridCol w:w="992"/>
      </w:tblGrid>
      <w:tr w:rsidR="00E94C1D" w:rsidRPr="007E4449" w:rsidTr="00F421D9">
        <w:trPr>
          <w:tblHeader/>
        </w:trPr>
        <w:tc>
          <w:tcPr>
            <w:tcW w:w="629" w:type="dxa"/>
            <w:tcBorders>
              <w:left w:val="nil"/>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w:t>
            </w:r>
          </w:p>
        </w:tc>
        <w:tc>
          <w:tcPr>
            <w:tcW w:w="2268"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w:t>
            </w:r>
          </w:p>
        </w:tc>
        <w:tc>
          <w:tcPr>
            <w:tcW w:w="2098" w:type="dxa"/>
            <w:tcBorders>
              <w:bottom w:val="single" w:sz="4" w:space="0" w:color="auto"/>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w:t>
            </w:r>
          </w:p>
        </w:tc>
        <w:tc>
          <w:tcPr>
            <w:tcW w:w="2155"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w:t>
            </w:r>
          </w:p>
        </w:tc>
        <w:tc>
          <w:tcPr>
            <w:tcW w:w="1417"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5</w:t>
            </w:r>
          </w:p>
        </w:tc>
        <w:tc>
          <w:tcPr>
            <w:tcW w:w="1134"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6</w:t>
            </w:r>
          </w:p>
        </w:tc>
        <w:tc>
          <w:tcPr>
            <w:tcW w:w="1134"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w:t>
            </w:r>
          </w:p>
        </w:tc>
        <w:tc>
          <w:tcPr>
            <w:tcW w:w="1134"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w:t>
            </w:r>
          </w:p>
        </w:tc>
        <w:tc>
          <w:tcPr>
            <w:tcW w:w="1134"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9</w:t>
            </w:r>
          </w:p>
        </w:tc>
        <w:tc>
          <w:tcPr>
            <w:tcW w:w="993" w:type="dxa"/>
            <w:tcBorders>
              <w:bottom w:val="single" w:sz="4" w:space="0" w:color="auto"/>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w:t>
            </w:r>
          </w:p>
        </w:tc>
        <w:tc>
          <w:tcPr>
            <w:tcW w:w="992" w:type="dxa"/>
            <w:tcBorders>
              <w:bottom w:val="single" w:sz="4" w:space="0" w:color="auto"/>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11</w:t>
            </w:r>
          </w:p>
        </w:tc>
      </w:tr>
      <w:tr w:rsidR="00E94C1D" w:rsidRPr="007E4449" w:rsidTr="00F421D9">
        <w:tc>
          <w:tcPr>
            <w:tcW w:w="15088" w:type="dxa"/>
            <w:gridSpan w:val="11"/>
            <w:tcBorders>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b/>
                <w:sz w:val="24"/>
                <w:szCs w:val="24"/>
              </w:rPr>
            </w:pPr>
            <w:r w:rsidRPr="007E4449">
              <w:rPr>
                <w:rFonts w:ascii="Times New Roman" w:hAnsi="Times New Roman" w:cs="Times New Roman"/>
                <w:b/>
                <w:sz w:val="24"/>
                <w:szCs w:val="24"/>
              </w:rPr>
              <w:t>Подпрограмма 1 «Модернизация промышленности Республики Дагестан</w:t>
            </w:r>
            <w:r w:rsidR="00A21CDA" w:rsidRPr="007E4449">
              <w:rPr>
                <w:rFonts w:ascii="Times New Roman" w:hAnsi="Times New Roman" w:cs="Times New Roman"/>
                <w:b/>
                <w:sz w:val="24"/>
                <w:szCs w:val="24"/>
              </w:rPr>
              <w:t xml:space="preserve"> на 2015-2020 годы</w:t>
            </w:r>
            <w:r w:rsidRPr="007E4449">
              <w:rPr>
                <w:rFonts w:ascii="Times New Roman" w:hAnsi="Times New Roman" w:cs="Times New Roman"/>
                <w:b/>
                <w:sz w:val="24"/>
                <w:szCs w:val="24"/>
              </w:rPr>
              <w:t>»</w:t>
            </w:r>
          </w:p>
        </w:tc>
      </w:tr>
      <w:tr w:rsidR="00E94C1D" w:rsidRPr="002C5001" w:rsidTr="00F421D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2098" w:type="dxa"/>
            <w:vMerge w:val="restart"/>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6C28B6"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5332,261</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710,0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1225,0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286,9</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ind w:left="-274" w:firstLine="142"/>
              <w:jc w:val="center"/>
              <w:rPr>
                <w:rFonts w:ascii="Times New Roman" w:hAnsi="Times New Roman" w:cs="Times New Roman"/>
                <w:sz w:val="24"/>
                <w:szCs w:val="24"/>
              </w:rPr>
            </w:pPr>
            <w:r w:rsidRPr="002C5001">
              <w:rPr>
                <w:rFonts w:ascii="Times New Roman" w:hAnsi="Times New Roman" w:cs="Times New Roman"/>
                <w:sz w:val="24"/>
                <w:szCs w:val="24"/>
              </w:rPr>
              <w:t>1196,468</w:t>
            </w:r>
          </w:p>
        </w:tc>
        <w:tc>
          <w:tcPr>
            <w:tcW w:w="993" w:type="dxa"/>
            <w:tcBorders>
              <w:top w:val="nil"/>
              <w:left w:val="nil"/>
              <w:bottom w:val="nil"/>
              <w:right w:val="nil"/>
            </w:tcBorders>
          </w:tcPr>
          <w:p w:rsidR="00E94C1D" w:rsidRPr="002C5001" w:rsidRDefault="006C28B6" w:rsidP="00330FB3">
            <w:pPr>
              <w:autoSpaceDE w:val="0"/>
              <w:autoSpaceDN w:val="0"/>
              <w:adjustRightInd w:val="0"/>
              <w:spacing w:after="0" w:line="240" w:lineRule="auto"/>
              <w:rPr>
                <w:rFonts w:ascii="Times New Roman" w:hAnsi="Times New Roman" w:cs="Times New Roman"/>
              </w:rPr>
            </w:pPr>
            <w:r w:rsidRPr="002C5001">
              <w:rPr>
                <w:rFonts w:ascii="Times New Roman" w:hAnsi="Times New Roman" w:cs="Times New Roman"/>
              </w:rPr>
              <w:t>995,574</w:t>
            </w:r>
          </w:p>
        </w:tc>
        <w:tc>
          <w:tcPr>
            <w:tcW w:w="992" w:type="dxa"/>
            <w:tcBorders>
              <w:top w:val="nil"/>
              <w:left w:val="nil"/>
              <w:bottom w:val="nil"/>
              <w:right w:val="nil"/>
            </w:tcBorders>
          </w:tcPr>
          <w:p w:rsidR="00E94C1D" w:rsidRPr="002C5001" w:rsidRDefault="006C28B6"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918,319</w:t>
            </w:r>
          </w:p>
        </w:tc>
      </w:tr>
      <w:tr w:rsidR="00E94C1D" w:rsidRPr="007E4449" w:rsidTr="00F421D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r>
      <w:tr w:rsidR="00E94C1D" w:rsidRPr="007E4449" w:rsidTr="00F421D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F421D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2C5001" w:rsidRDefault="006C28B6"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402,661</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187,568</w:t>
            </w:r>
          </w:p>
        </w:tc>
        <w:tc>
          <w:tcPr>
            <w:tcW w:w="993" w:type="dxa"/>
            <w:tcBorders>
              <w:top w:val="nil"/>
              <w:left w:val="nil"/>
              <w:bottom w:val="nil"/>
              <w:right w:val="nil"/>
            </w:tcBorders>
          </w:tcPr>
          <w:p w:rsidR="00E94C1D" w:rsidRPr="002C5001" w:rsidRDefault="006C28B6"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106,674</w:t>
            </w:r>
          </w:p>
        </w:tc>
        <w:tc>
          <w:tcPr>
            <w:tcW w:w="992" w:type="dxa"/>
            <w:tcBorders>
              <w:top w:val="nil"/>
              <w:left w:val="nil"/>
              <w:bottom w:val="nil"/>
              <w:right w:val="nil"/>
            </w:tcBorders>
          </w:tcPr>
          <w:p w:rsidR="00E94C1D" w:rsidRPr="002C5001" w:rsidRDefault="006C28B6"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108,419</w:t>
            </w:r>
          </w:p>
        </w:tc>
      </w:tr>
      <w:tr w:rsidR="00E94C1D" w:rsidRPr="007E4449" w:rsidTr="00F421D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442956"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4929,6</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710,0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1225,0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286,9</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1008,9</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888,9</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809,9</w:t>
            </w:r>
          </w:p>
        </w:tc>
      </w:tr>
      <w:tr w:rsidR="00E94C1D" w:rsidRPr="007E4449" w:rsidTr="001D5D7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Предоставление субсидий юридическим лицам на компенсацию части затрат, связанных с приобретением машин и оборудования для реализации инвестиционных проектов по внедрению производства импортозамещающей продукции</w:t>
            </w:r>
          </w:p>
        </w:tc>
        <w:tc>
          <w:tcPr>
            <w:tcW w:w="2098" w:type="dxa"/>
            <w:vMerge w:val="restart"/>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r w:rsidR="00F421D9">
              <w:rPr>
                <w:rFonts w:ascii="Times New Roman" w:hAnsi="Times New Roman" w:cs="Times New Roman"/>
                <w:sz w:val="24"/>
                <w:szCs w:val="24"/>
              </w:rPr>
              <w:t xml:space="preserve"> </w:t>
            </w: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4744,638</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710,0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1225,0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237,0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965,0</w:t>
            </w:r>
          </w:p>
        </w:tc>
        <w:tc>
          <w:tcPr>
            <w:tcW w:w="993"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841,638</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766,0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2C5001"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26,638</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10,0</w:t>
            </w:r>
          </w:p>
        </w:tc>
        <w:tc>
          <w:tcPr>
            <w:tcW w:w="993"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6,638</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10,0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442956"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4718,0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710,0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1225,0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237,0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955,0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835,0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756,0</w:t>
            </w:r>
          </w:p>
        </w:tc>
      </w:tr>
      <w:tr w:rsidR="00E94C1D" w:rsidRPr="007E4449" w:rsidTr="001D5D7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 xml:space="preserve">Предоставление субсидий юридическим лицам на компенсацию части затрат, связанных с разработкой и внедрением инновационных технологий, </w:t>
            </w:r>
            <w:r w:rsidRPr="007E4449">
              <w:rPr>
                <w:rFonts w:ascii="Times New Roman" w:hAnsi="Times New Roman" w:cs="Times New Roman"/>
                <w:sz w:val="24"/>
                <w:szCs w:val="24"/>
              </w:rPr>
              <w:lastRenderedPageBreak/>
              <w:t>научно-исследовательских работ и опытно-конструкторских разработок, для реализации инвестиционных проектов</w:t>
            </w: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w:t>
            </w:r>
            <w:r w:rsidRPr="007E4449">
              <w:rPr>
                <w:rFonts w:ascii="Times New Roman" w:hAnsi="Times New Roman" w:cs="Times New Roman"/>
                <w:sz w:val="24"/>
                <w:szCs w:val="24"/>
              </w:rPr>
              <w:lastRenderedPageBreak/>
              <w:t>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442956"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140,0</w:t>
            </w:r>
          </w:p>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w:t>
            </w:r>
          </w:p>
        </w:tc>
      </w:tr>
      <w:tr w:rsidR="00E94C1D" w:rsidRPr="007E4449" w:rsidTr="001D5D7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Предоставление субсидий юридическим лицам на компенсацию части затрат, связанных с разработкой и реализацией инвестиционных проектов и (или) программ повышения производительности труда на промышленных предприятиях</w:t>
            </w: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442956"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w:t>
            </w:r>
          </w:p>
        </w:tc>
      </w:tr>
      <w:tr w:rsidR="00E94C1D" w:rsidRPr="007E4449" w:rsidTr="001D5D7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Предоставление субсидий юридическим лицам на компенсацию части затрат, связанных с участием в выставках, ярмарках, фо</w:t>
            </w:r>
            <w:r w:rsidRPr="007E4449">
              <w:rPr>
                <w:rFonts w:ascii="Times New Roman" w:hAnsi="Times New Roman" w:cs="Times New Roman"/>
                <w:sz w:val="24"/>
                <w:szCs w:val="24"/>
              </w:rPr>
              <w:lastRenderedPageBreak/>
              <w:t>румах и других презентационных мероприятиях, в целях реализации инвестиционных проектов</w:t>
            </w: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p w:rsidR="009E18AE" w:rsidRPr="007E4449" w:rsidRDefault="009E18AE"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21</w:t>
            </w:r>
            <w:r w:rsidR="00330FB3"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3,5</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6,5</w:t>
            </w:r>
          </w:p>
        </w:tc>
        <w:tc>
          <w:tcPr>
            <w:tcW w:w="993"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w:t>
            </w:r>
            <w:r w:rsidR="00330FB3" w:rsidRPr="002C5001">
              <w:rPr>
                <w:rFonts w:ascii="Times New Roman" w:hAnsi="Times New Roman" w:cs="Times New Roman"/>
                <w:sz w:val="24"/>
                <w:szCs w:val="24"/>
              </w:rPr>
              <w:t>,5</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6,5</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w:t>
            </w:r>
            <w:r w:rsidRPr="007E4449">
              <w:rPr>
                <w:rFonts w:ascii="Times New Roman" w:hAnsi="Times New Roman" w:cs="Times New Roman"/>
                <w:sz w:val="24"/>
                <w:szCs w:val="24"/>
              </w:rPr>
              <w:lastRenderedPageBreak/>
              <w:t>го бюджета Республики Дагестан</w:t>
            </w:r>
          </w:p>
        </w:tc>
        <w:tc>
          <w:tcPr>
            <w:tcW w:w="1417"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lastRenderedPageBreak/>
              <w:t>4</w:t>
            </w:r>
            <w:r w:rsidR="00E94C1D"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2,0</w:t>
            </w:r>
          </w:p>
        </w:tc>
        <w:tc>
          <w:tcPr>
            <w:tcW w:w="993" w:type="dxa"/>
            <w:tcBorders>
              <w:top w:val="nil"/>
              <w:left w:val="nil"/>
              <w:bottom w:val="nil"/>
              <w:right w:val="nil"/>
            </w:tcBorders>
          </w:tcPr>
          <w:p w:rsidR="00E94C1D" w:rsidRPr="002C5001" w:rsidRDefault="009A38DF"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442956"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17,0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4,5</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4,5</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4,5</w:t>
            </w:r>
          </w:p>
        </w:tc>
      </w:tr>
      <w:tr w:rsidR="00E94C1D" w:rsidRPr="007E4449" w:rsidTr="001D5D7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5.</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Предоставление субсидий юридическим лицам на компенсацию части затрат на подготовку и переподготовку специалистов для промышленности в целях реализации инвестиционных проектов</w:t>
            </w: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5,6</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5,6</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w:t>
            </w:r>
          </w:p>
        </w:tc>
      </w:tr>
      <w:tr w:rsidR="00E94C1D" w:rsidRPr="007E4449" w:rsidTr="001D5D79">
        <w:tc>
          <w:tcPr>
            <w:tcW w:w="629" w:type="dxa"/>
            <w:vMerge w:val="restart"/>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6.</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Организация и проведение промышленных презентационных выставочных мероприятий и фо</w:t>
            </w:r>
            <w:r w:rsidRPr="007E4449">
              <w:rPr>
                <w:rFonts w:ascii="Times New Roman" w:hAnsi="Times New Roman" w:cs="Times New Roman"/>
                <w:sz w:val="24"/>
                <w:szCs w:val="24"/>
              </w:rPr>
              <w:lastRenderedPageBreak/>
              <w:t>румов</w:t>
            </w: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1D5D79" w:rsidRPr="001D5D79" w:rsidTr="001D5D79">
        <w:tc>
          <w:tcPr>
            <w:tcW w:w="629" w:type="dxa"/>
            <w:vMerge w:val="restart"/>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7.</w:t>
            </w:r>
          </w:p>
        </w:tc>
        <w:tc>
          <w:tcPr>
            <w:tcW w:w="2268" w:type="dxa"/>
            <w:vMerge w:val="restart"/>
            <w:tcBorders>
              <w:top w:val="nil"/>
              <w:left w:val="nil"/>
              <w:bottom w:val="nil"/>
              <w:right w:val="nil"/>
            </w:tcBorders>
          </w:tcPr>
          <w:p w:rsidR="00E94C1D" w:rsidRPr="001D5D7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1D5D79">
              <w:rPr>
                <w:rFonts w:ascii="Times New Roman" w:hAnsi="Times New Roman" w:cs="Times New Roman"/>
                <w:sz w:val="24"/>
                <w:szCs w:val="24"/>
              </w:rPr>
              <w:t>Предоставление субсидий юридическим лицам на компенсацию части затрат на разработку и изготовление опытного образца (модели, макета) инновационных изделий для внедрения в производство на промышленных предприятиях Республики Дагестан в рамках реализации инвестиционных проектов</w:t>
            </w:r>
          </w:p>
        </w:tc>
        <w:tc>
          <w:tcPr>
            <w:tcW w:w="2098" w:type="dxa"/>
            <w:vMerge w:val="restart"/>
            <w:tcBorders>
              <w:top w:val="nil"/>
              <w:left w:val="nil"/>
              <w:bottom w:val="nil"/>
              <w:right w:val="nil"/>
            </w:tcBorders>
          </w:tcPr>
          <w:p w:rsidR="00F421D9"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Минпромэнерго</w:t>
            </w:r>
          </w:p>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РД</w:t>
            </w: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15,0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6,0</w:t>
            </w:r>
          </w:p>
        </w:tc>
        <w:tc>
          <w:tcPr>
            <w:tcW w:w="993"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6,0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3,0</w:t>
            </w:r>
          </w:p>
        </w:tc>
        <w:tc>
          <w:tcPr>
            <w:tcW w:w="993"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3,0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9,0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3,0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3,0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3,0</w:t>
            </w:r>
          </w:p>
        </w:tc>
      </w:tr>
      <w:tr w:rsidR="001D5D79" w:rsidRPr="002C5001" w:rsidTr="001D5D79">
        <w:tc>
          <w:tcPr>
            <w:tcW w:w="629" w:type="dxa"/>
            <w:vMerge w:val="restart"/>
            <w:tcBorders>
              <w:top w:val="nil"/>
              <w:left w:val="nil"/>
              <w:bottom w:val="nil"/>
              <w:right w:val="nil"/>
            </w:tcBorders>
          </w:tcPr>
          <w:p w:rsidR="007B065D" w:rsidRPr="002C5001" w:rsidRDefault="007B065D" w:rsidP="007B065D">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8.</w:t>
            </w:r>
          </w:p>
        </w:tc>
        <w:tc>
          <w:tcPr>
            <w:tcW w:w="2268" w:type="dxa"/>
            <w:vMerge w:val="restart"/>
            <w:tcBorders>
              <w:top w:val="nil"/>
              <w:left w:val="nil"/>
              <w:bottom w:val="nil"/>
              <w:right w:val="nil"/>
            </w:tcBorders>
          </w:tcPr>
          <w:p w:rsidR="007B065D" w:rsidRPr="002C5001" w:rsidRDefault="007B065D" w:rsidP="007B065D">
            <w:pPr>
              <w:spacing w:line="240" w:lineRule="auto"/>
              <w:jc w:val="both"/>
              <w:rPr>
                <w:rFonts w:ascii="Times New Roman" w:hAnsi="Times New Roman" w:cs="Times New Roman"/>
                <w:sz w:val="24"/>
                <w:szCs w:val="24"/>
              </w:rPr>
            </w:pPr>
            <w:r w:rsidRPr="002C5001">
              <w:rPr>
                <w:rFonts w:ascii="Times New Roman" w:hAnsi="Times New Roman" w:cs="Times New Roman"/>
                <w:sz w:val="24"/>
                <w:szCs w:val="24"/>
              </w:rPr>
              <w:t>Субсидии на компенсацию части          затрат на техническое перевооруже</w:t>
            </w:r>
            <w:r w:rsidRPr="002C5001">
              <w:rPr>
                <w:rFonts w:ascii="Times New Roman" w:hAnsi="Times New Roman" w:cs="Times New Roman"/>
                <w:sz w:val="24"/>
                <w:szCs w:val="24"/>
              </w:rPr>
              <w:lastRenderedPageBreak/>
              <w:t>ние и модернизацию производства, а также затрат по коммунальным платежам предприятий, образованных общественными организациями инвалидов</w:t>
            </w:r>
          </w:p>
        </w:tc>
        <w:tc>
          <w:tcPr>
            <w:tcW w:w="2098" w:type="dxa"/>
            <w:vMerge w:val="restart"/>
            <w:tcBorders>
              <w:top w:val="nil"/>
              <w:left w:val="nil"/>
              <w:bottom w:val="nil"/>
              <w:right w:val="nil"/>
            </w:tcBorders>
          </w:tcPr>
          <w:p w:rsidR="007B065D" w:rsidRPr="002C5001" w:rsidRDefault="007B065D" w:rsidP="007B065D">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lastRenderedPageBreak/>
              <w:t>Минпромэнерго</w:t>
            </w:r>
          </w:p>
          <w:p w:rsidR="007B065D" w:rsidRPr="002C5001" w:rsidRDefault="007B065D" w:rsidP="007B065D">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РД</w:t>
            </w:r>
          </w:p>
        </w:tc>
        <w:tc>
          <w:tcPr>
            <w:tcW w:w="2155" w:type="dxa"/>
            <w:tcBorders>
              <w:top w:val="nil"/>
              <w:left w:val="nil"/>
              <w:bottom w:val="nil"/>
              <w:right w:val="nil"/>
            </w:tcBorders>
          </w:tcPr>
          <w:p w:rsidR="007B065D" w:rsidRPr="002C5001" w:rsidRDefault="007B065D"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всего</w:t>
            </w:r>
          </w:p>
        </w:tc>
        <w:tc>
          <w:tcPr>
            <w:tcW w:w="1417"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1D5D79" w:rsidRPr="002C5001" w:rsidTr="001D5D79">
        <w:tc>
          <w:tcPr>
            <w:tcW w:w="629"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7B065D" w:rsidRPr="002C5001" w:rsidRDefault="007B065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7B065D" w:rsidRPr="002C5001" w:rsidRDefault="007B065D"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в том числе:</w:t>
            </w:r>
          </w:p>
        </w:tc>
        <w:tc>
          <w:tcPr>
            <w:tcW w:w="1417"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p>
        </w:tc>
      </w:tr>
      <w:tr w:rsidR="001D5D79" w:rsidRPr="002C5001" w:rsidTr="001D5D79">
        <w:tc>
          <w:tcPr>
            <w:tcW w:w="629"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7B065D" w:rsidRPr="002C5001" w:rsidRDefault="007B065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7B065D" w:rsidRPr="002C5001" w:rsidRDefault="007B065D"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 xml:space="preserve">из федерального </w:t>
            </w:r>
            <w:r w:rsidRPr="002C5001">
              <w:rPr>
                <w:rFonts w:ascii="Times New Roman" w:hAnsi="Times New Roman" w:cs="Times New Roman"/>
                <w:sz w:val="24"/>
                <w:szCs w:val="24"/>
              </w:rPr>
              <w:lastRenderedPageBreak/>
              <w:t>бюджета</w:t>
            </w:r>
          </w:p>
        </w:tc>
        <w:tc>
          <w:tcPr>
            <w:tcW w:w="1417"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lastRenderedPageBreak/>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1D5D79" w:rsidRPr="002C5001" w:rsidTr="001D5D79">
        <w:tc>
          <w:tcPr>
            <w:tcW w:w="629"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7B065D" w:rsidRPr="002C5001" w:rsidRDefault="007B065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7B065D" w:rsidRPr="002C5001" w:rsidRDefault="007B065D"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1D5D79" w:rsidRPr="002C5001" w:rsidTr="001D5D79">
        <w:tc>
          <w:tcPr>
            <w:tcW w:w="629"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7B065D" w:rsidRPr="002C5001" w:rsidRDefault="007B065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7B065D" w:rsidRPr="002C5001" w:rsidRDefault="007B065D"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1D5D79" w:rsidRPr="002C5001" w:rsidTr="001D5D79">
        <w:tc>
          <w:tcPr>
            <w:tcW w:w="629"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7B065D" w:rsidRPr="002C5001" w:rsidRDefault="007B065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7B065D" w:rsidRPr="002C5001" w:rsidRDefault="007B065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7B065D" w:rsidRPr="002C5001" w:rsidRDefault="007B065D"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7B065D" w:rsidRPr="002C5001"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1D5D79" w:rsidRPr="001D5D79" w:rsidTr="001D5D79">
        <w:tc>
          <w:tcPr>
            <w:tcW w:w="629" w:type="dxa"/>
            <w:vMerge w:val="restart"/>
            <w:tcBorders>
              <w:top w:val="nil"/>
              <w:left w:val="nil"/>
              <w:bottom w:val="nil"/>
              <w:right w:val="nil"/>
            </w:tcBorders>
          </w:tcPr>
          <w:p w:rsidR="00E94C1D" w:rsidRPr="001D5D79"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9</w:t>
            </w:r>
            <w:r w:rsidR="00E94C1D" w:rsidRPr="001D5D79">
              <w:rPr>
                <w:rFonts w:ascii="Times New Roman" w:hAnsi="Times New Roman" w:cs="Times New Roman"/>
                <w:sz w:val="24"/>
                <w:szCs w:val="24"/>
              </w:rPr>
              <w:t>.</w:t>
            </w:r>
          </w:p>
        </w:tc>
        <w:tc>
          <w:tcPr>
            <w:tcW w:w="2268" w:type="dxa"/>
            <w:vMerge w:val="restart"/>
            <w:tcBorders>
              <w:top w:val="nil"/>
              <w:left w:val="nil"/>
              <w:bottom w:val="nil"/>
              <w:right w:val="nil"/>
            </w:tcBorders>
          </w:tcPr>
          <w:p w:rsidR="00E94C1D" w:rsidRPr="001D5D7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1D5D79">
              <w:rPr>
                <w:rFonts w:ascii="Times New Roman" w:hAnsi="Times New Roman" w:cs="Times New Roman"/>
                <w:sz w:val="24"/>
                <w:szCs w:val="24"/>
              </w:rPr>
              <w:t>Оказание содействия в патентовании разработок, перспективных для внедрения в производство на промышленных предприятиях Республики Дагестан, в рамках реализации инвестиционных проектов</w:t>
            </w:r>
          </w:p>
        </w:tc>
        <w:tc>
          <w:tcPr>
            <w:tcW w:w="2098" w:type="dxa"/>
            <w:vMerge w:val="restart"/>
            <w:tcBorders>
              <w:top w:val="nil"/>
              <w:left w:val="nil"/>
              <w:bottom w:val="nil"/>
              <w:right w:val="nil"/>
            </w:tcBorders>
          </w:tcPr>
          <w:p w:rsidR="00F421D9"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Минпромэнерго</w:t>
            </w:r>
          </w:p>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РД</w:t>
            </w: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всего</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1D5D79"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1D5D7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1D5D79" w:rsidRPr="001D5D79" w:rsidTr="001D5D79">
        <w:tc>
          <w:tcPr>
            <w:tcW w:w="629" w:type="dxa"/>
            <w:vMerge w:val="restart"/>
            <w:tcBorders>
              <w:top w:val="nil"/>
              <w:left w:val="nil"/>
              <w:bottom w:val="nil"/>
              <w:right w:val="nil"/>
            </w:tcBorders>
          </w:tcPr>
          <w:p w:rsidR="00E94C1D" w:rsidRPr="001D5D79" w:rsidRDefault="007B065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10</w:t>
            </w:r>
            <w:r w:rsidR="00E94C1D" w:rsidRPr="001D5D79">
              <w:rPr>
                <w:rFonts w:ascii="Times New Roman" w:hAnsi="Times New Roman" w:cs="Times New Roman"/>
                <w:sz w:val="24"/>
                <w:szCs w:val="24"/>
              </w:rPr>
              <w:t>.</w:t>
            </w:r>
          </w:p>
        </w:tc>
        <w:tc>
          <w:tcPr>
            <w:tcW w:w="2268" w:type="dxa"/>
            <w:vMerge w:val="restart"/>
            <w:tcBorders>
              <w:top w:val="nil"/>
              <w:left w:val="nil"/>
              <w:bottom w:val="nil"/>
              <w:right w:val="nil"/>
            </w:tcBorders>
          </w:tcPr>
          <w:p w:rsidR="00E94C1D" w:rsidRPr="001D5D7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1D5D79">
              <w:rPr>
                <w:rFonts w:ascii="Times New Roman" w:hAnsi="Times New Roman" w:cs="Times New Roman"/>
                <w:sz w:val="24"/>
                <w:szCs w:val="24"/>
              </w:rPr>
              <w:t xml:space="preserve">Разработка проектов законов и других </w:t>
            </w:r>
            <w:r w:rsidRPr="001D5D79">
              <w:rPr>
                <w:rFonts w:ascii="Times New Roman" w:hAnsi="Times New Roman" w:cs="Times New Roman"/>
                <w:sz w:val="24"/>
                <w:szCs w:val="24"/>
              </w:rPr>
              <w:lastRenderedPageBreak/>
              <w:t>нормативных правовых актов Республики Дагестан в сфере промышленной, научно-технической и инновационной деятельности</w:t>
            </w:r>
          </w:p>
        </w:tc>
        <w:tc>
          <w:tcPr>
            <w:tcW w:w="2098" w:type="dxa"/>
            <w:vMerge w:val="restart"/>
            <w:tcBorders>
              <w:top w:val="nil"/>
              <w:left w:val="nil"/>
              <w:bottom w:val="nil"/>
              <w:right w:val="nil"/>
            </w:tcBorders>
          </w:tcPr>
          <w:p w:rsidR="00F421D9"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lastRenderedPageBreak/>
              <w:t>Минпромэнерго</w:t>
            </w:r>
          </w:p>
          <w:p w:rsidR="00E94C1D" w:rsidRPr="001D5D7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РД</w:t>
            </w:r>
          </w:p>
        </w:tc>
        <w:tc>
          <w:tcPr>
            <w:tcW w:w="2155" w:type="dxa"/>
            <w:tcBorders>
              <w:top w:val="nil"/>
              <w:left w:val="nil"/>
              <w:bottom w:val="nil"/>
              <w:right w:val="nil"/>
            </w:tcBorders>
          </w:tcPr>
          <w:p w:rsidR="00E94C1D" w:rsidRPr="001D5D79" w:rsidRDefault="00E94C1D" w:rsidP="007B54BB">
            <w:pPr>
              <w:autoSpaceDE w:val="0"/>
              <w:autoSpaceDN w:val="0"/>
              <w:adjustRightInd w:val="0"/>
              <w:spacing w:after="0" w:line="240" w:lineRule="auto"/>
              <w:rPr>
                <w:rFonts w:ascii="Times New Roman" w:hAnsi="Times New Roman" w:cs="Times New Roman"/>
                <w:sz w:val="24"/>
                <w:szCs w:val="24"/>
              </w:rPr>
            </w:pPr>
            <w:r w:rsidRPr="001D5D79">
              <w:rPr>
                <w:rFonts w:ascii="Times New Roman" w:hAnsi="Times New Roman" w:cs="Times New Roman"/>
                <w:sz w:val="24"/>
                <w:szCs w:val="24"/>
              </w:rPr>
              <w:t>всего</w:t>
            </w:r>
          </w:p>
        </w:tc>
        <w:tc>
          <w:tcPr>
            <w:tcW w:w="1417"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1134"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3"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c>
          <w:tcPr>
            <w:tcW w:w="992" w:type="dxa"/>
            <w:tcBorders>
              <w:top w:val="nil"/>
              <w:left w:val="nil"/>
              <w:bottom w:val="nil"/>
              <w:right w:val="nil"/>
            </w:tcBorders>
          </w:tcPr>
          <w:p w:rsidR="00E94C1D" w:rsidRPr="001D5D7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1D5D7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rPr>
          <w:trHeight w:val="766"/>
        </w:trPr>
        <w:tc>
          <w:tcPr>
            <w:tcW w:w="629" w:type="dxa"/>
            <w:vMerge w:val="restart"/>
            <w:tcBorders>
              <w:top w:val="nil"/>
              <w:left w:val="nil"/>
              <w:bottom w:val="nil"/>
              <w:right w:val="nil"/>
            </w:tcBorders>
          </w:tcPr>
          <w:p w:rsidR="00E94C1D" w:rsidRPr="007E4449" w:rsidRDefault="007B065D" w:rsidP="007B54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94C1D"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Взнос в некоммерческую организацию «Фонд развития промышленности Республики Дагестан»</w:t>
            </w: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145,000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75,000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35,000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35,000</w:t>
            </w:r>
          </w:p>
        </w:tc>
      </w:tr>
      <w:tr w:rsidR="00E94C1D" w:rsidRPr="007E4449" w:rsidTr="001D5D79">
        <w:trPr>
          <w:trHeight w:val="2688"/>
        </w:trPr>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145,000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75,000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35,000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vMerge w:val="restart"/>
            <w:tcBorders>
              <w:top w:val="nil"/>
              <w:left w:val="nil"/>
              <w:bottom w:val="nil"/>
              <w:right w:val="nil"/>
            </w:tcBorders>
          </w:tcPr>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35,000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EE5256">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rPr>
          <w:trHeight w:val="2484"/>
        </w:trPr>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p>
        </w:tc>
      </w:tr>
      <w:tr w:rsidR="00E94C1D" w:rsidRPr="002C5001" w:rsidTr="001D5D79">
        <w:tc>
          <w:tcPr>
            <w:tcW w:w="629" w:type="dxa"/>
            <w:vMerge w:val="restart"/>
            <w:tcBorders>
              <w:top w:val="nil"/>
              <w:left w:val="nil"/>
              <w:bottom w:val="nil"/>
              <w:right w:val="nil"/>
            </w:tcBorders>
          </w:tcPr>
          <w:p w:rsidR="00E94C1D" w:rsidRPr="007E4449" w:rsidRDefault="007B065D" w:rsidP="007B54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r w:rsidR="00E94C1D" w:rsidRPr="007E4449">
              <w:rPr>
                <w:rFonts w:ascii="Times New Roman" w:hAnsi="Times New Roman" w:cs="Times New Roman"/>
                <w:sz w:val="24"/>
                <w:szCs w:val="24"/>
              </w:rPr>
              <w:t>.1.</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Взнос в виде субсидии Фонду развития промышленности Республики Дагестан на осуществление уставной деятельности</w:t>
            </w:r>
          </w:p>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131</w:t>
            </w:r>
            <w:r w:rsidR="00E94C1D" w:rsidRPr="002C5001">
              <w:rPr>
                <w:rFonts w:ascii="Times New Roman" w:hAnsi="Times New Roman" w:cs="Times New Roman"/>
                <w:sz w:val="24"/>
                <w:szCs w:val="24"/>
              </w:rPr>
              <w:t>,144</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70,048</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30,048</w:t>
            </w:r>
          </w:p>
        </w:tc>
        <w:tc>
          <w:tcPr>
            <w:tcW w:w="992"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31,048</w:t>
            </w:r>
          </w:p>
        </w:tc>
      </w:tr>
      <w:tr w:rsidR="00E94C1D" w:rsidRPr="002C5001"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r>
      <w:tr w:rsidR="00E94C1D" w:rsidRPr="002C5001"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2C5001"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13</w:t>
            </w:r>
            <w:r w:rsidR="00AD294A" w:rsidRPr="002C5001">
              <w:rPr>
                <w:rFonts w:ascii="Times New Roman" w:hAnsi="Times New Roman" w:cs="Times New Roman"/>
                <w:sz w:val="24"/>
                <w:szCs w:val="24"/>
              </w:rPr>
              <w:t>1</w:t>
            </w:r>
            <w:r w:rsidRPr="002C5001">
              <w:rPr>
                <w:rFonts w:ascii="Times New Roman" w:hAnsi="Times New Roman" w:cs="Times New Roman"/>
                <w:sz w:val="24"/>
                <w:szCs w:val="24"/>
              </w:rPr>
              <w:t>,144</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70,048</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30,048</w:t>
            </w:r>
          </w:p>
        </w:tc>
        <w:tc>
          <w:tcPr>
            <w:tcW w:w="992"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31</w:t>
            </w:r>
            <w:r w:rsidR="00A75743" w:rsidRPr="002C5001">
              <w:rPr>
                <w:rFonts w:ascii="Times New Roman" w:hAnsi="Times New Roman" w:cs="Times New Roman"/>
                <w:sz w:val="24"/>
                <w:szCs w:val="24"/>
              </w:rPr>
              <w:t>,048</w:t>
            </w:r>
          </w:p>
        </w:tc>
      </w:tr>
      <w:tr w:rsidR="00E94C1D" w:rsidRPr="002C5001"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2C5001"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2C5001" w:rsidTr="001D5D79">
        <w:tc>
          <w:tcPr>
            <w:tcW w:w="629" w:type="dxa"/>
            <w:vMerge w:val="restart"/>
            <w:tcBorders>
              <w:top w:val="nil"/>
              <w:left w:val="nil"/>
              <w:bottom w:val="nil"/>
              <w:right w:val="nil"/>
            </w:tcBorders>
          </w:tcPr>
          <w:p w:rsidR="00E94C1D" w:rsidRPr="007E4449" w:rsidRDefault="007B065D" w:rsidP="007B54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94C1D" w:rsidRPr="007E4449">
              <w:rPr>
                <w:rFonts w:ascii="Times New Roman" w:hAnsi="Times New Roman" w:cs="Times New Roman"/>
                <w:sz w:val="24"/>
                <w:szCs w:val="24"/>
              </w:rPr>
              <w:t>.2.</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 xml:space="preserve">Взнос в виде субсидии на обеспечение </w:t>
            </w:r>
            <w:r w:rsidR="00F5372C" w:rsidRPr="007E4449">
              <w:rPr>
                <w:rFonts w:ascii="Times New Roman" w:hAnsi="Times New Roman" w:cs="Times New Roman"/>
                <w:sz w:val="24"/>
                <w:szCs w:val="24"/>
              </w:rPr>
              <w:t xml:space="preserve">текущей </w:t>
            </w:r>
            <w:r w:rsidRPr="007E4449">
              <w:rPr>
                <w:rFonts w:ascii="Times New Roman" w:hAnsi="Times New Roman" w:cs="Times New Roman"/>
                <w:sz w:val="24"/>
                <w:szCs w:val="24"/>
              </w:rPr>
              <w:t xml:space="preserve">деятельности Фонда развития промышленности </w:t>
            </w:r>
            <w:r w:rsidRPr="007E4449">
              <w:rPr>
                <w:rFonts w:ascii="Times New Roman" w:hAnsi="Times New Roman" w:cs="Times New Roman"/>
                <w:sz w:val="24"/>
                <w:szCs w:val="24"/>
              </w:rPr>
              <w:lastRenderedPageBreak/>
              <w:t xml:space="preserve">Республики Дагестан </w:t>
            </w:r>
          </w:p>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w:t>
            </w:r>
            <w:r w:rsidR="00AD294A" w:rsidRPr="002C5001">
              <w:rPr>
                <w:rFonts w:ascii="Times New Roman" w:hAnsi="Times New Roman" w:cs="Times New Roman"/>
                <w:sz w:val="24"/>
                <w:szCs w:val="24"/>
              </w:rPr>
              <w:t>3</w:t>
            </w:r>
            <w:r w:rsidRPr="002C5001">
              <w:rPr>
                <w:rFonts w:ascii="Times New Roman" w:hAnsi="Times New Roman" w:cs="Times New Roman"/>
                <w:sz w:val="24"/>
                <w:szCs w:val="24"/>
              </w:rPr>
              <w:t>,856</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4,952</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4,952</w:t>
            </w:r>
          </w:p>
        </w:tc>
        <w:tc>
          <w:tcPr>
            <w:tcW w:w="992"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w:t>
            </w:r>
            <w:r w:rsidR="00A75743" w:rsidRPr="002C5001">
              <w:rPr>
                <w:rFonts w:ascii="Times New Roman" w:hAnsi="Times New Roman" w:cs="Times New Roman"/>
                <w:sz w:val="24"/>
                <w:szCs w:val="24"/>
              </w:rPr>
              <w:t>,952</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w:t>
            </w:r>
            <w:r w:rsidR="00AD294A" w:rsidRPr="002C5001">
              <w:rPr>
                <w:rFonts w:ascii="Times New Roman" w:hAnsi="Times New Roman" w:cs="Times New Roman"/>
                <w:sz w:val="24"/>
                <w:szCs w:val="24"/>
              </w:rPr>
              <w:t>3</w:t>
            </w:r>
            <w:r w:rsidRPr="002C5001">
              <w:rPr>
                <w:rFonts w:ascii="Times New Roman" w:hAnsi="Times New Roman" w:cs="Times New Roman"/>
                <w:sz w:val="24"/>
                <w:szCs w:val="24"/>
              </w:rPr>
              <w:t>,856</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4,952</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4,952</w:t>
            </w:r>
          </w:p>
        </w:tc>
        <w:tc>
          <w:tcPr>
            <w:tcW w:w="992"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w:t>
            </w:r>
            <w:r w:rsidR="00A75743" w:rsidRPr="002C5001">
              <w:rPr>
                <w:rFonts w:ascii="Times New Roman" w:hAnsi="Times New Roman" w:cs="Times New Roman"/>
                <w:sz w:val="24"/>
                <w:szCs w:val="24"/>
              </w:rPr>
              <w:t>,952</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7E4449" w:rsidTr="001D5D79">
        <w:tc>
          <w:tcPr>
            <w:tcW w:w="629" w:type="dxa"/>
            <w:vMerge w:val="restart"/>
            <w:tcBorders>
              <w:top w:val="nil"/>
              <w:left w:val="nil"/>
              <w:bottom w:val="nil"/>
              <w:right w:val="nil"/>
            </w:tcBorders>
          </w:tcPr>
          <w:p w:rsidR="00E94C1D" w:rsidRPr="007E4449" w:rsidRDefault="007B065D" w:rsidP="007B54B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E94C1D"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 xml:space="preserve">Обеспечение деятельности  государственного органа </w:t>
            </w:r>
          </w:p>
          <w:p w:rsidR="00E94C1D" w:rsidRPr="007E4449" w:rsidRDefault="00E94C1D" w:rsidP="00484E5D">
            <w:pPr>
              <w:autoSpaceDE w:val="0"/>
              <w:autoSpaceDN w:val="0"/>
              <w:adjustRightInd w:val="0"/>
              <w:spacing w:after="0" w:line="240" w:lineRule="auto"/>
              <w:jc w:val="both"/>
              <w:rPr>
                <w:rFonts w:ascii="Times New Roman" w:hAnsi="Times New Roman" w:cs="Times New Roman"/>
                <w:sz w:val="24"/>
                <w:szCs w:val="24"/>
              </w:rPr>
            </w:pPr>
          </w:p>
        </w:tc>
        <w:tc>
          <w:tcPr>
            <w:tcW w:w="2098" w:type="dxa"/>
            <w:vMerge w:val="restart"/>
            <w:tcBorders>
              <w:top w:val="nil"/>
              <w:left w:val="nil"/>
              <w:bottom w:val="nil"/>
              <w:right w:val="nil"/>
            </w:tcBorders>
          </w:tcPr>
          <w:p w:rsidR="00F421D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221,023</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97,568</w:t>
            </w:r>
          </w:p>
        </w:tc>
        <w:tc>
          <w:tcPr>
            <w:tcW w:w="993"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65,036</w:t>
            </w:r>
          </w:p>
        </w:tc>
        <w:tc>
          <w:tcPr>
            <w:tcW w:w="992"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58,419</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rPr>
                <w:rFonts w:ascii="Times New Roman" w:hAnsi="Times New Roman" w:cs="Times New Roman"/>
                <w:sz w:val="24"/>
                <w:szCs w:val="24"/>
              </w:rPr>
            </w:pP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221,023</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E94C1D" w:rsidRPr="002C5001"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97,568</w:t>
            </w:r>
          </w:p>
        </w:tc>
        <w:tc>
          <w:tcPr>
            <w:tcW w:w="993"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65,036</w:t>
            </w:r>
          </w:p>
        </w:tc>
        <w:tc>
          <w:tcPr>
            <w:tcW w:w="992" w:type="dxa"/>
            <w:tcBorders>
              <w:top w:val="nil"/>
              <w:left w:val="nil"/>
              <w:bottom w:val="nil"/>
              <w:right w:val="nil"/>
            </w:tcBorders>
          </w:tcPr>
          <w:p w:rsidR="00E94C1D" w:rsidRPr="002C5001" w:rsidRDefault="00AD294A"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58,419</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E94C1D"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E94C1D" w:rsidRPr="007E4449" w:rsidTr="001D5D79">
        <w:tc>
          <w:tcPr>
            <w:tcW w:w="629"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E94C1D" w:rsidRPr="007E4449" w:rsidRDefault="00E94C1D"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E94C1D" w:rsidRPr="007E4449" w:rsidRDefault="00E94C1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442956" w:rsidRPr="007E4449" w:rsidRDefault="00E94C1D"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E94C1D" w:rsidRPr="007E4449" w:rsidRDefault="00E94C1D"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750C64" w:rsidRPr="007E4449" w:rsidTr="001D5D79">
        <w:tc>
          <w:tcPr>
            <w:tcW w:w="15088" w:type="dxa"/>
            <w:gridSpan w:val="11"/>
            <w:tcBorders>
              <w:top w:val="nil"/>
              <w:left w:val="nil"/>
              <w:bottom w:val="nil"/>
              <w:right w:val="nil"/>
            </w:tcBorders>
          </w:tcPr>
          <w:p w:rsidR="00750C64" w:rsidRPr="007E4449" w:rsidRDefault="00750C64" w:rsidP="00F421D9">
            <w:pPr>
              <w:autoSpaceDE w:val="0"/>
              <w:autoSpaceDN w:val="0"/>
              <w:adjustRightInd w:val="0"/>
              <w:spacing w:after="0" w:line="240" w:lineRule="auto"/>
              <w:jc w:val="center"/>
              <w:rPr>
                <w:rFonts w:ascii="Times New Roman" w:hAnsi="Times New Roman" w:cs="Times New Roman"/>
                <w:b/>
                <w:sz w:val="24"/>
                <w:szCs w:val="24"/>
              </w:rPr>
            </w:pPr>
          </w:p>
          <w:p w:rsidR="00750C64" w:rsidRPr="007E4449" w:rsidRDefault="00750C64" w:rsidP="00F421D9">
            <w:pPr>
              <w:autoSpaceDE w:val="0"/>
              <w:autoSpaceDN w:val="0"/>
              <w:adjustRightInd w:val="0"/>
              <w:spacing w:after="0" w:line="240" w:lineRule="auto"/>
              <w:jc w:val="center"/>
              <w:rPr>
                <w:rFonts w:ascii="Times New Roman" w:hAnsi="Times New Roman" w:cs="Times New Roman"/>
                <w:b/>
                <w:sz w:val="24"/>
                <w:szCs w:val="24"/>
              </w:rPr>
            </w:pPr>
            <w:r w:rsidRPr="007E4449">
              <w:rPr>
                <w:rFonts w:ascii="Times New Roman" w:hAnsi="Times New Roman" w:cs="Times New Roman"/>
                <w:b/>
                <w:sz w:val="24"/>
                <w:szCs w:val="24"/>
              </w:rPr>
              <w:t>Подпрограмма 2 «Индустриальные парки Республики Дагестан»</w:t>
            </w:r>
          </w:p>
          <w:p w:rsidR="00750C64" w:rsidRPr="007E4449" w:rsidRDefault="00750C64" w:rsidP="00F421D9">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val="restart"/>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val="restart"/>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Всего</w:t>
            </w:r>
          </w:p>
        </w:tc>
        <w:tc>
          <w:tcPr>
            <w:tcW w:w="1417" w:type="dxa"/>
            <w:tcBorders>
              <w:top w:val="nil"/>
              <w:left w:val="nil"/>
              <w:bottom w:val="nil"/>
              <w:right w:val="nil"/>
            </w:tcBorders>
          </w:tcPr>
          <w:p w:rsidR="000A3B59" w:rsidRPr="002C5001" w:rsidRDefault="001F1E20"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267,478</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39,7</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114,9</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44433C"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63</w:t>
            </w:r>
            <w:r w:rsidR="000A3B59" w:rsidRPr="002C5001">
              <w:rPr>
                <w:rFonts w:ascii="Times New Roman" w:hAnsi="Times New Roman" w:cs="Times New Roman"/>
                <w:sz w:val="24"/>
                <w:szCs w:val="24"/>
              </w:rPr>
              <w:t>,111</w:t>
            </w:r>
          </w:p>
        </w:tc>
        <w:tc>
          <w:tcPr>
            <w:tcW w:w="993" w:type="dxa"/>
            <w:tcBorders>
              <w:top w:val="nil"/>
              <w:left w:val="nil"/>
              <w:bottom w:val="nil"/>
              <w:right w:val="nil"/>
            </w:tcBorders>
          </w:tcPr>
          <w:p w:rsidR="000A3B59" w:rsidRPr="002C5001" w:rsidRDefault="001F1E20"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34,747</w:t>
            </w:r>
          </w:p>
        </w:tc>
        <w:tc>
          <w:tcPr>
            <w:tcW w:w="992" w:type="dxa"/>
            <w:tcBorders>
              <w:top w:val="nil"/>
              <w:left w:val="nil"/>
              <w:bottom w:val="nil"/>
              <w:right w:val="nil"/>
            </w:tcBorders>
          </w:tcPr>
          <w:p w:rsidR="000A3B59" w:rsidRPr="002C5001" w:rsidRDefault="001F1E20"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15,02</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2C5001" w:rsidRDefault="005A7C44"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48,7</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8,0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8,0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32,7</w:t>
            </w:r>
          </w:p>
        </w:tc>
        <w:tc>
          <w:tcPr>
            <w:tcW w:w="993" w:type="dxa"/>
            <w:tcBorders>
              <w:top w:val="nil"/>
              <w:left w:val="nil"/>
              <w:bottom w:val="nil"/>
              <w:right w:val="nil"/>
            </w:tcBorders>
          </w:tcPr>
          <w:p w:rsidR="000A3B59" w:rsidRPr="002C5001" w:rsidRDefault="005A7C44"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1F1E20"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77,578</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1,5</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25,311</w:t>
            </w:r>
          </w:p>
        </w:tc>
        <w:tc>
          <w:tcPr>
            <w:tcW w:w="993" w:type="dxa"/>
            <w:tcBorders>
              <w:top w:val="nil"/>
              <w:left w:val="nil"/>
              <w:bottom w:val="nil"/>
              <w:right w:val="nil"/>
            </w:tcBorders>
          </w:tcPr>
          <w:p w:rsidR="000A3B59" w:rsidRPr="002C5001" w:rsidRDefault="001F1E20"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34,747</w:t>
            </w:r>
          </w:p>
        </w:tc>
        <w:tc>
          <w:tcPr>
            <w:tcW w:w="992" w:type="dxa"/>
            <w:tcBorders>
              <w:top w:val="nil"/>
              <w:left w:val="nil"/>
              <w:bottom w:val="nil"/>
              <w:right w:val="nil"/>
            </w:tcBorders>
          </w:tcPr>
          <w:p w:rsidR="000A3B59" w:rsidRPr="002C5001" w:rsidRDefault="001F1E20"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14,020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5A7C44"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10,2</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0,2</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4,9</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5,1</w:t>
            </w:r>
          </w:p>
        </w:tc>
        <w:tc>
          <w:tcPr>
            <w:tcW w:w="993" w:type="dxa"/>
            <w:tcBorders>
              <w:top w:val="nil"/>
              <w:left w:val="nil"/>
              <w:bottom w:val="nil"/>
              <w:right w:val="nil"/>
            </w:tcBorders>
          </w:tcPr>
          <w:p w:rsidR="000A3B59" w:rsidRPr="007E4449" w:rsidRDefault="005A7C44"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20201" w:rsidRDefault="002B1D76"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131</w:t>
            </w:r>
            <w:r w:rsidR="000A3B59"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30,0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100,0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44433C"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r w:rsidR="000A3B59"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0C6711"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1,0</w:t>
            </w:r>
          </w:p>
        </w:tc>
      </w:tr>
      <w:tr w:rsidR="000A3B59" w:rsidRPr="007E4449" w:rsidTr="00F421D9">
        <w:tc>
          <w:tcPr>
            <w:tcW w:w="629" w:type="dxa"/>
            <w:vMerge w:val="restart"/>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w:t>
            </w:r>
          </w:p>
        </w:tc>
        <w:tc>
          <w:tcPr>
            <w:tcW w:w="2268" w:type="dxa"/>
            <w:vMerge w:val="restart"/>
            <w:tcBorders>
              <w:top w:val="nil"/>
              <w:left w:val="nil"/>
              <w:bottom w:val="nil"/>
              <w:right w:val="nil"/>
            </w:tcBorders>
          </w:tcPr>
          <w:p w:rsidR="000A3B59" w:rsidRPr="007E4449" w:rsidRDefault="000A3B59" w:rsidP="00F421D9">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 xml:space="preserve">Субсидии юридическим лицам на возмещение части капитальных вложений </w:t>
            </w:r>
            <w:r w:rsidR="00F421D9">
              <w:rPr>
                <w:rFonts w:ascii="Times New Roman" w:hAnsi="Times New Roman" w:cs="Times New Roman"/>
                <w:sz w:val="24"/>
                <w:szCs w:val="24"/>
              </w:rPr>
              <w:t>в</w:t>
            </w:r>
            <w:r w:rsidRPr="007E4449">
              <w:rPr>
                <w:rFonts w:ascii="Times New Roman" w:hAnsi="Times New Roman" w:cs="Times New Roman"/>
                <w:sz w:val="24"/>
                <w:szCs w:val="24"/>
              </w:rPr>
              <w:t xml:space="preserve"> строительство производственных объектов, закупку технологического оборудования и пусконаладочные работы</w:t>
            </w:r>
          </w:p>
        </w:tc>
        <w:tc>
          <w:tcPr>
            <w:tcW w:w="2098" w:type="dxa"/>
            <w:vMerge w:val="restart"/>
            <w:tcBorders>
              <w:top w:val="nil"/>
              <w:left w:val="nil"/>
              <w:bottom w:val="nil"/>
              <w:right w:val="nil"/>
            </w:tcBorders>
          </w:tcPr>
          <w:p w:rsidR="004D542E"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132,0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30,0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102,0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2,0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130,0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30,0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100,0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val="restart"/>
            <w:tcBorders>
              <w:top w:val="nil"/>
              <w:left w:val="nil"/>
              <w:bottom w:val="nil"/>
              <w:right w:val="nil"/>
            </w:tcBorders>
          </w:tcPr>
          <w:p w:rsidR="000A3B59" w:rsidRPr="007E4449" w:rsidRDefault="006A6E65"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2</w:t>
            </w:r>
            <w:r w:rsidR="000A3B59"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0A3B59" w:rsidRPr="007E4449" w:rsidRDefault="000A3B59"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Субсидии муниципальным образованиям Республики Дагестан на софинансирование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понесенных в 2015-20</w:t>
            </w:r>
            <w:r w:rsidR="00A94DCB" w:rsidRPr="007E4449">
              <w:rPr>
                <w:rFonts w:ascii="Times New Roman" w:hAnsi="Times New Roman" w:cs="Times New Roman"/>
                <w:sz w:val="24"/>
                <w:szCs w:val="24"/>
              </w:rPr>
              <w:t>20 годах</w:t>
            </w:r>
            <w:r w:rsidR="00F421D9">
              <w:rPr>
                <w:rFonts w:ascii="Times New Roman" w:hAnsi="Times New Roman" w:cs="Times New Roman"/>
                <w:sz w:val="24"/>
                <w:szCs w:val="24"/>
              </w:rPr>
              <w:t xml:space="preserve"> </w:t>
            </w:r>
            <w:r w:rsidR="00A94DCB" w:rsidRPr="007E4449">
              <w:rPr>
                <w:rFonts w:ascii="Times New Roman" w:hAnsi="Times New Roman" w:cs="Times New Roman"/>
                <w:sz w:val="24"/>
                <w:szCs w:val="24"/>
              </w:rPr>
              <w:t>и</w:t>
            </w:r>
            <w:r w:rsidR="00F421D9">
              <w:rPr>
                <w:rFonts w:ascii="Times New Roman" w:hAnsi="Times New Roman" w:cs="Times New Roman"/>
                <w:sz w:val="24"/>
                <w:szCs w:val="24"/>
              </w:rPr>
              <w:t xml:space="preserve"> </w:t>
            </w:r>
            <w:r w:rsidR="00A94DCB" w:rsidRPr="007E4449">
              <w:rPr>
                <w:rFonts w:ascii="Times New Roman" w:hAnsi="Times New Roman" w:cs="Times New Roman"/>
                <w:sz w:val="24"/>
                <w:szCs w:val="24"/>
              </w:rPr>
              <w:t>на осуществление</w:t>
            </w:r>
            <w:r w:rsidR="00F421D9">
              <w:rPr>
                <w:rFonts w:ascii="Times New Roman" w:hAnsi="Times New Roman" w:cs="Times New Roman"/>
                <w:sz w:val="24"/>
                <w:szCs w:val="24"/>
              </w:rPr>
              <w:t xml:space="preserve"> </w:t>
            </w:r>
            <w:r w:rsidR="00A94DCB" w:rsidRPr="007E4449">
              <w:rPr>
                <w:rFonts w:ascii="Times New Roman" w:hAnsi="Times New Roman" w:cs="Times New Roman"/>
                <w:sz w:val="24"/>
                <w:szCs w:val="24"/>
              </w:rPr>
              <w:t>бюджетных инвестиций муниципальных образований Республики Дагестан в объекты государственной собственности, относящиеся к инфраструктуре индустриальных (промышленных) парков</w:t>
            </w:r>
          </w:p>
        </w:tc>
        <w:tc>
          <w:tcPr>
            <w:tcW w:w="2098" w:type="dxa"/>
            <w:vMerge w:val="restart"/>
            <w:tcBorders>
              <w:top w:val="nil"/>
              <w:left w:val="nil"/>
              <w:bottom w:val="nil"/>
              <w:right w:val="nil"/>
            </w:tcBorders>
          </w:tcPr>
          <w:p w:rsidR="00F421D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0A3B59" w:rsidRPr="007E4449"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59,8</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9,7</w:t>
            </w:r>
          </w:p>
        </w:tc>
        <w:tc>
          <w:tcPr>
            <w:tcW w:w="1134" w:type="dxa"/>
            <w:tcBorders>
              <w:top w:val="nil"/>
              <w:left w:val="nil"/>
              <w:bottom w:val="nil"/>
              <w:right w:val="nil"/>
            </w:tcBorders>
          </w:tcPr>
          <w:p w:rsidR="000A3B59" w:rsidRPr="007E4449" w:rsidRDefault="00354E5E"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9</w:t>
            </w:r>
            <w:r w:rsidR="000A3B59" w:rsidRPr="007E4449">
              <w:rPr>
                <w:rFonts w:ascii="Times New Roman" w:hAnsi="Times New Roman" w:cs="Times New Roman"/>
                <w:sz w:val="24"/>
                <w:szCs w:val="24"/>
              </w:rPr>
              <w:t>,6</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40,5</w:t>
            </w:r>
          </w:p>
        </w:tc>
        <w:tc>
          <w:tcPr>
            <w:tcW w:w="993" w:type="dxa"/>
            <w:tcBorders>
              <w:top w:val="nil"/>
              <w:left w:val="nil"/>
              <w:bottom w:val="nil"/>
              <w:right w:val="nil"/>
            </w:tcBorders>
          </w:tcPr>
          <w:p w:rsidR="000A3B59" w:rsidRPr="00EE5256"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EE5256"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7E4449"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7E4449"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47,1</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8,0</w:t>
            </w:r>
          </w:p>
        </w:tc>
        <w:tc>
          <w:tcPr>
            <w:tcW w:w="1134" w:type="dxa"/>
            <w:tcBorders>
              <w:top w:val="nil"/>
              <w:left w:val="nil"/>
              <w:bottom w:val="nil"/>
              <w:right w:val="nil"/>
            </w:tcBorders>
          </w:tcPr>
          <w:p w:rsidR="000A3B59" w:rsidRPr="007E4449" w:rsidRDefault="00354E5E"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w:t>
            </w:r>
            <w:r w:rsidR="000A3B59" w:rsidRPr="007E4449">
              <w:rPr>
                <w:rFonts w:ascii="Times New Roman" w:hAnsi="Times New Roman" w:cs="Times New Roman"/>
                <w:sz w:val="24"/>
                <w:szCs w:val="24"/>
              </w:rPr>
              <w:t>,7</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31,4</w:t>
            </w:r>
          </w:p>
        </w:tc>
        <w:tc>
          <w:tcPr>
            <w:tcW w:w="993" w:type="dxa"/>
            <w:tcBorders>
              <w:top w:val="nil"/>
              <w:left w:val="nil"/>
              <w:bottom w:val="nil"/>
              <w:right w:val="nil"/>
            </w:tcBorders>
          </w:tcPr>
          <w:p w:rsidR="000A3B59" w:rsidRPr="00EE5256"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E4449"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9,5</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1,5</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8,0</w:t>
            </w:r>
          </w:p>
        </w:tc>
        <w:tc>
          <w:tcPr>
            <w:tcW w:w="993" w:type="dxa"/>
            <w:tcBorders>
              <w:top w:val="nil"/>
              <w:left w:val="nil"/>
              <w:bottom w:val="nil"/>
              <w:right w:val="nil"/>
            </w:tcBorders>
          </w:tcPr>
          <w:p w:rsidR="000A3B59" w:rsidRPr="00EE5256"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3,2</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0,2</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1,9</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1,1</w:t>
            </w:r>
          </w:p>
        </w:tc>
        <w:tc>
          <w:tcPr>
            <w:tcW w:w="993" w:type="dxa"/>
            <w:tcBorders>
              <w:top w:val="nil"/>
              <w:left w:val="nil"/>
              <w:bottom w:val="nil"/>
              <w:right w:val="nil"/>
            </w:tcBorders>
          </w:tcPr>
          <w:p w:rsidR="000A3B59" w:rsidRPr="00EE5256"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20201" w:rsidTr="00F421D9">
        <w:tc>
          <w:tcPr>
            <w:tcW w:w="629" w:type="dxa"/>
            <w:vMerge w:val="restart"/>
            <w:tcBorders>
              <w:top w:val="nil"/>
              <w:left w:val="nil"/>
              <w:bottom w:val="nil"/>
              <w:right w:val="nil"/>
            </w:tcBorders>
          </w:tcPr>
          <w:p w:rsidR="000A3B59" w:rsidRPr="007E4449" w:rsidRDefault="006A6E65"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3</w:t>
            </w:r>
            <w:r w:rsidR="000A3B59"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Субсидии на компенсацию части затрат на разработку бизнес-планов и проектно-сметной документации и проектов</w:t>
            </w:r>
          </w:p>
        </w:tc>
        <w:tc>
          <w:tcPr>
            <w:tcW w:w="2098" w:type="dxa"/>
            <w:vMerge w:val="restart"/>
            <w:tcBorders>
              <w:top w:val="nil"/>
              <w:left w:val="nil"/>
              <w:bottom w:val="nil"/>
              <w:right w:val="nil"/>
            </w:tcBorders>
          </w:tcPr>
          <w:p w:rsidR="00F421D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всего</w:t>
            </w:r>
          </w:p>
        </w:tc>
        <w:tc>
          <w:tcPr>
            <w:tcW w:w="1417"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6,0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2,0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4,0</w:t>
            </w:r>
          </w:p>
        </w:tc>
        <w:tc>
          <w:tcPr>
            <w:tcW w:w="993"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6,0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2,0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4,0</w:t>
            </w:r>
          </w:p>
        </w:tc>
        <w:tc>
          <w:tcPr>
            <w:tcW w:w="993"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внебюджетный источник</w:t>
            </w:r>
          </w:p>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val="restart"/>
            <w:tcBorders>
              <w:top w:val="nil"/>
              <w:left w:val="nil"/>
              <w:bottom w:val="nil"/>
              <w:right w:val="nil"/>
            </w:tcBorders>
          </w:tcPr>
          <w:p w:rsidR="000A3B59" w:rsidRPr="00720201" w:rsidRDefault="006A6E65"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4</w:t>
            </w:r>
            <w:r w:rsidR="000A3B59" w:rsidRPr="00720201">
              <w:rPr>
                <w:rFonts w:ascii="Times New Roman" w:hAnsi="Times New Roman" w:cs="Times New Roman"/>
                <w:sz w:val="24"/>
                <w:szCs w:val="24"/>
              </w:rPr>
              <w:t>.</w:t>
            </w:r>
          </w:p>
        </w:tc>
        <w:tc>
          <w:tcPr>
            <w:tcW w:w="2268" w:type="dxa"/>
            <w:vMerge w:val="restart"/>
            <w:tcBorders>
              <w:top w:val="nil"/>
              <w:left w:val="nil"/>
              <w:bottom w:val="nil"/>
              <w:right w:val="nil"/>
            </w:tcBorders>
          </w:tcPr>
          <w:p w:rsidR="000A3B59" w:rsidRPr="00720201" w:rsidRDefault="000A3B59" w:rsidP="00484E5D">
            <w:pPr>
              <w:autoSpaceDE w:val="0"/>
              <w:autoSpaceDN w:val="0"/>
              <w:adjustRightInd w:val="0"/>
              <w:spacing w:after="0" w:line="240" w:lineRule="auto"/>
              <w:jc w:val="both"/>
              <w:rPr>
                <w:rFonts w:ascii="Times New Roman" w:hAnsi="Times New Roman" w:cs="Times New Roman"/>
                <w:sz w:val="24"/>
                <w:szCs w:val="24"/>
              </w:rPr>
            </w:pPr>
            <w:r w:rsidRPr="00720201">
              <w:rPr>
                <w:rFonts w:ascii="Times New Roman" w:hAnsi="Times New Roman" w:cs="Times New Roman"/>
                <w:sz w:val="24"/>
                <w:szCs w:val="24"/>
              </w:rPr>
              <w:t xml:space="preserve">Субсидии на компенсацию затрат на технологическое </w:t>
            </w:r>
            <w:r w:rsidR="00CB62C9" w:rsidRPr="00720201">
              <w:rPr>
                <w:rFonts w:ascii="Times New Roman" w:hAnsi="Times New Roman" w:cs="Times New Roman"/>
                <w:sz w:val="24"/>
                <w:szCs w:val="24"/>
              </w:rPr>
              <w:t>при</w:t>
            </w:r>
            <w:r w:rsidRPr="00720201">
              <w:rPr>
                <w:rFonts w:ascii="Times New Roman" w:hAnsi="Times New Roman" w:cs="Times New Roman"/>
                <w:sz w:val="24"/>
                <w:szCs w:val="24"/>
              </w:rPr>
              <w:t>соединение инженерной инфраструктуры</w:t>
            </w:r>
          </w:p>
        </w:tc>
        <w:tc>
          <w:tcPr>
            <w:tcW w:w="2098" w:type="dxa"/>
            <w:vMerge w:val="restart"/>
            <w:tcBorders>
              <w:top w:val="nil"/>
              <w:left w:val="nil"/>
              <w:bottom w:val="nil"/>
              <w:right w:val="nil"/>
            </w:tcBorders>
          </w:tcPr>
          <w:p w:rsidR="00F421D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Минпромэнерго</w:t>
            </w:r>
          </w:p>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РД</w:t>
            </w: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всего</w:t>
            </w:r>
          </w:p>
        </w:tc>
        <w:tc>
          <w:tcPr>
            <w:tcW w:w="1417"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1,0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C51E9F" w:rsidP="007B54BB">
            <w:pPr>
              <w:autoSpaceDE w:val="0"/>
              <w:autoSpaceDN w:val="0"/>
              <w:adjustRightInd w:val="0"/>
              <w:spacing w:after="0" w:line="240" w:lineRule="auto"/>
              <w:jc w:val="center"/>
              <w:rPr>
                <w:rFonts w:ascii="Times New Roman" w:hAnsi="Times New Roman" w:cs="Times New Roman"/>
                <w:sz w:val="24"/>
                <w:szCs w:val="24"/>
              </w:rPr>
            </w:pPr>
            <w:r w:rsidRPr="00EE5256">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1,0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val="restart"/>
            <w:tcBorders>
              <w:top w:val="nil"/>
              <w:left w:val="nil"/>
              <w:bottom w:val="nil"/>
              <w:right w:val="nil"/>
            </w:tcBorders>
          </w:tcPr>
          <w:p w:rsidR="000A3B59" w:rsidRPr="007E4449" w:rsidRDefault="006A6E65"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5</w:t>
            </w:r>
            <w:r w:rsidR="000A3B59"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0A3B59" w:rsidRPr="007E4449" w:rsidRDefault="000A3B59" w:rsidP="00484E5D">
            <w:pPr>
              <w:autoSpaceDE w:val="0"/>
              <w:autoSpaceDN w:val="0"/>
              <w:adjustRightInd w:val="0"/>
              <w:spacing w:after="0" w:line="240" w:lineRule="auto"/>
              <w:jc w:val="both"/>
              <w:rPr>
                <w:rFonts w:ascii="Times New Roman" w:hAnsi="Times New Roman" w:cs="Times New Roman"/>
                <w:sz w:val="24"/>
                <w:szCs w:val="24"/>
              </w:rPr>
            </w:pPr>
            <w:r w:rsidRPr="00720201">
              <w:rPr>
                <w:rFonts w:ascii="Times New Roman" w:hAnsi="Times New Roman" w:cs="Times New Roman"/>
                <w:sz w:val="24"/>
                <w:szCs w:val="24"/>
              </w:rPr>
              <w:t>Субсидии юридическим лицам на компенсацию части затрат на проведение экспертизы проектов индустриальных (промышленных) парков</w:t>
            </w:r>
          </w:p>
        </w:tc>
        <w:tc>
          <w:tcPr>
            <w:tcW w:w="2098" w:type="dxa"/>
            <w:vMerge w:val="restart"/>
            <w:tcBorders>
              <w:top w:val="nil"/>
              <w:left w:val="nil"/>
              <w:bottom w:val="nil"/>
              <w:right w:val="nil"/>
            </w:tcBorders>
          </w:tcPr>
          <w:p w:rsidR="00F421D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всего</w:t>
            </w:r>
          </w:p>
        </w:tc>
        <w:tc>
          <w:tcPr>
            <w:tcW w:w="1417" w:type="dxa"/>
            <w:tcBorders>
              <w:top w:val="nil"/>
              <w:left w:val="nil"/>
              <w:bottom w:val="nil"/>
              <w:right w:val="nil"/>
            </w:tcBorders>
          </w:tcPr>
          <w:p w:rsidR="000A3B59" w:rsidRPr="00720201" w:rsidRDefault="009370B3"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3,6</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0,3</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3,3</w:t>
            </w:r>
          </w:p>
        </w:tc>
        <w:tc>
          <w:tcPr>
            <w:tcW w:w="993" w:type="dxa"/>
            <w:tcBorders>
              <w:top w:val="nil"/>
              <w:left w:val="nil"/>
              <w:bottom w:val="nil"/>
              <w:right w:val="nil"/>
            </w:tcBorders>
          </w:tcPr>
          <w:p w:rsidR="000A3B59" w:rsidRPr="00720201" w:rsidRDefault="009370B3"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720201" w:rsidRDefault="009370B3"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1,6</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0,3</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1,3</w:t>
            </w:r>
          </w:p>
        </w:tc>
        <w:tc>
          <w:tcPr>
            <w:tcW w:w="993" w:type="dxa"/>
            <w:tcBorders>
              <w:top w:val="nil"/>
              <w:left w:val="nil"/>
              <w:bottom w:val="nil"/>
              <w:right w:val="nil"/>
            </w:tcBorders>
          </w:tcPr>
          <w:p w:rsidR="000A3B59" w:rsidRPr="00720201" w:rsidRDefault="009370B3"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20201" w:rsidRDefault="0090623D"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2</w:t>
            </w:r>
            <w:r w:rsidR="000A3B59"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2,0</w:t>
            </w:r>
          </w:p>
        </w:tc>
        <w:tc>
          <w:tcPr>
            <w:tcW w:w="993" w:type="dxa"/>
            <w:tcBorders>
              <w:top w:val="nil"/>
              <w:left w:val="nil"/>
              <w:bottom w:val="nil"/>
              <w:right w:val="nil"/>
            </w:tcBorders>
          </w:tcPr>
          <w:p w:rsidR="000A3B59" w:rsidRPr="00720201" w:rsidRDefault="0090623D"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val="restart"/>
            <w:tcBorders>
              <w:top w:val="nil"/>
              <w:left w:val="nil"/>
              <w:bottom w:val="nil"/>
              <w:right w:val="nil"/>
            </w:tcBorders>
          </w:tcPr>
          <w:p w:rsidR="000A3B59" w:rsidRPr="007E4449" w:rsidRDefault="006A6E65"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6</w:t>
            </w:r>
            <w:r w:rsidR="000A3B59"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0A3B59" w:rsidRPr="007E4449" w:rsidRDefault="000A3B59" w:rsidP="00B20F41">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Субсидии подведомственным п</w:t>
            </w:r>
            <w:r w:rsidRPr="007E4449">
              <w:rPr>
                <w:rFonts w:ascii="Times New Roman" w:hAnsi="Times New Roman" w:cs="Times New Roman"/>
                <w:color w:val="000000"/>
                <w:sz w:val="24"/>
                <w:szCs w:val="24"/>
                <w:lang w:bidi="ru-RU"/>
              </w:rPr>
              <w:t>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w:t>
            </w:r>
            <w:r w:rsidRPr="007E4449">
              <w:rPr>
                <w:rFonts w:ascii="Times New Roman" w:hAnsi="Times New Roman" w:cs="Times New Roman"/>
                <w:color w:val="000000"/>
                <w:sz w:val="24"/>
                <w:szCs w:val="24"/>
                <w:lang w:bidi="ru-RU"/>
              </w:rPr>
              <w:lastRenderedPageBreak/>
              <w:t xml:space="preserve">ке Дагестан </w:t>
            </w:r>
          </w:p>
        </w:tc>
        <w:tc>
          <w:tcPr>
            <w:tcW w:w="2098" w:type="dxa"/>
            <w:vMerge w:val="restart"/>
            <w:tcBorders>
              <w:top w:val="nil"/>
              <w:left w:val="nil"/>
              <w:bottom w:val="nil"/>
              <w:right w:val="nil"/>
            </w:tcBorders>
          </w:tcPr>
          <w:p w:rsidR="00F421D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Минпромэнерго</w:t>
            </w: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0A3B59" w:rsidRPr="002C5001" w:rsidRDefault="00B97E6B"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42,79</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15,311</w:t>
            </w: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13,459</w:t>
            </w:r>
          </w:p>
        </w:tc>
        <w:tc>
          <w:tcPr>
            <w:tcW w:w="992" w:type="dxa"/>
            <w:tcBorders>
              <w:top w:val="nil"/>
              <w:left w:val="nil"/>
              <w:bottom w:val="nil"/>
              <w:right w:val="nil"/>
            </w:tcBorders>
          </w:tcPr>
          <w:p w:rsidR="000A3B59" w:rsidRPr="002C5001" w:rsidRDefault="00B97E6B"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14,020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2C5001"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B97E6B"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42,79</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15,311</w:t>
            </w: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13,459</w:t>
            </w:r>
          </w:p>
        </w:tc>
        <w:tc>
          <w:tcPr>
            <w:tcW w:w="992" w:type="dxa"/>
            <w:tcBorders>
              <w:top w:val="nil"/>
              <w:left w:val="nil"/>
              <w:bottom w:val="nil"/>
              <w:right w:val="nil"/>
            </w:tcBorders>
          </w:tcPr>
          <w:p w:rsidR="000A3B59" w:rsidRPr="002C5001" w:rsidRDefault="00B97E6B"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14,020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w:t>
            </w:r>
            <w:r w:rsidRPr="007E4449">
              <w:rPr>
                <w:rFonts w:ascii="Times New Roman" w:hAnsi="Times New Roman" w:cs="Times New Roman"/>
                <w:sz w:val="24"/>
                <w:szCs w:val="24"/>
              </w:rPr>
              <w:lastRenderedPageBreak/>
              <w:t>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241883"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241883" w:rsidRPr="007E4449" w:rsidTr="00F421D9">
        <w:tc>
          <w:tcPr>
            <w:tcW w:w="629" w:type="dxa"/>
            <w:vMerge w:val="restart"/>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7.</w:t>
            </w:r>
          </w:p>
        </w:tc>
        <w:tc>
          <w:tcPr>
            <w:tcW w:w="2268" w:type="dxa"/>
            <w:vMerge w:val="restart"/>
            <w:tcBorders>
              <w:top w:val="nil"/>
              <w:left w:val="nil"/>
              <w:bottom w:val="nil"/>
              <w:right w:val="nil"/>
            </w:tcBorders>
          </w:tcPr>
          <w:p w:rsidR="00241883" w:rsidRPr="007E4449" w:rsidRDefault="00241883" w:rsidP="00484E5D">
            <w:pPr>
              <w:autoSpaceDE w:val="0"/>
              <w:autoSpaceDN w:val="0"/>
              <w:adjustRightInd w:val="0"/>
              <w:spacing w:after="0" w:line="240" w:lineRule="auto"/>
              <w:jc w:val="both"/>
              <w:rPr>
                <w:rFonts w:ascii="Times New Roman" w:hAnsi="Times New Roman" w:cs="Times New Roman"/>
                <w:sz w:val="24"/>
                <w:szCs w:val="24"/>
              </w:rPr>
            </w:pPr>
            <w:r w:rsidRPr="007E4449">
              <w:rPr>
                <w:rFonts w:ascii="Times New Roman" w:hAnsi="Times New Roman" w:cs="Times New Roman"/>
                <w:sz w:val="24"/>
                <w:szCs w:val="24"/>
              </w:rPr>
              <w:t>Субсидии российским организациям на возмещение части затрат на уплату процентов по кредитам, полученным в российских кредитных организациях в 2015-2020 годах на капитальное строительство объектов инфраструктуры и промышленности индустриальных (промышленных) парков</w:t>
            </w:r>
          </w:p>
        </w:tc>
        <w:tc>
          <w:tcPr>
            <w:tcW w:w="2098" w:type="dxa"/>
            <w:vMerge w:val="restart"/>
            <w:tcBorders>
              <w:top w:val="nil"/>
              <w:left w:val="nil"/>
              <w:bottom w:val="nil"/>
              <w:right w:val="nil"/>
            </w:tcBorders>
          </w:tcPr>
          <w:p w:rsidR="00F421D9" w:rsidRDefault="00241883"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241883" w:rsidRPr="007E4449" w:rsidRDefault="00241883"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241883" w:rsidRPr="007E4449" w:rsidRDefault="00241883"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241883" w:rsidRPr="007E4449" w:rsidTr="00F421D9">
        <w:tc>
          <w:tcPr>
            <w:tcW w:w="629"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241883" w:rsidRPr="007E4449" w:rsidRDefault="00241883"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241883" w:rsidRPr="007E4449" w:rsidRDefault="00241883"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p>
        </w:tc>
      </w:tr>
      <w:tr w:rsidR="00241883" w:rsidRPr="007E4449" w:rsidTr="00F421D9">
        <w:tc>
          <w:tcPr>
            <w:tcW w:w="629"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241883" w:rsidRPr="007E4449" w:rsidRDefault="00241883"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241883" w:rsidRPr="007E4449" w:rsidRDefault="00241883"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241883" w:rsidRPr="007E4449" w:rsidTr="00F421D9">
        <w:tc>
          <w:tcPr>
            <w:tcW w:w="629"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241883" w:rsidRPr="007E4449" w:rsidRDefault="00241883"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241883" w:rsidRPr="007E4449" w:rsidRDefault="00241883"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241883" w:rsidRPr="007E4449" w:rsidTr="00F421D9">
        <w:tc>
          <w:tcPr>
            <w:tcW w:w="629"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241883" w:rsidRPr="007E4449" w:rsidRDefault="00241883"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241883" w:rsidRPr="007E4449" w:rsidRDefault="00241883"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241883" w:rsidRPr="007E4449" w:rsidTr="00F421D9">
        <w:tc>
          <w:tcPr>
            <w:tcW w:w="629"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241883" w:rsidRPr="007E4449" w:rsidRDefault="00241883"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241883" w:rsidRPr="007E4449" w:rsidRDefault="00241883"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241883" w:rsidRPr="007E4449" w:rsidRDefault="00241883"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241883" w:rsidRPr="007E4449" w:rsidRDefault="0024188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20201" w:rsidTr="00F421D9">
        <w:tc>
          <w:tcPr>
            <w:tcW w:w="629" w:type="dxa"/>
            <w:vMerge w:val="restart"/>
            <w:tcBorders>
              <w:top w:val="nil"/>
              <w:left w:val="nil"/>
              <w:bottom w:val="nil"/>
              <w:right w:val="nil"/>
            </w:tcBorders>
          </w:tcPr>
          <w:p w:rsidR="000A3B59" w:rsidRPr="007E4449" w:rsidRDefault="005F3DA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8</w:t>
            </w:r>
            <w:r w:rsidR="000A3B59"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CC4989" w:rsidRPr="00720201" w:rsidRDefault="00CC4989" w:rsidP="00484E5D">
            <w:pPr>
              <w:autoSpaceDE w:val="0"/>
              <w:autoSpaceDN w:val="0"/>
              <w:adjustRightInd w:val="0"/>
              <w:spacing w:after="0" w:line="240" w:lineRule="auto"/>
              <w:jc w:val="both"/>
              <w:rPr>
                <w:rFonts w:ascii="Times New Roman" w:hAnsi="Times New Roman" w:cs="Times New Roman"/>
                <w:sz w:val="24"/>
                <w:szCs w:val="24"/>
              </w:rPr>
            </w:pPr>
            <w:r w:rsidRPr="00720201">
              <w:rPr>
                <w:rFonts w:ascii="Times New Roman" w:hAnsi="Times New Roman" w:cs="Times New Roman"/>
                <w:sz w:val="24"/>
                <w:szCs w:val="24"/>
              </w:rPr>
              <w:t xml:space="preserve">Субсидия на обеспечение деятельности центров </w:t>
            </w:r>
          </w:p>
          <w:p w:rsidR="00CC4989" w:rsidRPr="00720201" w:rsidRDefault="00CC4989" w:rsidP="00484E5D">
            <w:pPr>
              <w:autoSpaceDE w:val="0"/>
              <w:autoSpaceDN w:val="0"/>
              <w:adjustRightInd w:val="0"/>
              <w:spacing w:after="0" w:line="240" w:lineRule="auto"/>
              <w:jc w:val="both"/>
              <w:rPr>
                <w:rFonts w:ascii="Times New Roman" w:hAnsi="Times New Roman" w:cs="Times New Roman"/>
                <w:sz w:val="24"/>
                <w:szCs w:val="24"/>
              </w:rPr>
            </w:pPr>
            <w:r w:rsidRPr="00720201">
              <w:rPr>
                <w:rFonts w:ascii="Times New Roman" w:hAnsi="Times New Roman" w:cs="Times New Roman"/>
                <w:sz w:val="24"/>
                <w:szCs w:val="24"/>
              </w:rPr>
              <w:t>прототипирования, стандартизации, инжиниринга, спе</w:t>
            </w:r>
            <w:r w:rsidR="00B20F41" w:rsidRPr="00720201">
              <w:rPr>
                <w:rFonts w:ascii="Times New Roman" w:hAnsi="Times New Roman" w:cs="Times New Roman"/>
                <w:sz w:val="24"/>
                <w:szCs w:val="24"/>
              </w:rPr>
              <w:t>циализирован</w:t>
            </w:r>
            <w:r w:rsidRPr="00720201">
              <w:rPr>
                <w:rFonts w:ascii="Times New Roman" w:hAnsi="Times New Roman" w:cs="Times New Roman"/>
                <w:sz w:val="24"/>
                <w:szCs w:val="24"/>
              </w:rPr>
              <w:t xml:space="preserve">ных организаций промышленных кластеров, </w:t>
            </w:r>
            <w:r w:rsidR="0044433C" w:rsidRPr="00720201">
              <w:rPr>
                <w:rFonts w:ascii="Times New Roman" w:hAnsi="Times New Roman" w:cs="Times New Roman"/>
                <w:sz w:val="24"/>
                <w:szCs w:val="24"/>
              </w:rPr>
              <w:t xml:space="preserve">управляющих </w:t>
            </w:r>
            <w:r w:rsidR="0044433C" w:rsidRPr="00720201">
              <w:rPr>
                <w:rFonts w:ascii="Times New Roman" w:hAnsi="Times New Roman" w:cs="Times New Roman"/>
                <w:sz w:val="24"/>
                <w:szCs w:val="24"/>
              </w:rPr>
              <w:lastRenderedPageBreak/>
              <w:t>компаний индустриальных парков</w:t>
            </w:r>
            <w:r w:rsidR="00A7130F" w:rsidRPr="00720201">
              <w:rPr>
                <w:rFonts w:ascii="Times New Roman" w:hAnsi="Times New Roman" w:cs="Times New Roman"/>
                <w:sz w:val="24"/>
                <w:szCs w:val="24"/>
              </w:rPr>
              <w:t>,</w:t>
            </w:r>
            <w:r w:rsidR="0044433C" w:rsidRPr="00720201">
              <w:rPr>
                <w:rFonts w:ascii="Times New Roman" w:hAnsi="Times New Roman" w:cs="Times New Roman"/>
                <w:sz w:val="24"/>
                <w:szCs w:val="24"/>
              </w:rPr>
              <w:t xml:space="preserve"> </w:t>
            </w:r>
            <w:r w:rsidRPr="00720201">
              <w:rPr>
                <w:rFonts w:ascii="Times New Roman" w:hAnsi="Times New Roman" w:cs="Times New Roman"/>
                <w:sz w:val="24"/>
                <w:szCs w:val="24"/>
              </w:rPr>
              <w:t>АНО «Научно-инновационный центр»</w:t>
            </w:r>
          </w:p>
        </w:tc>
        <w:tc>
          <w:tcPr>
            <w:tcW w:w="2098" w:type="dxa"/>
            <w:vMerge w:val="restart"/>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lastRenderedPageBreak/>
              <w:t>Минпромэнерго РД,</w:t>
            </w:r>
          </w:p>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Минобрнауки РД,</w:t>
            </w:r>
          </w:p>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Минстрой РД,</w:t>
            </w:r>
          </w:p>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Агентство по предпринимательству и инвестиция</w:t>
            </w:r>
            <w:r w:rsidR="008C619C" w:rsidRPr="00720201">
              <w:rPr>
                <w:rFonts w:ascii="Times New Roman" w:hAnsi="Times New Roman" w:cs="Times New Roman"/>
                <w:sz w:val="24"/>
                <w:szCs w:val="24"/>
              </w:rPr>
              <w:t>м РД</w:t>
            </w:r>
          </w:p>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всего</w:t>
            </w:r>
          </w:p>
        </w:tc>
        <w:tc>
          <w:tcPr>
            <w:tcW w:w="1417" w:type="dxa"/>
            <w:tcBorders>
              <w:top w:val="nil"/>
              <w:left w:val="nil"/>
              <w:bottom w:val="nil"/>
              <w:right w:val="nil"/>
            </w:tcBorders>
          </w:tcPr>
          <w:p w:rsidR="000A3B59" w:rsidRPr="00720201" w:rsidRDefault="003D5C12"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w:t>
            </w:r>
            <w:r w:rsidR="000A3B59"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3D5C12"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1,0</w:t>
            </w: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720201" w:rsidRDefault="000A3B59" w:rsidP="00EE5256">
            <w:pPr>
              <w:autoSpaceDE w:val="0"/>
              <w:autoSpaceDN w:val="0"/>
              <w:adjustRightInd w:val="0"/>
              <w:spacing w:after="0" w:line="240" w:lineRule="auto"/>
              <w:jc w:val="center"/>
              <w:rPr>
                <w:rFonts w:ascii="Times New Roman" w:hAnsi="Times New Roman" w:cs="Times New Roman"/>
                <w:sz w:val="24"/>
                <w:szCs w:val="24"/>
              </w:rPr>
            </w:pP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202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20201"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20201"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0201" w:rsidRDefault="000A3B59" w:rsidP="007B54BB">
            <w:pPr>
              <w:autoSpaceDE w:val="0"/>
              <w:autoSpaceDN w:val="0"/>
              <w:adjustRightInd w:val="0"/>
              <w:spacing w:after="0" w:line="240" w:lineRule="auto"/>
              <w:rPr>
                <w:rFonts w:ascii="Times New Roman" w:hAnsi="Times New Roman" w:cs="Times New Roman"/>
                <w:sz w:val="24"/>
                <w:szCs w:val="24"/>
              </w:rPr>
            </w:pPr>
            <w:r w:rsidRPr="007202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20201" w:rsidRDefault="0090623D"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w:t>
            </w:r>
          </w:p>
        </w:tc>
        <w:tc>
          <w:tcPr>
            <w:tcW w:w="1134"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3" w:type="dxa"/>
            <w:tcBorders>
              <w:top w:val="nil"/>
              <w:left w:val="nil"/>
              <w:bottom w:val="nil"/>
              <w:right w:val="nil"/>
            </w:tcBorders>
          </w:tcPr>
          <w:p w:rsidR="000A3B59" w:rsidRPr="00720201" w:rsidRDefault="0090623D"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c>
          <w:tcPr>
            <w:tcW w:w="992" w:type="dxa"/>
            <w:tcBorders>
              <w:top w:val="nil"/>
              <w:left w:val="nil"/>
              <w:bottom w:val="nil"/>
              <w:right w:val="nil"/>
            </w:tcBorders>
          </w:tcPr>
          <w:p w:rsidR="000A3B59" w:rsidRPr="007202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02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w:t>
            </w:r>
            <w:r w:rsidRPr="007E4449">
              <w:rPr>
                <w:rFonts w:ascii="Times New Roman" w:hAnsi="Times New Roman" w:cs="Times New Roman"/>
                <w:sz w:val="24"/>
                <w:szCs w:val="24"/>
              </w:rPr>
              <w:lastRenderedPageBreak/>
              <w:t>ципального образования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lastRenderedPageBreak/>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543B48" w:rsidRDefault="000A3B59" w:rsidP="007B54BB">
            <w:pPr>
              <w:autoSpaceDE w:val="0"/>
              <w:autoSpaceDN w:val="0"/>
              <w:adjustRightInd w:val="0"/>
              <w:spacing w:after="0" w:line="240" w:lineRule="auto"/>
              <w:rPr>
                <w:rFonts w:ascii="Times New Roman" w:hAnsi="Times New Roman" w:cs="Times New Roman"/>
                <w:sz w:val="24"/>
                <w:szCs w:val="24"/>
              </w:rPr>
            </w:pPr>
            <w:r w:rsidRPr="00543B48">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543B48" w:rsidRDefault="003D5C12"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1,0</w:t>
            </w:r>
          </w:p>
        </w:tc>
        <w:tc>
          <w:tcPr>
            <w:tcW w:w="1134" w:type="dxa"/>
            <w:tcBorders>
              <w:top w:val="nil"/>
              <w:left w:val="nil"/>
              <w:bottom w:val="nil"/>
              <w:right w:val="nil"/>
            </w:tcBorders>
          </w:tcPr>
          <w:p w:rsidR="000A3B59" w:rsidRPr="00543B48"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w:t>
            </w:r>
          </w:p>
        </w:tc>
        <w:tc>
          <w:tcPr>
            <w:tcW w:w="1134" w:type="dxa"/>
            <w:tcBorders>
              <w:top w:val="nil"/>
              <w:left w:val="nil"/>
              <w:bottom w:val="nil"/>
              <w:right w:val="nil"/>
            </w:tcBorders>
          </w:tcPr>
          <w:p w:rsidR="000A3B59" w:rsidRPr="00543B48"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w:t>
            </w:r>
          </w:p>
        </w:tc>
        <w:tc>
          <w:tcPr>
            <w:tcW w:w="1134" w:type="dxa"/>
            <w:tcBorders>
              <w:top w:val="nil"/>
              <w:left w:val="nil"/>
              <w:bottom w:val="nil"/>
              <w:right w:val="nil"/>
            </w:tcBorders>
          </w:tcPr>
          <w:p w:rsidR="000A3B59" w:rsidRPr="00543B48"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w:t>
            </w:r>
          </w:p>
        </w:tc>
        <w:tc>
          <w:tcPr>
            <w:tcW w:w="1134" w:type="dxa"/>
            <w:tcBorders>
              <w:top w:val="nil"/>
              <w:left w:val="nil"/>
              <w:bottom w:val="nil"/>
              <w:right w:val="nil"/>
            </w:tcBorders>
          </w:tcPr>
          <w:p w:rsidR="000A3B59" w:rsidRPr="00543B48"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0</w:t>
            </w:r>
          </w:p>
        </w:tc>
        <w:tc>
          <w:tcPr>
            <w:tcW w:w="993" w:type="dxa"/>
            <w:tcBorders>
              <w:top w:val="nil"/>
              <w:left w:val="nil"/>
              <w:bottom w:val="nil"/>
              <w:right w:val="nil"/>
            </w:tcBorders>
          </w:tcPr>
          <w:p w:rsidR="000A3B59" w:rsidRPr="00543B48" w:rsidRDefault="003D5C12"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0</w:t>
            </w:r>
          </w:p>
        </w:tc>
        <w:tc>
          <w:tcPr>
            <w:tcW w:w="992" w:type="dxa"/>
            <w:tcBorders>
              <w:top w:val="nil"/>
              <w:left w:val="nil"/>
              <w:bottom w:val="nil"/>
              <w:right w:val="nil"/>
            </w:tcBorders>
          </w:tcPr>
          <w:p w:rsidR="000A3B59" w:rsidRPr="00543B48"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543B48">
              <w:rPr>
                <w:rFonts w:ascii="Times New Roman" w:hAnsi="Times New Roman" w:cs="Times New Roman"/>
                <w:sz w:val="24"/>
                <w:szCs w:val="24"/>
              </w:rPr>
              <w:t>1,0</w:t>
            </w:r>
          </w:p>
        </w:tc>
      </w:tr>
      <w:tr w:rsidR="000A3B59" w:rsidRPr="002C5001" w:rsidTr="00F421D9">
        <w:tc>
          <w:tcPr>
            <w:tcW w:w="629" w:type="dxa"/>
            <w:vMerge w:val="restart"/>
            <w:tcBorders>
              <w:top w:val="nil"/>
              <w:left w:val="nil"/>
              <w:bottom w:val="nil"/>
              <w:right w:val="nil"/>
            </w:tcBorders>
          </w:tcPr>
          <w:p w:rsidR="000A3B59" w:rsidRPr="007E4449" w:rsidRDefault="005F3DA3"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9</w:t>
            </w:r>
            <w:r w:rsidR="000A3B59" w:rsidRPr="007E4449">
              <w:rPr>
                <w:rFonts w:ascii="Times New Roman" w:hAnsi="Times New Roman" w:cs="Times New Roman"/>
                <w:sz w:val="24"/>
                <w:szCs w:val="24"/>
              </w:rPr>
              <w:t>.</w:t>
            </w:r>
          </w:p>
        </w:tc>
        <w:tc>
          <w:tcPr>
            <w:tcW w:w="2268" w:type="dxa"/>
            <w:vMerge w:val="restart"/>
            <w:tcBorders>
              <w:top w:val="nil"/>
              <w:left w:val="nil"/>
              <w:bottom w:val="nil"/>
              <w:right w:val="nil"/>
            </w:tcBorders>
          </w:tcPr>
          <w:p w:rsidR="00E36C1E" w:rsidRPr="00E76E52" w:rsidRDefault="00E76E52" w:rsidP="00E76E52">
            <w:pPr>
              <w:autoSpaceDE w:val="0"/>
              <w:autoSpaceDN w:val="0"/>
              <w:adjustRightInd w:val="0"/>
              <w:spacing w:after="0" w:line="240" w:lineRule="auto"/>
              <w:jc w:val="both"/>
              <w:rPr>
                <w:rFonts w:ascii="Times New Roman" w:hAnsi="Times New Roman" w:cs="Times New Roman"/>
                <w:sz w:val="24"/>
                <w:szCs w:val="24"/>
              </w:rPr>
            </w:pPr>
            <w:r w:rsidRPr="00543B48">
              <w:rPr>
                <w:rFonts w:ascii="Times New Roman" w:hAnsi="Times New Roman" w:cs="Times New Roman"/>
                <w:sz w:val="24"/>
                <w:szCs w:val="24"/>
              </w:rPr>
              <w:t>Затраты на проектные и изыскательские работы и капитальные вложения на с</w:t>
            </w:r>
            <w:r w:rsidR="00CE1B29" w:rsidRPr="00543B48">
              <w:rPr>
                <w:rFonts w:ascii="Times New Roman" w:hAnsi="Times New Roman" w:cs="Times New Roman"/>
                <w:sz w:val="24"/>
                <w:szCs w:val="24"/>
              </w:rPr>
              <w:t>троительство инфраструктуры</w:t>
            </w:r>
            <w:r w:rsidRPr="00543B48">
              <w:rPr>
                <w:rFonts w:ascii="Times New Roman" w:hAnsi="Times New Roman" w:cs="Times New Roman"/>
                <w:sz w:val="24"/>
                <w:szCs w:val="24"/>
              </w:rPr>
              <w:t>х объектов</w:t>
            </w:r>
            <w:r w:rsidR="00CE1B29" w:rsidRPr="00543B48">
              <w:rPr>
                <w:rFonts w:ascii="Times New Roman" w:hAnsi="Times New Roman" w:cs="Times New Roman"/>
                <w:sz w:val="24"/>
                <w:szCs w:val="24"/>
              </w:rPr>
              <w:t xml:space="preserve"> индустриального парка в Ногайском районе Республики Да-                гестан</w:t>
            </w:r>
          </w:p>
        </w:tc>
        <w:tc>
          <w:tcPr>
            <w:tcW w:w="2098" w:type="dxa"/>
            <w:vMerge w:val="restart"/>
            <w:tcBorders>
              <w:top w:val="nil"/>
              <w:left w:val="nil"/>
              <w:bottom w:val="nil"/>
              <w:right w:val="nil"/>
            </w:tcBorders>
          </w:tcPr>
          <w:p w:rsidR="00F421D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Минпромэнерго</w:t>
            </w:r>
          </w:p>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r w:rsidRPr="007E4449">
              <w:rPr>
                <w:rFonts w:ascii="Times New Roman" w:hAnsi="Times New Roman" w:cs="Times New Roman"/>
                <w:sz w:val="24"/>
                <w:szCs w:val="24"/>
              </w:rPr>
              <w:t>РД</w:t>
            </w:r>
          </w:p>
        </w:tc>
        <w:tc>
          <w:tcPr>
            <w:tcW w:w="2155" w:type="dxa"/>
            <w:tcBorders>
              <w:top w:val="nil"/>
              <w:left w:val="nil"/>
              <w:bottom w:val="nil"/>
              <w:right w:val="nil"/>
            </w:tcBorders>
          </w:tcPr>
          <w:p w:rsidR="000A3B59" w:rsidRPr="00543B48" w:rsidRDefault="000A3B59" w:rsidP="007B54BB">
            <w:pPr>
              <w:autoSpaceDE w:val="0"/>
              <w:autoSpaceDN w:val="0"/>
              <w:adjustRightInd w:val="0"/>
              <w:spacing w:after="0" w:line="240" w:lineRule="auto"/>
              <w:rPr>
                <w:rFonts w:ascii="Times New Roman" w:hAnsi="Times New Roman" w:cs="Times New Roman"/>
                <w:sz w:val="24"/>
                <w:szCs w:val="24"/>
              </w:rPr>
            </w:pPr>
            <w:r w:rsidRPr="00543B48">
              <w:rPr>
                <w:rFonts w:ascii="Times New Roman" w:hAnsi="Times New Roman" w:cs="Times New Roman"/>
                <w:sz w:val="24"/>
                <w:szCs w:val="24"/>
              </w:rPr>
              <w:t>всего</w:t>
            </w:r>
          </w:p>
        </w:tc>
        <w:tc>
          <w:tcPr>
            <w:tcW w:w="1417"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21,288</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993" w:type="dxa"/>
            <w:tcBorders>
              <w:top w:val="nil"/>
              <w:left w:val="nil"/>
              <w:bottom w:val="nil"/>
              <w:right w:val="nil"/>
            </w:tcBorders>
          </w:tcPr>
          <w:p w:rsidR="000A3B59" w:rsidRPr="002C5001" w:rsidRDefault="00C51E9F" w:rsidP="00846A77">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21,</w:t>
            </w:r>
            <w:r w:rsidR="00846A77" w:rsidRPr="002C5001">
              <w:rPr>
                <w:rFonts w:ascii="Times New Roman" w:hAnsi="Times New Roman" w:cs="Times New Roman"/>
                <w:sz w:val="24"/>
                <w:szCs w:val="24"/>
              </w:rPr>
              <w:t>288</w:t>
            </w:r>
          </w:p>
        </w:tc>
        <w:tc>
          <w:tcPr>
            <w:tcW w:w="992"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0A3B59" w:rsidRPr="002C50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tc>
        <w:tc>
          <w:tcPr>
            <w:tcW w:w="2155" w:type="dxa"/>
            <w:tcBorders>
              <w:top w:val="nil"/>
              <w:left w:val="nil"/>
              <w:bottom w:val="nil"/>
              <w:right w:val="nil"/>
            </w:tcBorders>
          </w:tcPr>
          <w:p w:rsidR="000A3B59" w:rsidRPr="00543B48" w:rsidRDefault="000A3B59" w:rsidP="007B54BB">
            <w:pPr>
              <w:autoSpaceDE w:val="0"/>
              <w:autoSpaceDN w:val="0"/>
              <w:adjustRightInd w:val="0"/>
              <w:spacing w:after="0" w:line="240" w:lineRule="auto"/>
              <w:rPr>
                <w:rFonts w:ascii="Times New Roman" w:hAnsi="Times New Roman" w:cs="Times New Roman"/>
                <w:sz w:val="24"/>
                <w:szCs w:val="24"/>
              </w:rPr>
            </w:pPr>
            <w:r w:rsidRPr="00543B48">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p>
        </w:tc>
      </w:tr>
      <w:tr w:rsidR="000A3B59" w:rsidRPr="002C50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c>
          <w:tcPr>
            <w:tcW w:w="992"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0A3B59" w:rsidRPr="002C5001"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tc>
        <w:tc>
          <w:tcPr>
            <w:tcW w:w="2155" w:type="dxa"/>
            <w:tcBorders>
              <w:top w:val="nil"/>
              <w:left w:val="nil"/>
              <w:bottom w:val="nil"/>
              <w:right w:val="nil"/>
            </w:tcBorders>
          </w:tcPr>
          <w:p w:rsidR="000A3B59" w:rsidRPr="00543B48" w:rsidRDefault="000A3B59" w:rsidP="007B54BB">
            <w:pPr>
              <w:autoSpaceDE w:val="0"/>
              <w:autoSpaceDN w:val="0"/>
              <w:adjustRightInd w:val="0"/>
              <w:spacing w:after="0" w:line="240" w:lineRule="auto"/>
              <w:rPr>
                <w:rFonts w:ascii="Times New Roman" w:hAnsi="Times New Roman" w:cs="Times New Roman"/>
                <w:sz w:val="24"/>
                <w:szCs w:val="24"/>
              </w:rPr>
            </w:pPr>
            <w:r w:rsidRPr="00543B48">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21,288</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w:t>
            </w:r>
          </w:p>
        </w:tc>
        <w:tc>
          <w:tcPr>
            <w:tcW w:w="993"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21,288</w:t>
            </w:r>
          </w:p>
        </w:tc>
        <w:tc>
          <w:tcPr>
            <w:tcW w:w="992"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4"/>
                <w:szCs w:val="24"/>
              </w:rPr>
            </w:pPr>
            <w:r w:rsidRPr="002C5001">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sz w:val="24"/>
                <w:szCs w:val="24"/>
              </w:rPr>
              <w:t>0</w:t>
            </w:r>
          </w:p>
        </w:tc>
      </w:tr>
      <w:tr w:rsidR="000A3B59" w:rsidRPr="007E4449" w:rsidTr="00F421D9">
        <w:tc>
          <w:tcPr>
            <w:tcW w:w="15088" w:type="dxa"/>
            <w:gridSpan w:val="11"/>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r w:rsidRPr="007E4449">
              <w:rPr>
                <w:rFonts w:ascii="Times New Roman" w:hAnsi="Times New Roman" w:cs="Times New Roman"/>
                <w:b/>
                <w:sz w:val="24"/>
                <w:szCs w:val="24"/>
              </w:rPr>
              <w:t>Подпрограмма 3 «Газификация населенных пунктов Республики Дагестан»</w:t>
            </w:r>
          </w:p>
          <w:p w:rsidR="000A3B59" w:rsidRPr="007E4449" w:rsidRDefault="000A3B59" w:rsidP="00F421D9">
            <w:pPr>
              <w:autoSpaceDE w:val="0"/>
              <w:autoSpaceDN w:val="0"/>
              <w:adjustRightInd w:val="0"/>
              <w:spacing w:after="0" w:line="240" w:lineRule="auto"/>
              <w:jc w:val="center"/>
              <w:rPr>
                <w:rFonts w:ascii="Times New Roman" w:hAnsi="Times New Roman" w:cs="Times New Roman"/>
                <w:b/>
                <w:sz w:val="24"/>
                <w:szCs w:val="24"/>
              </w:rPr>
            </w:pPr>
          </w:p>
        </w:tc>
      </w:tr>
      <w:tr w:rsidR="000A3B59" w:rsidRPr="002C5001" w:rsidTr="00F421D9">
        <w:trPr>
          <w:trHeight w:val="20"/>
        </w:trPr>
        <w:tc>
          <w:tcPr>
            <w:tcW w:w="629" w:type="dxa"/>
            <w:vMerge w:val="restart"/>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4"/>
                <w:szCs w:val="24"/>
              </w:rPr>
            </w:pPr>
          </w:p>
        </w:tc>
        <w:tc>
          <w:tcPr>
            <w:tcW w:w="2268" w:type="dxa"/>
            <w:vMerge w:val="restart"/>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p>
        </w:tc>
        <w:tc>
          <w:tcPr>
            <w:tcW w:w="2098" w:type="dxa"/>
            <w:vMerge w:val="restart"/>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всего</w:t>
            </w:r>
          </w:p>
        </w:tc>
        <w:tc>
          <w:tcPr>
            <w:tcW w:w="1417" w:type="dxa"/>
            <w:tcBorders>
              <w:top w:val="nil"/>
              <w:left w:val="nil"/>
              <w:bottom w:val="nil"/>
              <w:right w:val="nil"/>
            </w:tcBorders>
          </w:tcPr>
          <w:p w:rsidR="000A3B59" w:rsidRPr="002C5001" w:rsidRDefault="00846A77" w:rsidP="002343A4">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7</w:t>
            </w:r>
            <w:r w:rsidR="002343A4" w:rsidRPr="002C5001">
              <w:rPr>
                <w:rFonts w:ascii="Times New Roman" w:hAnsi="Times New Roman" w:cs="Times New Roman"/>
                <w:sz w:val="20"/>
                <w:szCs w:val="20"/>
              </w:rPr>
              <w:t>8</w:t>
            </w:r>
            <w:r w:rsidR="00602758" w:rsidRPr="002C5001">
              <w:rPr>
                <w:rFonts w:ascii="Times New Roman" w:hAnsi="Times New Roman" w:cs="Times New Roman"/>
                <w:sz w:val="20"/>
                <w:szCs w:val="20"/>
              </w:rPr>
              <w:t>0</w:t>
            </w:r>
            <w:r w:rsidR="000A3B59"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3" w:type="dxa"/>
            <w:tcBorders>
              <w:top w:val="nil"/>
              <w:left w:val="nil"/>
              <w:bottom w:val="nil"/>
              <w:right w:val="nil"/>
            </w:tcBorders>
          </w:tcPr>
          <w:p w:rsidR="000A3B59" w:rsidRPr="002C5001" w:rsidRDefault="002343A4"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28</w:t>
            </w:r>
            <w:r w:rsidR="000A3B59" w:rsidRPr="002C5001">
              <w:rPr>
                <w:rFonts w:ascii="Times New Roman" w:hAnsi="Times New Roman" w:cs="Times New Roman"/>
                <w:sz w:val="20"/>
                <w:szCs w:val="20"/>
              </w:rPr>
              <w:t>0,0</w:t>
            </w:r>
          </w:p>
        </w:tc>
        <w:tc>
          <w:tcPr>
            <w:tcW w:w="992"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500,</w:t>
            </w:r>
            <w:r w:rsidR="005D7E16" w:rsidRPr="002C5001">
              <w:rPr>
                <w:rFonts w:ascii="Times New Roman" w:hAnsi="Times New Roman" w:cs="Times New Roman"/>
                <w:sz w:val="20"/>
                <w:szCs w:val="20"/>
              </w:rPr>
              <w:t>0</w:t>
            </w:r>
          </w:p>
        </w:tc>
      </w:tr>
      <w:tr w:rsidR="000A3B59" w:rsidRPr="002C5001" w:rsidTr="00F421D9">
        <w:trPr>
          <w:trHeight w:val="20"/>
        </w:trPr>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 том числе:</w:t>
            </w:r>
          </w:p>
        </w:tc>
        <w:tc>
          <w:tcPr>
            <w:tcW w:w="1417"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c>
          <w:tcPr>
            <w:tcW w:w="992" w:type="dxa"/>
            <w:tcBorders>
              <w:top w:val="nil"/>
              <w:left w:val="nil"/>
              <w:bottom w:val="nil"/>
              <w:right w:val="nil"/>
            </w:tcBorders>
          </w:tcPr>
          <w:p w:rsidR="000A3B59" w:rsidRPr="002C5001" w:rsidRDefault="000A3B59" w:rsidP="007B54BB">
            <w:pPr>
              <w:autoSpaceDE w:val="0"/>
              <w:autoSpaceDN w:val="0"/>
              <w:adjustRightInd w:val="0"/>
              <w:spacing w:after="0" w:line="240" w:lineRule="auto"/>
              <w:rPr>
                <w:rFonts w:ascii="Times New Roman" w:hAnsi="Times New Roman" w:cs="Times New Roman"/>
                <w:sz w:val="20"/>
                <w:szCs w:val="20"/>
              </w:rPr>
            </w:pPr>
          </w:p>
        </w:tc>
      </w:tr>
      <w:tr w:rsidR="000A3B59" w:rsidRPr="002C5001" w:rsidTr="00F421D9">
        <w:trPr>
          <w:trHeight w:val="20"/>
        </w:trPr>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федерального бюджета</w:t>
            </w:r>
          </w:p>
        </w:tc>
        <w:tc>
          <w:tcPr>
            <w:tcW w:w="1417"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3"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r>
      <w:tr w:rsidR="000A3B59" w:rsidRPr="002C5001" w:rsidTr="00F421D9">
        <w:trPr>
          <w:trHeight w:val="20"/>
        </w:trPr>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7</w:t>
            </w:r>
            <w:r w:rsidR="002343A4" w:rsidRPr="002C5001">
              <w:rPr>
                <w:rFonts w:ascii="Times New Roman" w:hAnsi="Times New Roman" w:cs="Times New Roman"/>
                <w:sz w:val="20"/>
                <w:szCs w:val="20"/>
              </w:rPr>
              <w:t>8</w:t>
            </w:r>
            <w:r w:rsidR="000A3B59" w:rsidRPr="002C5001">
              <w:rPr>
                <w:rFonts w:ascii="Times New Roman" w:hAnsi="Times New Roman" w:cs="Times New Roman"/>
                <w:sz w:val="20"/>
                <w:szCs w:val="20"/>
              </w:rPr>
              <w:t>0,0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1134" w:type="dxa"/>
            <w:tcBorders>
              <w:top w:val="nil"/>
              <w:left w:val="nil"/>
              <w:bottom w:val="nil"/>
              <w:right w:val="nil"/>
            </w:tcBorders>
          </w:tcPr>
          <w:p w:rsidR="000A3B59" w:rsidRPr="002C5001"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3" w:type="dxa"/>
            <w:tcBorders>
              <w:top w:val="nil"/>
              <w:left w:val="nil"/>
              <w:bottom w:val="nil"/>
              <w:right w:val="nil"/>
            </w:tcBorders>
          </w:tcPr>
          <w:p w:rsidR="000A3B59" w:rsidRPr="002C5001" w:rsidRDefault="002343A4"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28</w:t>
            </w:r>
            <w:r w:rsidR="000A3B59" w:rsidRPr="002C5001">
              <w:rPr>
                <w:rFonts w:ascii="Times New Roman" w:hAnsi="Times New Roman" w:cs="Times New Roman"/>
                <w:sz w:val="20"/>
                <w:szCs w:val="20"/>
              </w:rPr>
              <w:t>0,0</w:t>
            </w:r>
          </w:p>
        </w:tc>
        <w:tc>
          <w:tcPr>
            <w:tcW w:w="992" w:type="dxa"/>
            <w:tcBorders>
              <w:top w:val="nil"/>
              <w:left w:val="nil"/>
              <w:bottom w:val="nil"/>
              <w:right w:val="nil"/>
            </w:tcBorders>
          </w:tcPr>
          <w:p w:rsidR="000A3B59" w:rsidRPr="002C5001" w:rsidRDefault="00846A77"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500,</w:t>
            </w:r>
            <w:r w:rsidR="005D7E16" w:rsidRPr="002C5001">
              <w:rPr>
                <w:rFonts w:ascii="Times New Roman" w:hAnsi="Times New Roman" w:cs="Times New Roman"/>
                <w:sz w:val="20"/>
                <w:szCs w:val="20"/>
              </w:rPr>
              <w:t>0</w:t>
            </w:r>
          </w:p>
        </w:tc>
      </w:tr>
      <w:tr w:rsidR="000A3B59" w:rsidRPr="007E4449" w:rsidTr="00F421D9">
        <w:trPr>
          <w:trHeight w:val="20"/>
        </w:trPr>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из бюджета муниципального образования Республики Дагестан</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r>
      <w:tr w:rsidR="000A3B59" w:rsidRPr="007E4449" w:rsidTr="0072596F">
        <w:trPr>
          <w:trHeight w:val="20"/>
        </w:trPr>
        <w:tc>
          <w:tcPr>
            <w:tcW w:w="629"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268" w:type="dxa"/>
            <w:vMerge/>
            <w:tcBorders>
              <w:top w:val="nil"/>
              <w:left w:val="nil"/>
              <w:bottom w:val="nil"/>
              <w:right w:val="nil"/>
            </w:tcBorders>
          </w:tcPr>
          <w:p w:rsidR="000A3B59" w:rsidRPr="007E4449" w:rsidRDefault="000A3B59" w:rsidP="007B54BB">
            <w:pPr>
              <w:autoSpaceDE w:val="0"/>
              <w:autoSpaceDN w:val="0"/>
              <w:adjustRightInd w:val="0"/>
              <w:spacing w:after="0" w:line="240" w:lineRule="auto"/>
              <w:jc w:val="right"/>
              <w:rPr>
                <w:rFonts w:ascii="Times New Roman" w:hAnsi="Times New Roman" w:cs="Times New Roman"/>
                <w:sz w:val="24"/>
                <w:szCs w:val="24"/>
              </w:rPr>
            </w:pPr>
          </w:p>
        </w:tc>
        <w:tc>
          <w:tcPr>
            <w:tcW w:w="2098" w:type="dxa"/>
            <w:vMerge/>
            <w:tcBorders>
              <w:top w:val="nil"/>
              <w:left w:val="nil"/>
              <w:bottom w:val="nil"/>
              <w:right w:val="nil"/>
            </w:tcBorders>
          </w:tcPr>
          <w:p w:rsidR="000A3B59" w:rsidRPr="007E4449"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20F41" w:rsidRPr="007E4449" w:rsidRDefault="000A3B59" w:rsidP="007B54BB">
            <w:pPr>
              <w:autoSpaceDE w:val="0"/>
              <w:autoSpaceDN w:val="0"/>
              <w:adjustRightInd w:val="0"/>
              <w:spacing w:after="0" w:line="240" w:lineRule="auto"/>
              <w:rPr>
                <w:rFonts w:ascii="Times New Roman" w:hAnsi="Times New Roman" w:cs="Times New Roman"/>
                <w:sz w:val="24"/>
                <w:szCs w:val="24"/>
              </w:rPr>
            </w:pPr>
            <w:r w:rsidRPr="007E4449">
              <w:rPr>
                <w:rFonts w:ascii="Times New Roman" w:hAnsi="Times New Roman" w:cs="Times New Roman"/>
                <w:sz w:val="24"/>
                <w:szCs w:val="24"/>
              </w:rPr>
              <w:t>внебюджетный источник</w:t>
            </w:r>
          </w:p>
        </w:tc>
        <w:tc>
          <w:tcPr>
            <w:tcW w:w="1417"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1134"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993"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c>
          <w:tcPr>
            <w:tcW w:w="992" w:type="dxa"/>
            <w:tcBorders>
              <w:top w:val="nil"/>
              <w:left w:val="nil"/>
              <w:bottom w:val="nil"/>
              <w:right w:val="nil"/>
            </w:tcBorders>
          </w:tcPr>
          <w:p w:rsidR="000A3B59" w:rsidRPr="007E4449"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E4449">
              <w:rPr>
                <w:rFonts w:ascii="Times New Roman" w:hAnsi="Times New Roman" w:cs="Times New Roman"/>
                <w:sz w:val="20"/>
                <w:szCs w:val="20"/>
              </w:rPr>
              <w:t>0</w:t>
            </w:r>
          </w:p>
        </w:tc>
      </w:tr>
      <w:tr w:rsidR="000A3B59" w:rsidRPr="0072596F" w:rsidTr="0072596F">
        <w:trPr>
          <w:trHeight w:val="20"/>
        </w:trPr>
        <w:tc>
          <w:tcPr>
            <w:tcW w:w="629" w:type="dxa"/>
            <w:tcBorders>
              <w:top w:val="nil"/>
              <w:left w:val="nil"/>
              <w:bottom w:val="nil"/>
              <w:right w:val="nil"/>
            </w:tcBorders>
          </w:tcPr>
          <w:p w:rsidR="000A3B59" w:rsidRPr="0072596F" w:rsidRDefault="0051155B"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w:t>
            </w:r>
          </w:p>
        </w:tc>
        <w:tc>
          <w:tcPr>
            <w:tcW w:w="2268" w:type="dxa"/>
            <w:tcBorders>
              <w:top w:val="nil"/>
              <w:left w:val="nil"/>
              <w:bottom w:val="nil"/>
              <w:right w:val="nil"/>
            </w:tcBorders>
          </w:tcPr>
          <w:p w:rsidR="000A3B59" w:rsidRPr="0072596F" w:rsidRDefault="000A3B59" w:rsidP="00B20F41">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газопровода</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к</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Тпиг, Агульск</w:t>
            </w:r>
            <w:r w:rsidR="00B20F41" w:rsidRPr="0072596F">
              <w:rPr>
                <w:rFonts w:ascii="Times New Roman" w:hAnsi="Times New Roman" w:cs="Times New Roman"/>
                <w:sz w:val="24"/>
                <w:szCs w:val="24"/>
              </w:rPr>
              <w:t>ий район</w:t>
            </w:r>
            <w:r w:rsidRPr="0072596F">
              <w:rPr>
                <w:rFonts w:ascii="Times New Roman" w:hAnsi="Times New Roman" w:cs="Times New Roman"/>
                <w:sz w:val="24"/>
                <w:szCs w:val="24"/>
              </w:rPr>
              <w:t>, в т.</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проектно-изыс</w:t>
            </w:r>
            <w:r w:rsidR="00F421D9" w:rsidRPr="0072596F">
              <w:rPr>
                <w:rFonts w:ascii="Times New Roman" w:hAnsi="Times New Roman" w:cs="Times New Roman"/>
                <w:sz w:val="24"/>
                <w:szCs w:val="24"/>
              </w:rPr>
              <w:t>-</w:t>
            </w:r>
            <w:r w:rsidRPr="0072596F">
              <w:rPr>
                <w:rFonts w:ascii="Times New Roman" w:hAnsi="Times New Roman" w:cs="Times New Roman"/>
                <w:sz w:val="24"/>
                <w:szCs w:val="24"/>
              </w:rPr>
              <w:t>кательские работы (ПИР)</w:t>
            </w:r>
          </w:p>
        </w:tc>
        <w:tc>
          <w:tcPr>
            <w:tcW w:w="2098" w:type="dxa"/>
            <w:tcBorders>
              <w:top w:val="nil"/>
              <w:left w:val="nil"/>
              <w:bottom w:val="nil"/>
              <w:right w:val="nil"/>
            </w:tcBorders>
          </w:tcPr>
          <w:p w:rsidR="000A3B59" w:rsidRPr="0072596F" w:rsidRDefault="000A3B59"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0A3B59" w:rsidRPr="0072596F" w:rsidRDefault="000A3B59" w:rsidP="00F421D9">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0A3B59" w:rsidRPr="0072596F" w:rsidRDefault="000A3B59"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2596F" w:rsidRDefault="00677146"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7,586</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0A3B59" w:rsidRPr="0072596F" w:rsidRDefault="000A3B59"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4,086</w:t>
            </w:r>
          </w:p>
          <w:p w:rsidR="000A3B59" w:rsidRPr="0072596F" w:rsidRDefault="000A3B59" w:rsidP="007B54BB">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nil"/>
              <w:left w:val="nil"/>
              <w:bottom w:val="nil"/>
              <w:right w:val="nil"/>
            </w:tcBorders>
          </w:tcPr>
          <w:p w:rsidR="000A3B59" w:rsidRPr="0072596F" w:rsidRDefault="00677146"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3,5</w:t>
            </w:r>
          </w:p>
        </w:tc>
      </w:tr>
      <w:tr w:rsidR="000A3B59" w:rsidRPr="0072596F" w:rsidTr="0072596F">
        <w:trPr>
          <w:trHeight w:val="20"/>
        </w:trPr>
        <w:tc>
          <w:tcPr>
            <w:tcW w:w="629" w:type="dxa"/>
            <w:tcBorders>
              <w:top w:val="nil"/>
              <w:left w:val="nil"/>
              <w:bottom w:val="nil"/>
              <w:right w:val="nil"/>
            </w:tcBorders>
          </w:tcPr>
          <w:p w:rsidR="000A3B59" w:rsidRPr="0072596F"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w:t>
            </w:r>
          </w:p>
        </w:tc>
        <w:tc>
          <w:tcPr>
            <w:tcW w:w="2268" w:type="dxa"/>
            <w:tcBorders>
              <w:top w:val="nil"/>
              <w:left w:val="nil"/>
              <w:bottom w:val="nil"/>
              <w:right w:val="nil"/>
            </w:tcBorders>
          </w:tcPr>
          <w:p w:rsidR="000A3B59" w:rsidRPr="0072596F" w:rsidRDefault="000A3B59" w:rsidP="00484E5D">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w:t>
            </w:r>
            <w:r w:rsidR="00B20F41" w:rsidRPr="0072596F">
              <w:rPr>
                <w:rFonts w:ascii="Times New Roman" w:hAnsi="Times New Roman" w:cs="Times New Roman"/>
                <w:sz w:val="24"/>
                <w:szCs w:val="24"/>
              </w:rPr>
              <w:t xml:space="preserve">провода </w:t>
            </w:r>
            <w:r w:rsidRPr="0072596F">
              <w:rPr>
                <w:rFonts w:ascii="Times New Roman" w:hAnsi="Times New Roman" w:cs="Times New Roman"/>
                <w:sz w:val="24"/>
                <w:szCs w:val="24"/>
              </w:rPr>
              <w:t>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Гапшима, Акушинск</w:t>
            </w:r>
            <w:r w:rsidR="00B20F41" w:rsidRPr="0072596F">
              <w:rPr>
                <w:rFonts w:ascii="Times New Roman" w:hAnsi="Times New Roman" w:cs="Times New Roman"/>
                <w:sz w:val="24"/>
                <w:szCs w:val="24"/>
              </w:rPr>
              <w:t>ий</w:t>
            </w:r>
            <w:r w:rsidRPr="0072596F">
              <w:rPr>
                <w:rFonts w:ascii="Times New Roman" w:hAnsi="Times New Roman" w:cs="Times New Roman"/>
                <w:sz w:val="24"/>
                <w:szCs w:val="24"/>
              </w:rPr>
              <w:t xml:space="preserve"> рай</w:t>
            </w:r>
            <w:r w:rsidR="00B20F41" w:rsidRPr="0072596F">
              <w:rPr>
                <w:rFonts w:ascii="Times New Roman" w:hAnsi="Times New Roman" w:cs="Times New Roman"/>
                <w:sz w:val="24"/>
                <w:szCs w:val="24"/>
              </w:rPr>
              <w:t>он</w:t>
            </w:r>
          </w:p>
          <w:p w:rsidR="000A3B59" w:rsidRPr="0072596F" w:rsidRDefault="000A3B59" w:rsidP="00484E5D">
            <w:pPr>
              <w:spacing w:line="240" w:lineRule="auto"/>
              <w:ind w:left="-97"/>
              <w:jc w:val="both"/>
              <w:rPr>
                <w:rFonts w:ascii="Times New Roman" w:hAnsi="Times New Roman" w:cs="Times New Roman"/>
                <w:sz w:val="24"/>
                <w:szCs w:val="24"/>
              </w:rPr>
            </w:pPr>
          </w:p>
        </w:tc>
        <w:tc>
          <w:tcPr>
            <w:tcW w:w="2098" w:type="dxa"/>
            <w:tcBorders>
              <w:top w:val="nil"/>
              <w:left w:val="nil"/>
              <w:bottom w:val="nil"/>
              <w:right w:val="nil"/>
            </w:tcBorders>
          </w:tcPr>
          <w:p w:rsidR="000A3B59" w:rsidRPr="0072596F" w:rsidRDefault="000A3B59"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0A3B59" w:rsidRPr="0072596F"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596F" w:rsidRDefault="000A3B59"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72596F" w:rsidRDefault="002343A4"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14,163</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0A3B59" w:rsidRPr="0072596F"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0A3B59" w:rsidRPr="0072596F" w:rsidRDefault="002343A4"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14,163</w:t>
            </w:r>
          </w:p>
        </w:tc>
        <w:tc>
          <w:tcPr>
            <w:tcW w:w="992" w:type="dxa"/>
            <w:tcBorders>
              <w:top w:val="nil"/>
              <w:left w:val="nil"/>
              <w:bottom w:val="nil"/>
              <w:right w:val="nil"/>
            </w:tcBorders>
          </w:tcPr>
          <w:p w:rsidR="000A3B59" w:rsidRPr="0072596F" w:rsidRDefault="005D7E16"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0A3B59" w:rsidRPr="0072596F" w:rsidTr="0072596F">
        <w:trPr>
          <w:trHeight w:val="2019"/>
        </w:trPr>
        <w:tc>
          <w:tcPr>
            <w:tcW w:w="629" w:type="dxa"/>
            <w:tcBorders>
              <w:top w:val="nil"/>
              <w:left w:val="nil"/>
              <w:bottom w:val="nil"/>
              <w:right w:val="nil"/>
            </w:tcBorders>
          </w:tcPr>
          <w:p w:rsidR="000A3B59" w:rsidRPr="0072596F" w:rsidRDefault="000A3B59"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3.</w:t>
            </w:r>
          </w:p>
        </w:tc>
        <w:tc>
          <w:tcPr>
            <w:tcW w:w="2268" w:type="dxa"/>
            <w:tcBorders>
              <w:top w:val="nil"/>
              <w:left w:val="nil"/>
              <w:bottom w:val="nil"/>
              <w:right w:val="nil"/>
            </w:tcBorders>
          </w:tcPr>
          <w:p w:rsidR="000A3B59" w:rsidRPr="0072596F" w:rsidRDefault="000A3B59" w:rsidP="00B20F41">
            <w:pPr>
              <w:spacing w:line="240" w:lineRule="auto"/>
              <w:ind w:left="50" w:hanging="5"/>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с. Герхмахи</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Нижнее</w:t>
            </w:r>
            <w:r w:rsidR="002343A4" w:rsidRPr="0072596F">
              <w:rPr>
                <w:rFonts w:ascii="Times New Roman" w:hAnsi="Times New Roman" w:cs="Times New Roman"/>
                <w:sz w:val="24"/>
                <w:szCs w:val="24"/>
              </w:rPr>
              <w:t xml:space="preserve"> </w:t>
            </w:r>
            <w:r w:rsidRPr="0072596F">
              <w:rPr>
                <w:rFonts w:ascii="Times New Roman" w:hAnsi="Times New Roman" w:cs="Times New Roman"/>
                <w:sz w:val="24"/>
                <w:szCs w:val="24"/>
              </w:rPr>
              <w:t>Мулебки, Акушинск</w:t>
            </w:r>
            <w:r w:rsidR="00B20F41" w:rsidRPr="0072596F">
              <w:rPr>
                <w:rFonts w:ascii="Times New Roman" w:hAnsi="Times New Roman" w:cs="Times New Roman"/>
                <w:sz w:val="24"/>
                <w:szCs w:val="24"/>
              </w:rPr>
              <w:t>ий</w:t>
            </w:r>
            <w:r w:rsidRPr="0072596F">
              <w:rPr>
                <w:rFonts w:ascii="Times New Roman" w:hAnsi="Times New Roman" w:cs="Times New Roman"/>
                <w:sz w:val="24"/>
                <w:szCs w:val="24"/>
              </w:rPr>
              <w:t xml:space="preserve"> райо</w:t>
            </w:r>
            <w:r w:rsidR="00B20F41" w:rsidRPr="0072596F">
              <w:rPr>
                <w:rFonts w:ascii="Times New Roman" w:hAnsi="Times New Roman" w:cs="Times New Roman"/>
                <w:sz w:val="24"/>
                <w:szCs w:val="24"/>
              </w:rPr>
              <w:t>н</w:t>
            </w:r>
          </w:p>
        </w:tc>
        <w:tc>
          <w:tcPr>
            <w:tcW w:w="2098" w:type="dxa"/>
            <w:tcBorders>
              <w:top w:val="nil"/>
              <w:left w:val="nil"/>
              <w:bottom w:val="nil"/>
              <w:right w:val="nil"/>
            </w:tcBorders>
          </w:tcPr>
          <w:p w:rsidR="000A3B59" w:rsidRPr="0072596F" w:rsidRDefault="000A3B59"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0A3B59" w:rsidRPr="0072596F"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596F" w:rsidRDefault="000A3B59"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677146"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47,056</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0A3B59" w:rsidRPr="002C5001" w:rsidRDefault="00677146"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47,056</w:t>
            </w:r>
          </w:p>
        </w:tc>
      </w:tr>
      <w:tr w:rsidR="0020321A" w:rsidRPr="0072596F" w:rsidTr="0072596F">
        <w:trPr>
          <w:trHeight w:val="2019"/>
        </w:trPr>
        <w:tc>
          <w:tcPr>
            <w:tcW w:w="629" w:type="dxa"/>
            <w:tcBorders>
              <w:top w:val="nil"/>
              <w:left w:val="nil"/>
              <w:bottom w:val="nil"/>
              <w:right w:val="nil"/>
            </w:tcBorders>
          </w:tcPr>
          <w:p w:rsidR="0020321A" w:rsidRPr="0072596F" w:rsidRDefault="0020321A"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w:t>
            </w:r>
          </w:p>
        </w:tc>
        <w:tc>
          <w:tcPr>
            <w:tcW w:w="2268" w:type="dxa"/>
            <w:tcBorders>
              <w:top w:val="nil"/>
              <w:left w:val="nil"/>
              <w:bottom w:val="nil"/>
              <w:right w:val="nil"/>
            </w:tcBorders>
          </w:tcPr>
          <w:p w:rsidR="0020321A" w:rsidRPr="0072596F" w:rsidRDefault="0020321A" w:rsidP="00B20F41">
            <w:pPr>
              <w:spacing w:line="240" w:lineRule="auto"/>
              <w:ind w:left="50" w:hanging="5"/>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 Луткун, Ахтынский район</w:t>
            </w:r>
          </w:p>
        </w:tc>
        <w:tc>
          <w:tcPr>
            <w:tcW w:w="2098" w:type="dxa"/>
            <w:tcBorders>
              <w:top w:val="nil"/>
              <w:left w:val="nil"/>
              <w:bottom w:val="nil"/>
              <w:right w:val="nil"/>
            </w:tcBorders>
          </w:tcPr>
          <w:p w:rsidR="0020321A" w:rsidRPr="0072596F" w:rsidRDefault="0020321A" w:rsidP="0020321A">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20321A" w:rsidRPr="0072596F" w:rsidRDefault="0020321A" w:rsidP="00F421D9">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20321A" w:rsidRPr="0072596F" w:rsidRDefault="0020321A"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39,08</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19,91</w:t>
            </w:r>
          </w:p>
        </w:tc>
        <w:tc>
          <w:tcPr>
            <w:tcW w:w="992"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19,17</w:t>
            </w:r>
          </w:p>
        </w:tc>
      </w:tr>
      <w:tr w:rsidR="0020321A" w:rsidRPr="0072596F" w:rsidTr="0072596F">
        <w:trPr>
          <w:trHeight w:val="2019"/>
        </w:trPr>
        <w:tc>
          <w:tcPr>
            <w:tcW w:w="629" w:type="dxa"/>
            <w:tcBorders>
              <w:top w:val="nil"/>
              <w:left w:val="nil"/>
              <w:bottom w:val="nil"/>
              <w:right w:val="nil"/>
            </w:tcBorders>
          </w:tcPr>
          <w:p w:rsidR="0020321A" w:rsidRPr="0072596F" w:rsidRDefault="0020321A"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5.</w:t>
            </w:r>
          </w:p>
        </w:tc>
        <w:tc>
          <w:tcPr>
            <w:tcW w:w="2268" w:type="dxa"/>
            <w:tcBorders>
              <w:top w:val="nil"/>
              <w:left w:val="nil"/>
              <w:bottom w:val="nil"/>
              <w:right w:val="nil"/>
            </w:tcBorders>
          </w:tcPr>
          <w:p w:rsidR="0020321A" w:rsidRPr="0072596F" w:rsidRDefault="0020321A" w:rsidP="00B20F41">
            <w:pPr>
              <w:spacing w:line="240" w:lineRule="auto"/>
              <w:ind w:left="50" w:hanging="5"/>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 Ахты – с. Курукал –                       с. Смугул, Ахтынский район, в т. ч. ПИР</w:t>
            </w:r>
          </w:p>
        </w:tc>
        <w:tc>
          <w:tcPr>
            <w:tcW w:w="2098" w:type="dxa"/>
            <w:tcBorders>
              <w:top w:val="nil"/>
              <w:left w:val="nil"/>
              <w:bottom w:val="nil"/>
              <w:right w:val="nil"/>
            </w:tcBorders>
          </w:tcPr>
          <w:p w:rsidR="0020321A" w:rsidRPr="0072596F" w:rsidRDefault="0020321A" w:rsidP="0020321A">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20321A" w:rsidRPr="0072596F" w:rsidRDefault="0020321A" w:rsidP="0020321A">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20321A" w:rsidRPr="0072596F" w:rsidRDefault="0020321A"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66,345</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4,835</w:t>
            </w:r>
          </w:p>
        </w:tc>
        <w:tc>
          <w:tcPr>
            <w:tcW w:w="992" w:type="dxa"/>
            <w:tcBorders>
              <w:top w:val="nil"/>
              <w:left w:val="nil"/>
              <w:bottom w:val="nil"/>
              <w:right w:val="nil"/>
            </w:tcBorders>
          </w:tcPr>
          <w:p w:rsidR="0020321A" w:rsidRPr="002C5001" w:rsidRDefault="0020321A"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61,51</w:t>
            </w:r>
          </w:p>
        </w:tc>
      </w:tr>
      <w:tr w:rsidR="00484AB0" w:rsidRPr="0072596F" w:rsidTr="0072596F">
        <w:trPr>
          <w:trHeight w:val="2019"/>
        </w:trPr>
        <w:tc>
          <w:tcPr>
            <w:tcW w:w="629"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6.</w:t>
            </w:r>
          </w:p>
        </w:tc>
        <w:tc>
          <w:tcPr>
            <w:tcW w:w="2268" w:type="dxa"/>
            <w:tcBorders>
              <w:top w:val="nil"/>
              <w:left w:val="nil"/>
              <w:bottom w:val="nil"/>
              <w:right w:val="nil"/>
            </w:tcBorders>
          </w:tcPr>
          <w:p w:rsidR="00484AB0" w:rsidRPr="0072596F" w:rsidRDefault="00484AB0" w:rsidP="00B20F41">
            <w:pPr>
              <w:spacing w:line="240" w:lineRule="auto"/>
              <w:ind w:left="50" w:hanging="5"/>
              <w:jc w:val="both"/>
              <w:rPr>
                <w:rFonts w:ascii="Times New Roman" w:hAnsi="Times New Roman" w:cs="Times New Roman"/>
                <w:sz w:val="24"/>
                <w:szCs w:val="24"/>
              </w:rPr>
            </w:pPr>
            <w:r w:rsidRPr="0072596F">
              <w:rPr>
                <w:rFonts w:ascii="Times New Roman" w:hAnsi="Times New Roman" w:cs="Times New Roman"/>
                <w:sz w:val="24"/>
                <w:szCs w:val="24"/>
              </w:rPr>
              <w:t>Строительство внутрипоселковых газопроводов в                             с. Гогаз, Ахтынский район</w:t>
            </w:r>
          </w:p>
        </w:tc>
        <w:tc>
          <w:tcPr>
            <w:tcW w:w="2098" w:type="dxa"/>
            <w:tcBorders>
              <w:top w:val="nil"/>
              <w:left w:val="nil"/>
              <w:bottom w:val="nil"/>
              <w:right w:val="nil"/>
            </w:tcBorders>
          </w:tcPr>
          <w:p w:rsidR="00484AB0" w:rsidRPr="0072596F" w:rsidRDefault="00484AB0" w:rsidP="00484AB0">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484AB0" w:rsidRPr="0072596F" w:rsidRDefault="00484AB0" w:rsidP="0020321A">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484AB0" w:rsidRPr="0072596F" w:rsidRDefault="00484AB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highlight w:val="yellow"/>
              </w:rPr>
            </w:pPr>
            <w:r w:rsidRPr="0072596F">
              <w:rPr>
                <w:rFonts w:ascii="Times New Roman" w:hAnsi="Times New Roman" w:cs="Times New Roman"/>
                <w:bCs/>
                <w:sz w:val="20"/>
                <w:szCs w:val="20"/>
              </w:rPr>
              <w:t>5,233</w:t>
            </w:r>
          </w:p>
        </w:tc>
        <w:tc>
          <w:tcPr>
            <w:tcW w:w="1134"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highlight w:val="yellow"/>
              </w:rPr>
            </w:pPr>
            <w:r w:rsidRPr="0072596F">
              <w:rPr>
                <w:rFonts w:ascii="Times New Roman" w:hAnsi="Times New Roman" w:cs="Times New Roman"/>
                <w:sz w:val="20"/>
                <w:szCs w:val="20"/>
              </w:rPr>
              <w:t>5,233</w:t>
            </w:r>
          </w:p>
        </w:tc>
        <w:tc>
          <w:tcPr>
            <w:tcW w:w="992" w:type="dxa"/>
            <w:tcBorders>
              <w:top w:val="nil"/>
              <w:left w:val="nil"/>
              <w:bottom w:val="nil"/>
              <w:right w:val="nil"/>
            </w:tcBorders>
          </w:tcPr>
          <w:p w:rsidR="00484AB0" w:rsidRPr="0072596F" w:rsidRDefault="00484AB0" w:rsidP="007B54BB">
            <w:pPr>
              <w:autoSpaceDE w:val="0"/>
              <w:autoSpaceDN w:val="0"/>
              <w:adjustRightInd w:val="0"/>
              <w:spacing w:after="0" w:line="240" w:lineRule="auto"/>
              <w:jc w:val="center"/>
              <w:rPr>
                <w:rFonts w:ascii="Times New Roman" w:hAnsi="Times New Roman" w:cs="Times New Roman"/>
                <w:sz w:val="20"/>
                <w:szCs w:val="20"/>
                <w:highlight w:val="yellow"/>
              </w:rPr>
            </w:pPr>
            <w:r w:rsidRPr="0072596F">
              <w:rPr>
                <w:rFonts w:ascii="Times New Roman" w:hAnsi="Times New Roman" w:cs="Times New Roman"/>
                <w:sz w:val="20"/>
                <w:szCs w:val="20"/>
              </w:rPr>
              <w:t>0</w:t>
            </w:r>
          </w:p>
        </w:tc>
      </w:tr>
      <w:tr w:rsidR="00484AB0" w:rsidRPr="002C5001" w:rsidTr="0072596F">
        <w:trPr>
          <w:trHeight w:val="2019"/>
        </w:trPr>
        <w:tc>
          <w:tcPr>
            <w:tcW w:w="629" w:type="dxa"/>
            <w:tcBorders>
              <w:top w:val="nil"/>
              <w:left w:val="nil"/>
              <w:bottom w:val="nil"/>
              <w:right w:val="nil"/>
            </w:tcBorders>
          </w:tcPr>
          <w:p w:rsidR="00484AB0" w:rsidRPr="0072596F" w:rsidRDefault="00EC3030"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7.</w:t>
            </w:r>
          </w:p>
        </w:tc>
        <w:tc>
          <w:tcPr>
            <w:tcW w:w="2268" w:type="dxa"/>
            <w:tcBorders>
              <w:top w:val="nil"/>
              <w:left w:val="nil"/>
              <w:bottom w:val="nil"/>
              <w:right w:val="nil"/>
            </w:tcBorders>
          </w:tcPr>
          <w:p w:rsidR="00484AB0" w:rsidRPr="0072596F" w:rsidRDefault="00EC3030" w:rsidP="00B20F41">
            <w:pPr>
              <w:spacing w:line="240" w:lineRule="auto"/>
              <w:ind w:left="50" w:hanging="5"/>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 Новая Коса с ответвлением к с. Тамазатюбе Старое, Бабаюртовский район, в т. ч. ПИР</w:t>
            </w:r>
          </w:p>
        </w:tc>
        <w:tc>
          <w:tcPr>
            <w:tcW w:w="2098" w:type="dxa"/>
            <w:tcBorders>
              <w:top w:val="nil"/>
              <w:left w:val="nil"/>
              <w:bottom w:val="nil"/>
              <w:right w:val="nil"/>
            </w:tcBorders>
          </w:tcPr>
          <w:p w:rsidR="00EC3030" w:rsidRPr="0072596F" w:rsidRDefault="00EC3030" w:rsidP="00EC3030">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484AB0" w:rsidRPr="0072596F" w:rsidRDefault="00484AB0" w:rsidP="0020321A">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484AB0" w:rsidRPr="0072596F" w:rsidRDefault="00EC303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22,38</w:t>
            </w:r>
          </w:p>
        </w:tc>
        <w:tc>
          <w:tcPr>
            <w:tcW w:w="1134"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7,38</w:t>
            </w:r>
          </w:p>
        </w:tc>
        <w:tc>
          <w:tcPr>
            <w:tcW w:w="992" w:type="dxa"/>
            <w:tcBorders>
              <w:top w:val="nil"/>
              <w:left w:val="nil"/>
              <w:bottom w:val="nil"/>
              <w:right w:val="nil"/>
            </w:tcBorders>
          </w:tcPr>
          <w:p w:rsidR="00484AB0"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15,0</w:t>
            </w:r>
          </w:p>
        </w:tc>
      </w:tr>
      <w:tr w:rsidR="000A3B59" w:rsidRPr="002C5001" w:rsidTr="0072596F">
        <w:trPr>
          <w:trHeight w:val="1498"/>
        </w:trPr>
        <w:tc>
          <w:tcPr>
            <w:tcW w:w="629" w:type="dxa"/>
            <w:tcBorders>
              <w:top w:val="nil"/>
              <w:left w:val="nil"/>
              <w:bottom w:val="nil"/>
              <w:right w:val="nil"/>
            </w:tcBorders>
          </w:tcPr>
          <w:p w:rsidR="000A3B59" w:rsidRPr="0072596F" w:rsidRDefault="00677146"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8</w:t>
            </w:r>
            <w:r w:rsidR="000A3B59" w:rsidRPr="0072596F">
              <w:rPr>
                <w:rFonts w:ascii="Times New Roman" w:hAnsi="Times New Roman" w:cs="Times New Roman"/>
                <w:sz w:val="24"/>
                <w:szCs w:val="24"/>
              </w:rPr>
              <w:t>.</w:t>
            </w:r>
          </w:p>
        </w:tc>
        <w:tc>
          <w:tcPr>
            <w:tcW w:w="2268" w:type="dxa"/>
            <w:tcBorders>
              <w:top w:val="nil"/>
              <w:left w:val="nil"/>
              <w:bottom w:val="nil"/>
              <w:right w:val="nil"/>
            </w:tcBorders>
          </w:tcPr>
          <w:p w:rsidR="000A3B59" w:rsidRPr="0072596F" w:rsidRDefault="000A3B59" w:rsidP="00B20F41">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AD1378" w:rsidRPr="0072596F">
              <w:rPr>
                <w:rFonts w:ascii="Times New Roman" w:hAnsi="Times New Roman" w:cs="Times New Roman"/>
                <w:sz w:val="24"/>
                <w:szCs w:val="24"/>
              </w:rPr>
              <w:t xml:space="preserve"> </w:t>
            </w:r>
            <w:r w:rsidR="00B20F41" w:rsidRPr="0072596F">
              <w:rPr>
                <w:rFonts w:ascii="Times New Roman" w:hAnsi="Times New Roman" w:cs="Times New Roman"/>
                <w:sz w:val="24"/>
                <w:szCs w:val="24"/>
              </w:rPr>
              <w:t>Новое</w:t>
            </w:r>
            <w:r w:rsidR="002343A4" w:rsidRPr="0072596F">
              <w:rPr>
                <w:rFonts w:ascii="Times New Roman" w:hAnsi="Times New Roman" w:cs="Times New Roman"/>
                <w:sz w:val="24"/>
                <w:szCs w:val="24"/>
              </w:rPr>
              <w:t xml:space="preserve"> </w:t>
            </w:r>
            <w:r w:rsidRPr="0072596F">
              <w:rPr>
                <w:rFonts w:ascii="Times New Roman" w:hAnsi="Times New Roman" w:cs="Times New Roman"/>
                <w:sz w:val="24"/>
                <w:szCs w:val="24"/>
              </w:rPr>
              <w:t>Хелетури</w:t>
            </w:r>
            <w:r w:rsidR="00B20F41" w:rsidRPr="0072596F">
              <w:rPr>
                <w:rFonts w:ascii="Times New Roman" w:hAnsi="Times New Roman" w:cs="Times New Roman"/>
                <w:sz w:val="24"/>
                <w:szCs w:val="24"/>
              </w:rPr>
              <w:t>,</w:t>
            </w:r>
            <w:r w:rsidRPr="0072596F">
              <w:rPr>
                <w:rFonts w:ascii="Times New Roman" w:hAnsi="Times New Roman" w:cs="Times New Roman"/>
                <w:sz w:val="24"/>
                <w:szCs w:val="24"/>
              </w:rPr>
              <w:t xml:space="preserve"> Ботлихск</w:t>
            </w:r>
            <w:r w:rsidR="00B20F41" w:rsidRPr="0072596F">
              <w:rPr>
                <w:rFonts w:ascii="Times New Roman" w:hAnsi="Times New Roman" w:cs="Times New Roman"/>
                <w:sz w:val="24"/>
                <w:szCs w:val="24"/>
              </w:rPr>
              <w:t>ий район</w:t>
            </w:r>
          </w:p>
        </w:tc>
        <w:tc>
          <w:tcPr>
            <w:tcW w:w="2098" w:type="dxa"/>
            <w:tcBorders>
              <w:top w:val="nil"/>
              <w:left w:val="nil"/>
              <w:bottom w:val="nil"/>
              <w:right w:val="nil"/>
            </w:tcBorders>
          </w:tcPr>
          <w:p w:rsidR="000A3B59" w:rsidRPr="0072596F" w:rsidRDefault="000A3B59"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0A3B59" w:rsidRPr="0072596F" w:rsidRDefault="000A3B59"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596F" w:rsidRDefault="000A3B59"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677146"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14,497</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744C8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0A3B59" w:rsidRPr="002C5001" w:rsidRDefault="00AA438D"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4,49</w:t>
            </w:r>
            <w:r w:rsidR="00677146" w:rsidRPr="002C5001">
              <w:rPr>
                <w:rFonts w:ascii="Times New Roman" w:hAnsi="Times New Roman" w:cs="Times New Roman"/>
                <w:sz w:val="20"/>
                <w:szCs w:val="20"/>
              </w:rPr>
              <w:t>7</w:t>
            </w:r>
          </w:p>
        </w:tc>
        <w:tc>
          <w:tcPr>
            <w:tcW w:w="992" w:type="dxa"/>
            <w:tcBorders>
              <w:top w:val="nil"/>
              <w:left w:val="nil"/>
              <w:bottom w:val="nil"/>
              <w:right w:val="nil"/>
            </w:tcBorders>
          </w:tcPr>
          <w:p w:rsidR="000A3B59" w:rsidRPr="002C5001" w:rsidRDefault="00677146"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10,0</w:t>
            </w:r>
          </w:p>
        </w:tc>
      </w:tr>
      <w:tr w:rsidR="000A3B59" w:rsidRPr="002C5001" w:rsidTr="0072596F">
        <w:trPr>
          <w:trHeight w:val="1624"/>
        </w:trPr>
        <w:tc>
          <w:tcPr>
            <w:tcW w:w="629" w:type="dxa"/>
            <w:tcBorders>
              <w:top w:val="nil"/>
              <w:left w:val="nil"/>
              <w:bottom w:val="nil"/>
              <w:right w:val="nil"/>
            </w:tcBorders>
          </w:tcPr>
          <w:p w:rsidR="000A3B59" w:rsidRPr="0072596F" w:rsidRDefault="00EC3030"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9</w:t>
            </w:r>
            <w:r w:rsidR="000A3B59" w:rsidRPr="0072596F">
              <w:rPr>
                <w:rFonts w:ascii="Times New Roman" w:hAnsi="Times New Roman" w:cs="Times New Roman"/>
                <w:sz w:val="24"/>
                <w:szCs w:val="24"/>
              </w:rPr>
              <w:t>.</w:t>
            </w:r>
          </w:p>
        </w:tc>
        <w:tc>
          <w:tcPr>
            <w:tcW w:w="2268" w:type="dxa"/>
            <w:tcBorders>
              <w:top w:val="nil"/>
              <w:left w:val="nil"/>
              <w:bottom w:val="nil"/>
              <w:right w:val="nil"/>
            </w:tcBorders>
          </w:tcPr>
          <w:p w:rsidR="000A3B59" w:rsidRPr="0072596F" w:rsidRDefault="00EC3030" w:rsidP="000E249D">
            <w:pPr>
              <w:spacing w:line="240" w:lineRule="auto"/>
              <w:jc w:val="both"/>
              <w:rPr>
                <w:rFonts w:ascii="Times New Roman" w:hAnsi="Times New Roman" w:cs="Times New Roman"/>
                <w:sz w:val="24"/>
                <w:szCs w:val="24"/>
              </w:rPr>
            </w:pPr>
            <w:r w:rsidRPr="002C5001">
              <w:rPr>
                <w:rFonts w:ascii="Times New Roman" w:hAnsi="Times New Roman" w:cs="Times New Roman"/>
                <w:sz w:val="24"/>
                <w:szCs w:val="24"/>
              </w:rPr>
              <w:t>Газопровод-отвод и АГРС «Львовские», Бабаюртовский район, в т.</w:t>
            </w:r>
            <w:r w:rsidR="004F11FF" w:rsidRPr="002C5001">
              <w:rPr>
                <w:rFonts w:ascii="Times New Roman" w:hAnsi="Times New Roman" w:cs="Times New Roman"/>
                <w:sz w:val="24"/>
                <w:szCs w:val="24"/>
              </w:rPr>
              <w:t xml:space="preserve"> </w:t>
            </w:r>
            <w:r w:rsidRPr="002C5001">
              <w:rPr>
                <w:rFonts w:ascii="Times New Roman" w:hAnsi="Times New Roman" w:cs="Times New Roman"/>
                <w:sz w:val="24"/>
                <w:szCs w:val="24"/>
              </w:rPr>
              <w:t>ч. ПИР</w:t>
            </w:r>
          </w:p>
        </w:tc>
        <w:tc>
          <w:tcPr>
            <w:tcW w:w="2098" w:type="dxa"/>
            <w:tcBorders>
              <w:top w:val="nil"/>
              <w:left w:val="nil"/>
              <w:bottom w:val="nil"/>
              <w:right w:val="nil"/>
            </w:tcBorders>
          </w:tcPr>
          <w:p w:rsidR="00EC3030" w:rsidRPr="0072596F" w:rsidRDefault="00EC3030" w:rsidP="00EC3030">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0A3B59" w:rsidRPr="0072596F" w:rsidRDefault="000A3B59" w:rsidP="0020321A">
            <w:pPr>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596F" w:rsidRDefault="00EC303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EC3030" w:rsidP="00AA438D">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14,6</w:t>
            </w:r>
          </w:p>
        </w:tc>
        <w:tc>
          <w:tcPr>
            <w:tcW w:w="1134" w:type="dxa"/>
            <w:tcBorders>
              <w:top w:val="nil"/>
              <w:left w:val="nil"/>
              <w:bottom w:val="nil"/>
              <w:right w:val="nil"/>
            </w:tcBorders>
          </w:tcPr>
          <w:p w:rsidR="000A3B59"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0A3B59" w:rsidRPr="002C5001" w:rsidRDefault="00EC3030" w:rsidP="00AA438D">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0A3B59" w:rsidRPr="002C5001" w:rsidRDefault="00EC303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14,6</w:t>
            </w:r>
          </w:p>
        </w:tc>
      </w:tr>
      <w:tr w:rsidR="000A3B59" w:rsidRPr="002C5001" w:rsidTr="0072596F">
        <w:trPr>
          <w:trHeight w:val="406"/>
        </w:trPr>
        <w:tc>
          <w:tcPr>
            <w:tcW w:w="629" w:type="dxa"/>
            <w:tcBorders>
              <w:top w:val="nil"/>
              <w:left w:val="nil"/>
              <w:bottom w:val="nil"/>
              <w:right w:val="nil"/>
            </w:tcBorders>
          </w:tcPr>
          <w:p w:rsidR="000A3B59"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10.</w:t>
            </w:r>
          </w:p>
        </w:tc>
        <w:tc>
          <w:tcPr>
            <w:tcW w:w="2268" w:type="dxa"/>
            <w:tcBorders>
              <w:top w:val="nil"/>
              <w:left w:val="nil"/>
              <w:bottom w:val="nil"/>
              <w:right w:val="nil"/>
            </w:tcBorders>
          </w:tcPr>
          <w:p w:rsidR="000A3B59" w:rsidRPr="0072596F" w:rsidRDefault="004F11FF" w:rsidP="000E249D">
            <w:pPr>
              <w:spacing w:line="240" w:lineRule="auto"/>
              <w:ind w:left="50"/>
              <w:jc w:val="both"/>
              <w:rPr>
                <w:rFonts w:ascii="Times New Roman" w:hAnsi="Times New Roman" w:cs="Times New Roman"/>
                <w:sz w:val="24"/>
                <w:szCs w:val="24"/>
              </w:rPr>
            </w:pPr>
            <w:r w:rsidRPr="002C5001">
              <w:rPr>
                <w:rFonts w:ascii="Times New Roman" w:hAnsi="Times New Roman" w:cs="Times New Roman"/>
                <w:sz w:val="24"/>
                <w:szCs w:val="24"/>
              </w:rPr>
              <w:t>Межпоселковый газопровод к с. Львовский № 1, Бабаюртовский район, в т. ч. ПИР</w:t>
            </w:r>
          </w:p>
        </w:tc>
        <w:tc>
          <w:tcPr>
            <w:tcW w:w="2098" w:type="dxa"/>
            <w:tcBorders>
              <w:top w:val="nil"/>
              <w:left w:val="nil"/>
              <w:bottom w:val="nil"/>
              <w:right w:val="nil"/>
            </w:tcBorders>
          </w:tcPr>
          <w:p w:rsidR="004F11FF" w:rsidRPr="0072596F" w:rsidRDefault="004F11FF" w:rsidP="004F11FF">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0A3B59" w:rsidRPr="0072596F" w:rsidRDefault="000A3B59" w:rsidP="0020321A">
            <w:pPr>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0A3B59" w:rsidRPr="0072596F" w:rsidRDefault="004F11FF"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A3B59" w:rsidRPr="002C5001" w:rsidRDefault="004F11FF" w:rsidP="00AA438D">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5,5</w:t>
            </w:r>
          </w:p>
        </w:tc>
        <w:tc>
          <w:tcPr>
            <w:tcW w:w="1134" w:type="dxa"/>
            <w:tcBorders>
              <w:top w:val="nil"/>
              <w:left w:val="nil"/>
              <w:bottom w:val="nil"/>
              <w:right w:val="nil"/>
            </w:tcBorders>
          </w:tcPr>
          <w:p w:rsidR="000A3B59"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A3B59"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0A3B59"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0A3B59"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5,5</w:t>
            </w:r>
          </w:p>
        </w:tc>
      </w:tr>
      <w:tr w:rsidR="00B40950" w:rsidRPr="002C5001" w:rsidTr="0072596F">
        <w:trPr>
          <w:trHeight w:val="1562"/>
        </w:trPr>
        <w:tc>
          <w:tcPr>
            <w:tcW w:w="629" w:type="dxa"/>
            <w:tcBorders>
              <w:top w:val="nil"/>
              <w:left w:val="nil"/>
              <w:bottom w:val="nil"/>
              <w:right w:val="nil"/>
            </w:tcBorders>
          </w:tcPr>
          <w:p w:rsidR="00B40950"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11.</w:t>
            </w:r>
          </w:p>
        </w:tc>
        <w:tc>
          <w:tcPr>
            <w:tcW w:w="2268" w:type="dxa"/>
            <w:tcBorders>
              <w:top w:val="nil"/>
              <w:left w:val="nil"/>
              <w:bottom w:val="nil"/>
              <w:right w:val="nil"/>
            </w:tcBorders>
          </w:tcPr>
          <w:p w:rsidR="00B40950" w:rsidRPr="002C5001" w:rsidRDefault="004F11FF" w:rsidP="00DE6C71">
            <w:pPr>
              <w:spacing w:line="240" w:lineRule="auto"/>
              <w:jc w:val="both"/>
              <w:rPr>
                <w:rFonts w:ascii="Times New Roman" w:hAnsi="Times New Roman" w:cs="Times New Roman"/>
                <w:sz w:val="24"/>
                <w:szCs w:val="24"/>
              </w:rPr>
            </w:pPr>
            <w:r w:rsidRPr="002C5001">
              <w:rPr>
                <w:rFonts w:ascii="Times New Roman" w:hAnsi="Times New Roman" w:cs="Times New Roman"/>
                <w:sz w:val="24"/>
                <w:szCs w:val="24"/>
              </w:rPr>
              <w:t>Межпоселковый газопровод к с. Экибулак, Буйнакский район, в т.ч. ПИР</w:t>
            </w:r>
          </w:p>
        </w:tc>
        <w:tc>
          <w:tcPr>
            <w:tcW w:w="2098" w:type="dxa"/>
            <w:tcBorders>
              <w:top w:val="nil"/>
              <w:left w:val="nil"/>
              <w:bottom w:val="nil"/>
              <w:right w:val="nil"/>
            </w:tcBorders>
          </w:tcPr>
          <w:p w:rsidR="004F11FF" w:rsidRPr="002C5001" w:rsidRDefault="004F11FF" w:rsidP="004F11FF">
            <w:pPr>
              <w:spacing w:after="0" w:line="240" w:lineRule="auto"/>
              <w:jc w:val="center"/>
              <w:rPr>
                <w:rFonts w:ascii="Times New Roman" w:eastAsia="Calibri" w:hAnsi="Times New Roman" w:cs="Times New Roman"/>
                <w:sz w:val="24"/>
                <w:szCs w:val="24"/>
              </w:rPr>
            </w:pPr>
            <w:r w:rsidRPr="002C5001">
              <w:rPr>
                <w:rFonts w:ascii="Times New Roman" w:eastAsia="Calibri" w:hAnsi="Times New Roman" w:cs="Times New Roman"/>
                <w:sz w:val="24"/>
                <w:szCs w:val="24"/>
              </w:rPr>
              <w:t>Минпромэнерго РД</w:t>
            </w:r>
          </w:p>
          <w:p w:rsidR="00B40950" w:rsidRPr="002C5001" w:rsidRDefault="00B40950" w:rsidP="00484AB0">
            <w:pPr>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2C5001" w:rsidRDefault="004F11FF" w:rsidP="00EE5AEA">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4F11FF" w:rsidP="00FD2D6D">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3,5</w:t>
            </w:r>
          </w:p>
        </w:tc>
        <w:tc>
          <w:tcPr>
            <w:tcW w:w="1134" w:type="dxa"/>
            <w:tcBorders>
              <w:top w:val="nil"/>
              <w:left w:val="nil"/>
              <w:bottom w:val="nil"/>
              <w:right w:val="nil"/>
            </w:tcBorders>
          </w:tcPr>
          <w:p w:rsidR="00B40950" w:rsidRPr="002C5001" w:rsidRDefault="004F11FF" w:rsidP="00EE5AEA">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4F11FF" w:rsidP="00EE5AEA">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4F11FF" w:rsidP="00EE5AEA">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4F11FF" w:rsidP="00EE5AEA">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4F11FF" w:rsidP="00EE5AEA">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4F11FF" w:rsidP="00EE5AEA">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3,5</w:t>
            </w:r>
          </w:p>
        </w:tc>
      </w:tr>
      <w:tr w:rsidR="00B40950" w:rsidRPr="002C5001" w:rsidTr="0072596F">
        <w:trPr>
          <w:trHeight w:val="2339"/>
        </w:trPr>
        <w:tc>
          <w:tcPr>
            <w:tcW w:w="629" w:type="dxa"/>
            <w:tcBorders>
              <w:top w:val="nil"/>
              <w:left w:val="nil"/>
              <w:bottom w:val="nil"/>
              <w:right w:val="nil"/>
            </w:tcBorders>
          </w:tcPr>
          <w:p w:rsidR="00B40950"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12.</w:t>
            </w:r>
          </w:p>
        </w:tc>
        <w:tc>
          <w:tcPr>
            <w:tcW w:w="2268" w:type="dxa"/>
            <w:tcBorders>
              <w:top w:val="nil"/>
              <w:left w:val="nil"/>
              <w:bottom w:val="nil"/>
              <w:right w:val="nil"/>
            </w:tcBorders>
          </w:tcPr>
          <w:p w:rsidR="00B40950" w:rsidRPr="002C5001" w:rsidRDefault="004F11FF" w:rsidP="000E249D">
            <w:pPr>
              <w:spacing w:line="240" w:lineRule="auto"/>
              <w:jc w:val="both"/>
              <w:rPr>
                <w:rFonts w:ascii="Times New Roman" w:hAnsi="Times New Roman" w:cs="Times New Roman"/>
                <w:sz w:val="24"/>
                <w:szCs w:val="24"/>
              </w:rPr>
            </w:pPr>
            <w:r w:rsidRPr="002C5001">
              <w:rPr>
                <w:rFonts w:ascii="Times New Roman" w:hAnsi="Times New Roman" w:cs="Times New Roman"/>
                <w:sz w:val="24"/>
                <w:szCs w:val="24"/>
              </w:rPr>
              <w:t>Подводящий газопровод кут СКХ «Согратль» в Кумторкалинском района, Гунибский район, в т. ч. ПИР</w:t>
            </w:r>
          </w:p>
        </w:tc>
        <w:tc>
          <w:tcPr>
            <w:tcW w:w="2098" w:type="dxa"/>
            <w:tcBorders>
              <w:top w:val="nil"/>
              <w:left w:val="nil"/>
              <w:bottom w:val="nil"/>
              <w:right w:val="nil"/>
            </w:tcBorders>
          </w:tcPr>
          <w:p w:rsidR="004F11FF" w:rsidRPr="002C5001" w:rsidRDefault="004F11FF" w:rsidP="004F11FF">
            <w:pPr>
              <w:spacing w:after="0" w:line="240" w:lineRule="auto"/>
              <w:jc w:val="center"/>
              <w:rPr>
                <w:rFonts w:ascii="Times New Roman" w:eastAsia="Calibri" w:hAnsi="Times New Roman" w:cs="Times New Roman"/>
                <w:sz w:val="24"/>
                <w:szCs w:val="24"/>
              </w:rPr>
            </w:pPr>
            <w:r w:rsidRPr="002C5001">
              <w:rPr>
                <w:rFonts w:ascii="Times New Roman" w:eastAsia="Calibri" w:hAnsi="Times New Roman" w:cs="Times New Roman"/>
                <w:sz w:val="24"/>
                <w:szCs w:val="24"/>
              </w:rPr>
              <w:t>Минпромэнерго РД</w:t>
            </w:r>
          </w:p>
          <w:p w:rsidR="00B40950" w:rsidRPr="002C5001" w:rsidRDefault="00B40950" w:rsidP="00EC3030">
            <w:pPr>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2C5001" w:rsidRDefault="004F11FF"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3,5</w:t>
            </w:r>
          </w:p>
        </w:tc>
        <w:tc>
          <w:tcPr>
            <w:tcW w:w="1134"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3,5</w:t>
            </w:r>
          </w:p>
        </w:tc>
      </w:tr>
      <w:tr w:rsidR="00B40950" w:rsidRPr="0072596F" w:rsidTr="0072596F">
        <w:trPr>
          <w:trHeight w:val="2120"/>
        </w:trPr>
        <w:tc>
          <w:tcPr>
            <w:tcW w:w="629" w:type="dxa"/>
            <w:tcBorders>
              <w:top w:val="nil"/>
              <w:left w:val="nil"/>
              <w:bottom w:val="nil"/>
              <w:right w:val="nil"/>
            </w:tcBorders>
          </w:tcPr>
          <w:p w:rsidR="00B40950"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13</w:t>
            </w:r>
            <w:r w:rsidR="009E4EC3"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F421D9">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Харбук, Дахадаевский</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район,</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в т.</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4,0</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9E4EC3"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w:t>
            </w:r>
            <w:r w:rsidR="00B40950" w:rsidRPr="002C5001">
              <w:rPr>
                <w:rFonts w:ascii="Times New Roman" w:hAnsi="Times New Roman" w:cs="Times New Roman"/>
                <w:sz w:val="20"/>
                <w:szCs w:val="20"/>
              </w:rPr>
              <w:t>0</w:t>
            </w:r>
          </w:p>
        </w:tc>
      </w:tr>
      <w:tr w:rsidR="00B40950" w:rsidRPr="0072596F" w:rsidTr="0072596F">
        <w:trPr>
          <w:trHeight w:val="2082"/>
        </w:trPr>
        <w:tc>
          <w:tcPr>
            <w:tcW w:w="629" w:type="dxa"/>
            <w:tcBorders>
              <w:top w:val="nil"/>
              <w:left w:val="nil"/>
              <w:bottom w:val="nil"/>
              <w:right w:val="nil"/>
            </w:tcBorders>
          </w:tcPr>
          <w:p w:rsidR="00B40950"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14</w:t>
            </w:r>
            <w:r w:rsidR="009E4EC3"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1C627B">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к</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сс.</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Урцаки, Сутбук, Бакни, Дахадаевский район, в т.</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5,5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5,5</w:t>
            </w:r>
          </w:p>
        </w:tc>
      </w:tr>
      <w:tr w:rsidR="00B40950" w:rsidRPr="0072596F" w:rsidTr="0072596F">
        <w:trPr>
          <w:trHeight w:val="1823"/>
        </w:trPr>
        <w:tc>
          <w:tcPr>
            <w:tcW w:w="629" w:type="dxa"/>
            <w:tcBorders>
              <w:top w:val="nil"/>
              <w:left w:val="nil"/>
              <w:bottom w:val="nil"/>
              <w:right w:val="nil"/>
            </w:tcBorders>
          </w:tcPr>
          <w:p w:rsidR="00B40950"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15</w:t>
            </w:r>
            <w:r w:rsidR="009E4EC3"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7A2D0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Мик</w:t>
            </w:r>
            <w:r w:rsidR="00F421D9" w:rsidRPr="0072596F">
              <w:rPr>
                <w:rFonts w:ascii="Times New Roman" w:hAnsi="Times New Roman" w:cs="Times New Roman"/>
                <w:sz w:val="24"/>
                <w:szCs w:val="24"/>
              </w:rPr>
              <w:t>-</w:t>
            </w:r>
            <w:r w:rsidRPr="0072596F">
              <w:rPr>
                <w:rFonts w:ascii="Times New Roman" w:hAnsi="Times New Roman" w:cs="Times New Roman"/>
                <w:sz w:val="24"/>
                <w:szCs w:val="24"/>
              </w:rPr>
              <w:t>рах –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Текипиркент –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Кавалар с ответвлением к </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с. Каладжух, Докузпаринский район, в т.</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ч.</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4,7</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0157D6"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4,7</w:t>
            </w:r>
          </w:p>
        </w:tc>
      </w:tr>
      <w:tr w:rsidR="00B40950" w:rsidRPr="002C5001" w:rsidTr="0072596F">
        <w:trPr>
          <w:trHeight w:val="1756"/>
        </w:trPr>
        <w:tc>
          <w:tcPr>
            <w:tcW w:w="629" w:type="dxa"/>
            <w:tcBorders>
              <w:top w:val="nil"/>
              <w:left w:val="nil"/>
              <w:bottom w:val="nil"/>
              <w:right w:val="nil"/>
            </w:tcBorders>
          </w:tcPr>
          <w:p w:rsidR="00B40950" w:rsidRPr="0072596F" w:rsidRDefault="00667964" w:rsidP="0014565F">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w:t>
            </w:r>
            <w:r w:rsidR="004F11FF" w:rsidRPr="0072596F">
              <w:rPr>
                <w:rFonts w:ascii="Times New Roman" w:hAnsi="Times New Roman" w:cs="Times New Roman"/>
                <w:sz w:val="24"/>
                <w:szCs w:val="24"/>
              </w:rPr>
              <w:t>6</w:t>
            </w:r>
            <w:r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7A2D0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Каракюре, Докузпаринский район, </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в т.</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ч.</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w:t>
            </w:r>
            <w:r w:rsidR="00667964" w:rsidRPr="002C5001">
              <w:rPr>
                <w:rFonts w:ascii="Times New Roman" w:hAnsi="Times New Roman" w:cs="Times New Roman"/>
                <w:bCs/>
                <w:sz w:val="20"/>
                <w:szCs w:val="20"/>
              </w:rPr>
              <w:t>0</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667964"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4F11FF"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w:t>
            </w:r>
            <w:r w:rsidR="00B40950" w:rsidRPr="002C5001">
              <w:rPr>
                <w:rFonts w:ascii="Times New Roman" w:hAnsi="Times New Roman" w:cs="Times New Roman"/>
                <w:sz w:val="20"/>
                <w:szCs w:val="20"/>
              </w:rPr>
              <w:t>0</w:t>
            </w:r>
          </w:p>
        </w:tc>
      </w:tr>
      <w:tr w:rsidR="00B40950" w:rsidRPr="0072596F" w:rsidTr="0072596F">
        <w:trPr>
          <w:trHeight w:val="2061"/>
        </w:trPr>
        <w:tc>
          <w:tcPr>
            <w:tcW w:w="629" w:type="dxa"/>
            <w:tcBorders>
              <w:top w:val="nil"/>
              <w:left w:val="nil"/>
              <w:bottom w:val="nil"/>
              <w:right w:val="nil"/>
            </w:tcBorders>
          </w:tcPr>
          <w:p w:rsidR="00B40950" w:rsidRPr="0072596F" w:rsidRDefault="004F11FF"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17</w:t>
            </w:r>
            <w:r w:rsidR="000B4922"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DE6C71">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Бурту</w:t>
            </w:r>
            <w:r w:rsidR="00F421D9" w:rsidRPr="0072596F">
              <w:rPr>
                <w:rFonts w:ascii="Times New Roman" w:hAnsi="Times New Roman" w:cs="Times New Roman"/>
                <w:sz w:val="24"/>
                <w:szCs w:val="24"/>
              </w:rPr>
              <w:t>-</w:t>
            </w:r>
            <w:r w:rsidRPr="0072596F">
              <w:rPr>
                <w:rFonts w:ascii="Times New Roman" w:hAnsi="Times New Roman" w:cs="Times New Roman"/>
                <w:sz w:val="24"/>
                <w:szCs w:val="24"/>
              </w:rPr>
              <w:t>най</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Алмак, Казбековский район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14565F"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bCs/>
                <w:sz w:val="20"/>
                <w:szCs w:val="20"/>
              </w:rPr>
              <w:t>10,786</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14565F"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bCs/>
                <w:sz w:val="20"/>
                <w:szCs w:val="20"/>
              </w:rPr>
              <w:t>10,786</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B40950" w:rsidRPr="0072596F" w:rsidTr="0072596F">
        <w:trPr>
          <w:trHeight w:val="459"/>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18</w:t>
            </w:r>
            <w:r w:rsidR="009F224A"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126939">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Варсит –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Кирки – 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Турага с ответвлением к </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Шиланша, Кайтагский район, в</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 </w:t>
            </w:r>
            <w:r w:rsidRPr="0072596F">
              <w:rPr>
                <w:rFonts w:ascii="Times New Roman" w:hAnsi="Times New Roman" w:cs="Times New Roman"/>
                <w:sz w:val="24"/>
                <w:szCs w:val="24"/>
              </w:rPr>
              <w:lastRenderedPageBreak/>
              <w:t>т.</w:t>
            </w:r>
            <w:r w:rsidR="00254BF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lastRenderedPageBreak/>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7,</w:t>
            </w:r>
            <w:r w:rsidR="00B40950" w:rsidRPr="002C5001">
              <w:rPr>
                <w:rFonts w:ascii="Times New Roman" w:hAnsi="Times New Roman" w:cs="Times New Roman"/>
                <w:bCs/>
                <w:sz w:val="20"/>
                <w:szCs w:val="20"/>
              </w:rPr>
              <w:t>0</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7,</w:t>
            </w:r>
            <w:r w:rsidR="00B40950" w:rsidRPr="002C5001">
              <w:rPr>
                <w:rFonts w:ascii="Times New Roman" w:hAnsi="Times New Roman" w:cs="Times New Roman"/>
                <w:bCs/>
                <w:sz w:val="20"/>
                <w:szCs w:val="20"/>
              </w:rPr>
              <w:t>0</w:t>
            </w:r>
          </w:p>
        </w:tc>
      </w:tr>
      <w:tr w:rsidR="00B40950" w:rsidRPr="0072596F" w:rsidTr="0072596F">
        <w:trPr>
          <w:trHeight w:val="1735"/>
        </w:trPr>
        <w:tc>
          <w:tcPr>
            <w:tcW w:w="629" w:type="dxa"/>
            <w:tcBorders>
              <w:top w:val="nil"/>
              <w:left w:val="nil"/>
              <w:bottom w:val="nil"/>
              <w:right w:val="nil"/>
            </w:tcBorders>
          </w:tcPr>
          <w:p w:rsidR="00B40950" w:rsidRPr="0072596F" w:rsidRDefault="00C53778"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1</w:t>
            </w:r>
            <w:r w:rsidR="00316FB1" w:rsidRPr="0072596F">
              <w:rPr>
                <w:rFonts w:ascii="Times New Roman" w:hAnsi="Times New Roman" w:cs="Times New Roman"/>
                <w:sz w:val="24"/>
                <w:szCs w:val="24"/>
              </w:rPr>
              <w:t>9</w:t>
            </w:r>
            <w:r w:rsidR="009F224A"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1C627B">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газопровода-отвода к</w:t>
            </w:r>
            <w:r w:rsidR="00F421D9" w:rsidRPr="0072596F">
              <w:rPr>
                <w:rFonts w:ascii="Times New Roman" w:hAnsi="Times New Roman" w:cs="Times New Roman"/>
                <w:sz w:val="24"/>
                <w:szCs w:val="24"/>
              </w:rPr>
              <w:t xml:space="preserve">              </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Уйташ, Карабудахкентский район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14565F"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bCs/>
                <w:sz w:val="20"/>
                <w:szCs w:val="20"/>
              </w:rPr>
              <w:t>3,247</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14565F"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bCs/>
                <w:sz w:val="20"/>
                <w:szCs w:val="20"/>
              </w:rPr>
              <w:t>3,247</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B40950" w:rsidRPr="0072596F" w:rsidTr="0072596F">
        <w:trPr>
          <w:trHeight w:val="175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20</w:t>
            </w:r>
            <w:r w:rsidR="009F224A"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7E7C32">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Уллубийаул – мкр.</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«Аригиавлак» с. Уллубийаул, Карабудахкентский</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район, </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AA438D">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28,9</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AA438D"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2,5</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26,4</w:t>
            </w:r>
          </w:p>
        </w:tc>
      </w:tr>
      <w:tr w:rsidR="00B40950" w:rsidRPr="0072596F" w:rsidTr="0072596F">
        <w:trPr>
          <w:trHeight w:val="175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21</w:t>
            </w:r>
            <w:r w:rsidR="009C7CD8"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126939">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Аданак, Карабудахкентский</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район, 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52,019</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C53778"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4,119</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47,9</w:t>
            </w:r>
          </w:p>
        </w:tc>
      </w:tr>
      <w:tr w:rsidR="00B40950" w:rsidRPr="0072596F" w:rsidTr="0072596F">
        <w:trPr>
          <w:trHeight w:val="175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22</w:t>
            </w:r>
            <w:r w:rsidR="009C7CD8"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426E55">
            <w:pPr>
              <w:spacing w:line="240" w:lineRule="auto"/>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сс.</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Нововладимирское</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w:t>
            </w:r>
            <w:r w:rsidR="009A0985" w:rsidRPr="0072596F">
              <w:rPr>
                <w:rFonts w:ascii="Times New Roman" w:hAnsi="Times New Roman" w:cs="Times New Roman"/>
                <w:sz w:val="24"/>
                <w:szCs w:val="24"/>
              </w:rPr>
              <w:t xml:space="preserve"> </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Курдюковское, Кизлярский район, </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9C7CD8" w:rsidP="009C7CD8">
            <w:pPr>
              <w:tabs>
                <w:tab w:val="left" w:pos="285"/>
                <w:tab w:val="center" w:pos="434"/>
              </w:tabs>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2,5</w:t>
            </w:r>
          </w:p>
        </w:tc>
      </w:tr>
      <w:tr w:rsidR="00B40950" w:rsidRPr="002C5001" w:rsidTr="0072596F">
        <w:trPr>
          <w:trHeight w:val="1614"/>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23</w:t>
            </w:r>
            <w:r w:rsidR="00FB3095"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7E7C32">
            <w:pPr>
              <w:spacing w:line="240" w:lineRule="auto"/>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Керликент, Кизлярский район, 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9C7CD8"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2,5</w:t>
            </w:r>
          </w:p>
        </w:tc>
      </w:tr>
      <w:tr w:rsidR="00B40950" w:rsidRPr="002C5001" w:rsidTr="0072596F">
        <w:trPr>
          <w:trHeight w:val="1756"/>
        </w:trPr>
        <w:tc>
          <w:tcPr>
            <w:tcW w:w="629" w:type="dxa"/>
            <w:tcBorders>
              <w:top w:val="nil"/>
              <w:left w:val="nil"/>
              <w:bottom w:val="nil"/>
              <w:right w:val="nil"/>
            </w:tcBorders>
          </w:tcPr>
          <w:p w:rsidR="00B40950" w:rsidRPr="0072596F" w:rsidRDefault="00FB3095" w:rsidP="00142EC9">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w:t>
            </w:r>
            <w:r w:rsidR="00316FB1" w:rsidRPr="0072596F">
              <w:rPr>
                <w:rFonts w:ascii="Times New Roman" w:hAnsi="Times New Roman" w:cs="Times New Roman"/>
                <w:sz w:val="24"/>
                <w:szCs w:val="24"/>
              </w:rPr>
              <w:t>4</w:t>
            </w:r>
            <w:r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426E55">
            <w:pPr>
              <w:spacing w:line="240" w:lineRule="auto"/>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Персидское – с. Мулла-Али, Кизлярский район, 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3,5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3,5</w:t>
            </w:r>
          </w:p>
        </w:tc>
      </w:tr>
      <w:tr w:rsidR="00B40950" w:rsidRPr="002C5001" w:rsidTr="0072596F">
        <w:trPr>
          <w:trHeight w:val="182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25</w:t>
            </w:r>
            <w:r w:rsidR="00FB3095"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426E55">
            <w:pPr>
              <w:spacing w:line="240" w:lineRule="auto"/>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 Дагестанское, Кизлярский район, 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3,5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3,5</w:t>
            </w:r>
          </w:p>
        </w:tc>
      </w:tr>
      <w:tr w:rsidR="00B40950" w:rsidRPr="002C5001" w:rsidTr="0072596F">
        <w:trPr>
          <w:trHeight w:val="175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26</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6309A5">
            <w:pPr>
              <w:spacing w:line="240" w:lineRule="auto"/>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w:t>
            </w:r>
            <w:r w:rsidR="006309A5"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9A0985" w:rsidRPr="0072596F">
              <w:rPr>
                <w:rFonts w:ascii="Times New Roman" w:hAnsi="Times New Roman" w:cs="Times New Roman"/>
                <w:sz w:val="24"/>
                <w:szCs w:val="24"/>
              </w:rPr>
              <w:t xml:space="preserve"> </w:t>
            </w:r>
            <w:r w:rsidR="006309A5" w:rsidRPr="0072596F">
              <w:rPr>
                <w:rFonts w:ascii="Times New Roman" w:hAnsi="Times New Roman" w:cs="Times New Roman"/>
                <w:sz w:val="24"/>
                <w:szCs w:val="24"/>
              </w:rPr>
              <w:t>Огузер, Кизляр</w:t>
            </w:r>
            <w:r w:rsidRPr="0072596F">
              <w:rPr>
                <w:rFonts w:ascii="Times New Roman" w:hAnsi="Times New Roman" w:cs="Times New Roman"/>
                <w:sz w:val="24"/>
                <w:szCs w:val="24"/>
              </w:rPr>
              <w:t>ский район, в т.</w:t>
            </w:r>
            <w:r w:rsidR="009A0985" w:rsidRPr="0072596F">
              <w:rPr>
                <w:rFonts w:ascii="Times New Roman" w:hAnsi="Times New Roman" w:cs="Times New Roman"/>
                <w:sz w:val="24"/>
                <w:szCs w:val="24"/>
              </w:rPr>
              <w:t xml:space="preserve"> </w:t>
            </w:r>
            <w:r w:rsidR="00F421D9" w:rsidRPr="0072596F">
              <w:rPr>
                <w:rFonts w:ascii="Times New Roman" w:hAnsi="Times New Roman" w:cs="Times New Roman"/>
                <w:sz w:val="24"/>
                <w:szCs w:val="24"/>
              </w:rPr>
              <w:t>ч.</w:t>
            </w:r>
            <w:r w:rsidRPr="0072596F">
              <w:rPr>
                <w:rFonts w:ascii="Times New Roman" w:hAnsi="Times New Roman" w:cs="Times New Roman"/>
                <w:sz w:val="24"/>
                <w:szCs w:val="24"/>
              </w:rPr>
              <w:t xml:space="preserve">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4,5</w:t>
            </w:r>
          </w:p>
        </w:tc>
      </w:tr>
      <w:tr w:rsidR="00B40950" w:rsidRPr="0072596F" w:rsidTr="0072596F">
        <w:trPr>
          <w:trHeight w:val="1920"/>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27</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DE6C71">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Курах </w:t>
            </w:r>
            <w:r w:rsidR="00DE6C71" w:rsidRPr="0072596F">
              <w:rPr>
                <w:rFonts w:ascii="Times New Roman" w:hAnsi="Times New Roman" w:cs="Times New Roman"/>
                <w:sz w:val="24"/>
                <w:szCs w:val="24"/>
              </w:rPr>
              <w:t>–</w:t>
            </w:r>
            <w:r w:rsidRPr="0072596F">
              <w:rPr>
                <w:rFonts w:ascii="Times New Roman" w:hAnsi="Times New Roman" w:cs="Times New Roman"/>
                <w:sz w:val="24"/>
                <w:szCs w:val="24"/>
              </w:rPr>
              <w:t xml:space="preserve"> с.</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Хвередж, Курахский район, в т.</w:t>
            </w:r>
            <w:r w:rsidR="009A0985"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2,5</w:t>
            </w:r>
          </w:p>
        </w:tc>
      </w:tr>
      <w:tr w:rsidR="00B40950" w:rsidRPr="0072596F" w:rsidTr="0072596F">
        <w:trPr>
          <w:trHeight w:val="175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28</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Гельхен – с.</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Квардал, Курахский район, в т.</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2,5</w:t>
            </w:r>
          </w:p>
        </w:tc>
      </w:tr>
      <w:tr w:rsidR="00B40950" w:rsidRPr="0072596F" w:rsidTr="0072596F">
        <w:trPr>
          <w:trHeight w:val="1756"/>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29</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F421D9">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Хпедж – с. Шимихюр </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 с.</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Урсун</w:t>
            </w:r>
            <w:r w:rsidR="00F421D9" w:rsidRPr="0072596F">
              <w:rPr>
                <w:rFonts w:ascii="Times New Roman" w:hAnsi="Times New Roman" w:cs="Times New Roman"/>
                <w:sz w:val="24"/>
                <w:szCs w:val="24"/>
              </w:rPr>
              <w:t xml:space="preserve"> </w:t>
            </w:r>
            <w:r w:rsidRPr="0072596F">
              <w:rPr>
                <w:rFonts w:ascii="Times New Roman" w:hAnsi="Times New Roman" w:cs="Times New Roman"/>
                <w:sz w:val="24"/>
                <w:szCs w:val="24"/>
              </w:rPr>
              <w:t>с ответвлением к с.</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Хпюк, Курахский район, </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в т.</w:t>
            </w:r>
            <w:r w:rsidR="001F392D"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4,0</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bCs/>
                <w:sz w:val="20"/>
                <w:szCs w:val="20"/>
              </w:rPr>
              <w:t>4,0</w:t>
            </w:r>
          </w:p>
        </w:tc>
      </w:tr>
      <w:tr w:rsidR="00B40950" w:rsidRPr="0072596F" w:rsidTr="0072596F">
        <w:trPr>
          <w:trHeight w:val="1804"/>
        </w:trPr>
        <w:tc>
          <w:tcPr>
            <w:tcW w:w="629" w:type="dxa"/>
            <w:tcBorders>
              <w:top w:val="nil"/>
              <w:left w:val="nil"/>
              <w:bottom w:val="nil"/>
              <w:right w:val="nil"/>
            </w:tcBorders>
          </w:tcPr>
          <w:p w:rsidR="00B40950" w:rsidRPr="0072596F" w:rsidRDefault="00316FB1"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30</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газопровода-отвода</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к</w:t>
            </w:r>
            <w:r w:rsidR="00B543AF" w:rsidRPr="0072596F">
              <w:rPr>
                <w:rFonts w:ascii="Times New Roman" w:hAnsi="Times New Roman" w:cs="Times New Roman"/>
                <w:sz w:val="24"/>
                <w:szCs w:val="24"/>
              </w:rPr>
              <w:t xml:space="preserve"> </w:t>
            </w:r>
            <w:r w:rsidR="00D940CF" w:rsidRPr="0072596F">
              <w:rPr>
                <w:rFonts w:ascii="Times New Roman" w:hAnsi="Times New Roman" w:cs="Times New Roman"/>
                <w:sz w:val="24"/>
                <w:szCs w:val="24"/>
              </w:rPr>
              <w:t xml:space="preserve">               </w:t>
            </w:r>
            <w:r w:rsidRPr="0072596F">
              <w:rPr>
                <w:rFonts w:ascii="Times New Roman" w:hAnsi="Times New Roman" w:cs="Times New Roman"/>
                <w:sz w:val="24"/>
                <w:szCs w:val="24"/>
              </w:rPr>
              <w:t>с. Кумух, Лакский район (разработка проектно-сметной документации)</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104,3</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C80AEE"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30,0</w:t>
            </w:r>
          </w:p>
        </w:tc>
        <w:tc>
          <w:tcPr>
            <w:tcW w:w="992" w:type="dxa"/>
            <w:tcBorders>
              <w:top w:val="nil"/>
              <w:left w:val="nil"/>
              <w:bottom w:val="nil"/>
              <w:right w:val="nil"/>
            </w:tcBorders>
          </w:tcPr>
          <w:p w:rsidR="00B40950" w:rsidRPr="002C5001" w:rsidRDefault="00316FB1"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74,3</w:t>
            </w:r>
          </w:p>
        </w:tc>
      </w:tr>
      <w:tr w:rsidR="00B40950" w:rsidRPr="0072596F" w:rsidTr="0072596F">
        <w:trPr>
          <w:trHeight w:val="1756"/>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31</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Цудахар</w:t>
            </w:r>
            <w:r w:rsidR="00FB3095" w:rsidRPr="0072596F">
              <w:rPr>
                <w:rFonts w:ascii="Times New Roman" w:hAnsi="Times New Roman" w:cs="Times New Roman"/>
                <w:sz w:val="24"/>
                <w:szCs w:val="24"/>
              </w:rPr>
              <w:t xml:space="preserve"> </w:t>
            </w:r>
            <w:r w:rsidRPr="0072596F">
              <w:rPr>
                <w:rFonts w:ascii="Times New Roman" w:hAnsi="Times New Roman" w:cs="Times New Roman"/>
                <w:sz w:val="24"/>
                <w:szCs w:val="24"/>
              </w:rPr>
              <w:t>(сс.</w:t>
            </w:r>
            <w:r w:rsidR="00D940CF" w:rsidRPr="0072596F">
              <w:rPr>
                <w:rFonts w:ascii="Times New Roman" w:hAnsi="Times New Roman" w:cs="Times New Roman"/>
                <w:sz w:val="24"/>
                <w:szCs w:val="24"/>
              </w:rPr>
              <w:t xml:space="preserve"> </w:t>
            </w:r>
            <w:r w:rsidRPr="0072596F">
              <w:rPr>
                <w:rFonts w:ascii="Times New Roman" w:hAnsi="Times New Roman" w:cs="Times New Roman"/>
                <w:sz w:val="24"/>
                <w:szCs w:val="24"/>
              </w:rPr>
              <w:t>Инкучимахи, Тарлимахи, Кулибухна), Левашинский район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FB3095" w:rsidP="00C80AEE">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1,</w:t>
            </w:r>
            <w:r w:rsidR="00C80AEE" w:rsidRPr="0072596F">
              <w:rPr>
                <w:rFonts w:ascii="Times New Roman" w:eastAsia="Calibri" w:hAnsi="Times New Roman" w:cs="Times New Roman"/>
                <w:bCs/>
                <w:sz w:val="20"/>
                <w:szCs w:val="20"/>
              </w:rPr>
              <w:t>707</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FB3095" w:rsidP="00C80AEE">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1,</w:t>
            </w:r>
            <w:r w:rsidR="00C80AEE" w:rsidRPr="0072596F">
              <w:rPr>
                <w:rFonts w:ascii="Times New Roman" w:eastAsia="Calibri" w:hAnsi="Times New Roman" w:cs="Times New Roman"/>
                <w:bCs/>
                <w:sz w:val="20"/>
                <w:szCs w:val="20"/>
              </w:rPr>
              <w:t>707</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B40950" w:rsidRPr="0072596F" w:rsidTr="0072596F">
        <w:trPr>
          <w:trHeight w:val="1756"/>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32</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Боранчи, Ногайский район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AA438D"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27,986</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AA438D"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27,986</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B40950" w:rsidRPr="0072596F" w:rsidTr="0072596F">
        <w:trPr>
          <w:trHeight w:val="1735"/>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33</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Кунбатар, Ногайский район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29597B"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49,404</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29597B"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49,404</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B40950" w:rsidRPr="0072596F" w:rsidTr="0072596F">
        <w:trPr>
          <w:trHeight w:val="1539"/>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34</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Су</w:t>
            </w:r>
            <w:r w:rsidR="00D940CF" w:rsidRPr="0072596F">
              <w:rPr>
                <w:rFonts w:ascii="Times New Roman" w:hAnsi="Times New Roman" w:cs="Times New Roman"/>
                <w:sz w:val="24"/>
                <w:szCs w:val="24"/>
              </w:rPr>
              <w:t>-л</w:t>
            </w:r>
            <w:r w:rsidRPr="0072596F">
              <w:rPr>
                <w:rFonts w:ascii="Times New Roman" w:hAnsi="Times New Roman" w:cs="Times New Roman"/>
                <w:sz w:val="24"/>
                <w:szCs w:val="24"/>
              </w:rPr>
              <w:t>утюбе, Ногайский район, в т.</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2,5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2,5</w:t>
            </w:r>
          </w:p>
        </w:tc>
      </w:tr>
      <w:tr w:rsidR="00B40950" w:rsidRPr="0072596F" w:rsidTr="0072596F">
        <w:trPr>
          <w:trHeight w:val="1518"/>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35</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газопровода-отвода</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к </w:t>
            </w:r>
            <w:r w:rsidR="00DE6C71" w:rsidRPr="0072596F">
              <w:rPr>
                <w:rFonts w:ascii="Times New Roman" w:hAnsi="Times New Roman" w:cs="Times New Roman"/>
                <w:sz w:val="24"/>
                <w:szCs w:val="24"/>
              </w:rPr>
              <w:t xml:space="preserve">            </w:t>
            </w:r>
            <w:r w:rsidRPr="0072596F">
              <w:rPr>
                <w:rFonts w:ascii="Times New Roman" w:hAnsi="Times New Roman" w:cs="Times New Roman"/>
                <w:sz w:val="24"/>
                <w:szCs w:val="24"/>
              </w:rPr>
              <w:t>с. Ахты</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Хрюг, Рутульский район, </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в т.</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9,664</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6,0</w:t>
            </w:r>
          </w:p>
        </w:tc>
        <w:tc>
          <w:tcPr>
            <w:tcW w:w="992"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3,664</w:t>
            </w:r>
          </w:p>
        </w:tc>
      </w:tr>
      <w:tr w:rsidR="00B40950" w:rsidRPr="0072596F" w:rsidTr="0072596F">
        <w:trPr>
          <w:trHeight w:val="2366"/>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36</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D940CF">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Кичи-Гамри – с. Балтамахи – с. Мамааул, Сергокалинский район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27,5</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DE3D32"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sz w:val="20"/>
                <w:szCs w:val="20"/>
              </w:rPr>
              <w:t>1</w:t>
            </w:r>
            <w:r w:rsidR="00B40950" w:rsidRPr="002C5001">
              <w:rPr>
                <w:rFonts w:ascii="Times New Roman" w:eastAsia="Calibri" w:hAnsi="Times New Roman" w:cs="Times New Roman"/>
                <w:sz w:val="20"/>
                <w:szCs w:val="20"/>
              </w:rPr>
              <w:t>1,0</w:t>
            </w:r>
          </w:p>
        </w:tc>
        <w:tc>
          <w:tcPr>
            <w:tcW w:w="992"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sz w:val="20"/>
                <w:szCs w:val="20"/>
              </w:rPr>
              <w:t>16,5</w:t>
            </w:r>
          </w:p>
        </w:tc>
      </w:tr>
      <w:tr w:rsidR="00B40950" w:rsidRPr="0072596F" w:rsidTr="0072596F">
        <w:trPr>
          <w:trHeight w:val="1756"/>
        </w:trPr>
        <w:tc>
          <w:tcPr>
            <w:tcW w:w="629" w:type="dxa"/>
            <w:tcBorders>
              <w:top w:val="nil"/>
              <w:left w:val="nil"/>
              <w:bottom w:val="nil"/>
              <w:right w:val="nil"/>
            </w:tcBorders>
          </w:tcPr>
          <w:p w:rsidR="00B40950" w:rsidRPr="0072596F" w:rsidRDefault="00FA563C"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37</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FA563C">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w:t>
            </w:r>
            <w:r w:rsidR="00E83099" w:rsidRPr="0072596F">
              <w:rPr>
                <w:rFonts w:ascii="Times New Roman" w:hAnsi="Times New Roman" w:cs="Times New Roman"/>
                <w:sz w:val="24"/>
                <w:szCs w:val="24"/>
              </w:rPr>
              <w:t xml:space="preserve"> </w:t>
            </w:r>
            <w:r w:rsidRPr="0072596F">
              <w:rPr>
                <w:rFonts w:ascii="Times New Roman" w:hAnsi="Times New Roman" w:cs="Times New Roman"/>
                <w:sz w:val="24"/>
                <w:szCs w:val="24"/>
              </w:rPr>
              <w:t>сс.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 xml:space="preserve">Кулькибекмахи, Кардамахи, </w:t>
            </w:r>
            <w:r w:rsidR="00B543AF" w:rsidRPr="0072596F">
              <w:rPr>
                <w:rFonts w:ascii="Times New Roman" w:hAnsi="Times New Roman" w:cs="Times New Roman"/>
                <w:sz w:val="24"/>
                <w:szCs w:val="24"/>
              </w:rPr>
              <w:t xml:space="preserve">Ханцкаркамахи, Верхнее Мулебки, </w:t>
            </w:r>
            <w:r w:rsidRPr="0072596F">
              <w:rPr>
                <w:rFonts w:ascii="Times New Roman" w:hAnsi="Times New Roman" w:cs="Times New Roman"/>
                <w:sz w:val="24"/>
                <w:szCs w:val="24"/>
              </w:rPr>
              <w:t>Арачанамахи, Цурмахи, Бахмахи, Уллукимахи, Айнурбимахи, Буркимахи, Миглакасимахи,</w:t>
            </w:r>
            <w:r w:rsidR="00FA563C" w:rsidRPr="0072596F">
              <w:rPr>
                <w:rFonts w:ascii="Times New Roman" w:hAnsi="Times New Roman" w:cs="Times New Roman"/>
              </w:rPr>
              <w:t xml:space="preserve"> </w:t>
            </w:r>
            <w:r w:rsidRPr="0072596F">
              <w:rPr>
                <w:rFonts w:ascii="Times New Roman" w:hAnsi="Times New Roman" w:cs="Times New Roman"/>
                <w:sz w:val="24"/>
                <w:szCs w:val="24"/>
              </w:rPr>
              <w:t>Сергокалинский район, в т.</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7,7</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FA563C"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7,7</w:t>
            </w:r>
          </w:p>
        </w:tc>
      </w:tr>
      <w:tr w:rsidR="00B40950" w:rsidRPr="0072596F" w:rsidTr="0072596F">
        <w:trPr>
          <w:trHeight w:val="1756"/>
        </w:trPr>
        <w:tc>
          <w:tcPr>
            <w:tcW w:w="629" w:type="dxa"/>
            <w:tcBorders>
              <w:top w:val="nil"/>
              <w:left w:val="nil"/>
              <w:bottom w:val="nil"/>
              <w:right w:val="nil"/>
            </w:tcBorders>
          </w:tcPr>
          <w:p w:rsidR="00B40950" w:rsidRPr="0072596F" w:rsidRDefault="00C379FB"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38</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Канасираги, Сергокалинский район, в т.</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C379F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3,</w:t>
            </w:r>
            <w:r w:rsidR="00B40950" w:rsidRPr="002C5001">
              <w:rPr>
                <w:rFonts w:ascii="Times New Roman" w:eastAsia="Calibri" w:hAnsi="Times New Roman" w:cs="Times New Roman"/>
                <w:bCs/>
                <w:sz w:val="20"/>
                <w:szCs w:val="20"/>
              </w:rPr>
              <w:t>0</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0</w:t>
            </w:r>
          </w:p>
        </w:tc>
        <w:tc>
          <w:tcPr>
            <w:tcW w:w="992" w:type="dxa"/>
            <w:tcBorders>
              <w:top w:val="nil"/>
              <w:left w:val="nil"/>
              <w:bottom w:val="nil"/>
              <w:right w:val="nil"/>
            </w:tcBorders>
          </w:tcPr>
          <w:p w:rsidR="00B40950" w:rsidRPr="002C5001" w:rsidRDefault="00C379F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3,</w:t>
            </w:r>
            <w:r w:rsidR="00B40950" w:rsidRPr="002C5001">
              <w:rPr>
                <w:rFonts w:ascii="Times New Roman" w:eastAsia="Calibri" w:hAnsi="Times New Roman" w:cs="Times New Roman"/>
                <w:bCs/>
                <w:sz w:val="20"/>
                <w:szCs w:val="20"/>
              </w:rPr>
              <w:t>0</w:t>
            </w:r>
          </w:p>
        </w:tc>
      </w:tr>
      <w:tr w:rsidR="00B40950" w:rsidRPr="0072596F" w:rsidTr="0072596F">
        <w:trPr>
          <w:trHeight w:val="3792"/>
        </w:trPr>
        <w:tc>
          <w:tcPr>
            <w:tcW w:w="629" w:type="dxa"/>
            <w:tcBorders>
              <w:top w:val="nil"/>
              <w:left w:val="nil"/>
              <w:bottom w:val="nil"/>
              <w:right w:val="nil"/>
            </w:tcBorders>
          </w:tcPr>
          <w:p w:rsidR="00B40950" w:rsidRPr="0072596F" w:rsidRDefault="00C379FB"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39</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хозяйствам Тляратинского и Цунтинского районов сс. Качалай, Караузек, ЗОЖ Бабаюртовского района до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Щедрин</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AA438D"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7,549</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AA438D"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sz w:val="20"/>
                <w:szCs w:val="20"/>
              </w:rPr>
              <w:t>7,549</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sz w:val="20"/>
                <w:szCs w:val="20"/>
              </w:rPr>
              <w:t>0</w:t>
            </w:r>
          </w:p>
        </w:tc>
      </w:tr>
      <w:tr w:rsidR="00B40950" w:rsidRPr="0072596F" w:rsidTr="0072596F">
        <w:trPr>
          <w:trHeight w:val="2161"/>
        </w:trPr>
        <w:tc>
          <w:tcPr>
            <w:tcW w:w="629" w:type="dxa"/>
            <w:tcBorders>
              <w:top w:val="nil"/>
              <w:left w:val="nil"/>
              <w:bottom w:val="nil"/>
              <w:right w:val="nil"/>
            </w:tcBorders>
          </w:tcPr>
          <w:p w:rsidR="00B40950" w:rsidRPr="0072596F" w:rsidRDefault="00C379FB"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40</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81401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внутрипоселковых газопроводов в 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Тануси, Хунзахский район (Хасавюртовская зона)</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72596F" w:rsidRDefault="003A550F" w:rsidP="0055437E">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43,566</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B40950" w:rsidRPr="0072596F" w:rsidRDefault="003A550F" w:rsidP="0055437E">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43,566</w:t>
            </w:r>
          </w:p>
        </w:tc>
        <w:tc>
          <w:tcPr>
            <w:tcW w:w="992" w:type="dxa"/>
            <w:tcBorders>
              <w:top w:val="nil"/>
              <w:left w:val="nil"/>
              <w:bottom w:val="nil"/>
              <w:right w:val="nil"/>
            </w:tcBorders>
          </w:tcPr>
          <w:p w:rsidR="00B40950" w:rsidRPr="0072596F"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0</w:t>
            </w:r>
          </w:p>
        </w:tc>
      </w:tr>
      <w:tr w:rsidR="00EF3789" w:rsidRPr="002C5001" w:rsidTr="0072596F">
        <w:trPr>
          <w:trHeight w:val="2161"/>
        </w:trPr>
        <w:tc>
          <w:tcPr>
            <w:tcW w:w="629" w:type="dxa"/>
            <w:tcBorders>
              <w:top w:val="nil"/>
              <w:left w:val="nil"/>
              <w:bottom w:val="nil"/>
              <w:right w:val="nil"/>
            </w:tcBorders>
          </w:tcPr>
          <w:p w:rsidR="00EF3789" w:rsidRPr="0072596F" w:rsidRDefault="00EF3789"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41.</w:t>
            </w:r>
          </w:p>
        </w:tc>
        <w:tc>
          <w:tcPr>
            <w:tcW w:w="2268" w:type="dxa"/>
            <w:tcBorders>
              <w:top w:val="nil"/>
              <w:left w:val="nil"/>
              <w:bottom w:val="nil"/>
              <w:right w:val="nil"/>
            </w:tcBorders>
          </w:tcPr>
          <w:p w:rsidR="00EF3789" w:rsidRPr="002C5001" w:rsidRDefault="00EF3789" w:rsidP="0081401A">
            <w:pPr>
              <w:spacing w:line="240" w:lineRule="auto"/>
              <w:jc w:val="both"/>
              <w:rPr>
                <w:rFonts w:ascii="Times New Roman" w:hAnsi="Times New Roman" w:cs="Times New Roman"/>
                <w:sz w:val="24"/>
                <w:szCs w:val="24"/>
              </w:rPr>
            </w:pPr>
            <w:r w:rsidRPr="002C5001">
              <w:rPr>
                <w:rFonts w:ascii="Times New Roman" w:hAnsi="Times New Roman" w:cs="Times New Roman"/>
                <w:sz w:val="24"/>
                <w:szCs w:val="24"/>
              </w:rPr>
              <w:t>Межпоселковый газопровод к с. Очло, Хунзахский район, в т.ч ПИР</w:t>
            </w:r>
          </w:p>
        </w:tc>
        <w:tc>
          <w:tcPr>
            <w:tcW w:w="2098" w:type="dxa"/>
            <w:tcBorders>
              <w:top w:val="nil"/>
              <w:left w:val="nil"/>
              <w:bottom w:val="nil"/>
              <w:right w:val="nil"/>
            </w:tcBorders>
          </w:tcPr>
          <w:p w:rsidR="00EF3789" w:rsidRPr="002C5001" w:rsidRDefault="00EF3789" w:rsidP="00EF3789">
            <w:pPr>
              <w:spacing w:after="0" w:line="240" w:lineRule="auto"/>
              <w:jc w:val="center"/>
              <w:rPr>
                <w:rFonts w:ascii="Times New Roman" w:eastAsia="Calibri" w:hAnsi="Times New Roman" w:cs="Times New Roman"/>
                <w:sz w:val="24"/>
                <w:szCs w:val="24"/>
              </w:rPr>
            </w:pPr>
            <w:r w:rsidRPr="002C5001">
              <w:rPr>
                <w:rFonts w:ascii="Times New Roman" w:eastAsia="Calibri" w:hAnsi="Times New Roman" w:cs="Times New Roman"/>
                <w:sz w:val="24"/>
                <w:szCs w:val="24"/>
              </w:rPr>
              <w:t>Минпромэнерго РД</w:t>
            </w:r>
          </w:p>
          <w:p w:rsidR="00EF3789" w:rsidRPr="002C5001" w:rsidRDefault="00EF3789" w:rsidP="00F421D9">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EF3789" w:rsidRPr="002C5001" w:rsidRDefault="00EF3789"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EF3789" w:rsidRPr="002C5001" w:rsidRDefault="00EF3789" w:rsidP="0055437E">
            <w:pPr>
              <w:autoSpaceDE w:val="0"/>
              <w:autoSpaceDN w:val="0"/>
              <w:adjustRightInd w:val="0"/>
              <w:spacing w:after="0" w:line="240" w:lineRule="auto"/>
              <w:jc w:val="center"/>
              <w:rPr>
                <w:rFonts w:ascii="Times New Roman" w:eastAsia="Calibri" w:hAnsi="Times New Roman" w:cs="Times New Roman"/>
                <w:bCs/>
                <w:sz w:val="20"/>
                <w:szCs w:val="20"/>
              </w:rPr>
            </w:pPr>
            <w:r w:rsidRPr="002C5001">
              <w:rPr>
                <w:rFonts w:ascii="Times New Roman" w:eastAsia="Calibri" w:hAnsi="Times New Roman" w:cs="Times New Roman"/>
                <w:bCs/>
                <w:sz w:val="20"/>
                <w:szCs w:val="20"/>
              </w:rPr>
              <w:t>3,0</w:t>
            </w:r>
          </w:p>
        </w:tc>
        <w:tc>
          <w:tcPr>
            <w:tcW w:w="1134" w:type="dxa"/>
            <w:tcBorders>
              <w:top w:val="nil"/>
              <w:left w:val="nil"/>
              <w:bottom w:val="nil"/>
              <w:right w:val="nil"/>
            </w:tcBorders>
          </w:tcPr>
          <w:p w:rsidR="00EF3789" w:rsidRPr="002C5001" w:rsidRDefault="00EF378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EF3789" w:rsidRPr="002C5001" w:rsidRDefault="00EF378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EF3789" w:rsidRPr="002C5001" w:rsidRDefault="00EF378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EF3789" w:rsidRPr="002C5001" w:rsidRDefault="00EF378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EF3789" w:rsidRPr="002C5001" w:rsidRDefault="00EF3789" w:rsidP="0055437E">
            <w:pPr>
              <w:autoSpaceDE w:val="0"/>
              <w:autoSpaceDN w:val="0"/>
              <w:adjustRightInd w:val="0"/>
              <w:spacing w:after="0" w:line="240" w:lineRule="auto"/>
              <w:jc w:val="center"/>
              <w:rPr>
                <w:rFonts w:ascii="Times New Roman" w:eastAsia="Calibri" w:hAnsi="Times New Roman" w:cs="Times New Roman"/>
                <w:bCs/>
                <w:sz w:val="20"/>
                <w:szCs w:val="20"/>
              </w:rPr>
            </w:pPr>
            <w:r w:rsidRPr="002C5001">
              <w:rPr>
                <w:rFonts w:ascii="Times New Roman" w:eastAsia="Calibri" w:hAnsi="Times New Roman" w:cs="Times New Roman"/>
                <w:bCs/>
                <w:sz w:val="20"/>
                <w:szCs w:val="20"/>
              </w:rPr>
              <w:t>-</w:t>
            </w:r>
          </w:p>
        </w:tc>
        <w:tc>
          <w:tcPr>
            <w:tcW w:w="992" w:type="dxa"/>
            <w:tcBorders>
              <w:top w:val="nil"/>
              <w:left w:val="nil"/>
              <w:bottom w:val="nil"/>
              <w:right w:val="nil"/>
            </w:tcBorders>
          </w:tcPr>
          <w:p w:rsidR="00EF3789" w:rsidRPr="002C5001" w:rsidRDefault="00EF378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3,0</w:t>
            </w:r>
          </w:p>
        </w:tc>
      </w:tr>
      <w:tr w:rsidR="0004775B" w:rsidRPr="002C5001" w:rsidTr="0072596F">
        <w:trPr>
          <w:trHeight w:val="2161"/>
        </w:trPr>
        <w:tc>
          <w:tcPr>
            <w:tcW w:w="629" w:type="dxa"/>
            <w:tcBorders>
              <w:top w:val="nil"/>
              <w:left w:val="nil"/>
              <w:bottom w:val="nil"/>
              <w:right w:val="nil"/>
            </w:tcBorders>
          </w:tcPr>
          <w:p w:rsidR="0004775B" w:rsidRPr="0072596F" w:rsidRDefault="0004775B"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42.</w:t>
            </w:r>
          </w:p>
        </w:tc>
        <w:tc>
          <w:tcPr>
            <w:tcW w:w="2268" w:type="dxa"/>
            <w:tcBorders>
              <w:top w:val="nil"/>
              <w:left w:val="nil"/>
              <w:bottom w:val="nil"/>
              <w:right w:val="nil"/>
            </w:tcBorders>
          </w:tcPr>
          <w:p w:rsidR="0004775B" w:rsidRPr="002C5001" w:rsidRDefault="0004775B" w:rsidP="0081401A">
            <w:pPr>
              <w:spacing w:line="240" w:lineRule="auto"/>
              <w:jc w:val="both"/>
              <w:rPr>
                <w:rFonts w:ascii="Times New Roman" w:hAnsi="Times New Roman" w:cs="Times New Roman"/>
                <w:sz w:val="24"/>
                <w:szCs w:val="24"/>
              </w:rPr>
            </w:pPr>
            <w:r w:rsidRPr="002C5001">
              <w:rPr>
                <w:rFonts w:ascii="Times New Roman" w:hAnsi="Times New Roman" w:cs="Times New Roman"/>
                <w:sz w:val="24"/>
                <w:szCs w:val="24"/>
              </w:rPr>
              <w:t>Межпоселковый газопровод к с. Андых, Шамильский район, в т.ч. ПИР</w:t>
            </w:r>
          </w:p>
        </w:tc>
        <w:tc>
          <w:tcPr>
            <w:tcW w:w="2098" w:type="dxa"/>
            <w:tcBorders>
              <w:top w:val="nil"/>
              <w:left w:val="nil"/>
              <w:bottom w:val="nil"/>
              <w:right w:val="nil"/>
            </w:tcBorders>
          </w:tcPr>
          <w:p w:rsidR="0004775B" w:rsidRPr="002C5001" w:rsidRDefault="0004775B" w:rsidP="0004775B">
            <w:pPr>
              <w:spacing w:after="0" w:line="240" w:lineRule="auto"/>
              <w:jc w:val="center"/>
              <w:rPr>
                <w:rFonts w:ascii="Times New Roman" w:eastAsia="Calibri" w:hAnsi="Times New Roman" w:cs="Times New Roman"/>
                <w:sz w:val="24"/>
                <w:szCs w:val="24"/>
              </w:rPr>
            </w:pPr>
            <w:r w:rsidRPr="002C5001">
              <w:rPr>
                <w:rFonts w:ascii="Times New Roman" w:eastAsia="Calibri" w:hAnsi="Times New Roman" w:cs="Times New Roman"/>
                <w:sz w:val="24"/>
                <w:szCs w:val="24"/>
              </w:rPr>
              <w:t>Минпромэнерго РД</w:t>
            </w:r>
          </w:p>
          <w:p w:rsidR="0004775B" w:rsidRPr="002C5001" w:rsidRDefault="0004775B" w:rsidP="00EF3789">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04775B" w:rsidRPr="002C5001" w:rsidRDefault="0004775B" w:rsidP="007B54BB">
            <w:pPr>
              <w:autoSpaceDE w:val="0"/>
              <w:autoSpaceDN w:val="0"/>
              <w:adjustRightInd w:val="0"/>
              <w:spacing w:after="0" w:line="240" w:lineRule="auto"/>
              <w:rPr>
                <w:rFonts w:ascii="Times New Roman" w:hAnsi="Times New Roman" w:cs="Times New Roman"/>
                <w:sz w:val="24"/>
                <w:szCs w:val="24"/>
              </w:rPr>
            </w:pPr>
            <w:r w:rsidRPr="002C5001">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04775B" w:rsidRPr="002C5001" w:rsidRDefault="0004775B" w:rsidP="0055437E">
            <w:pPr>
              <w:autoSpaceDE w:val="0"/>
              <w:autoSpaceDN w:val="0"/>
              <w:adjustRightInd w:val="0"/>
              <w:spacing w:after="0" w:line="240" w:lineRule="auto"/>
              <w:jc w:val="center"/>
              <w:rPr>
                <w:rFonts w:ascii="Times New Roman" w:eastAsia="Calibri" w:hAnsi="Times New Roman" w:cs="Times New Roman"/>
                <w:bCs/>
                <w:sz w:val="20"/>
                <w:szCs w:val="20"/>
              </w:rPr>
            </w:pPr>
            <w:r w:rsidRPr="002C5001">
              <w:rPr>
                <w:rFonts w:ascii="Times New Roman" w:eastAsia="Calibri" w:hAnsi="Times New Roman" w:cs="Times New Roman"/>
                <w:bCs/>
                <w:sz w:val="20"/>
                <w:szCs w:val="20"/>
              </w:rPr>
              <w:t>3,5</w:t>
            </w:r>
          </w:p>
        </w:tc>
        <w:tc>
          <w:tcPr>
            <w:tcW w:w="1134" w:type="dxa"/>
            <w:tcBorders>
              <w:top w:val="nil"/>
              <w:left w:val="nil"/>
              <w:bottom w:val="nil"/>
              <w:right w:val="nil"/>
            </w:tcBorders>
          </w:tcPr>
          <w:p w:rsidR="0004775B" w:rsidRPr="002C5001" w:rsidRDefault="0004775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4775B" w:rsidRPr="002C5001" w:rsidRDefault="0004775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4775B" w:rsidRPr="002C5001" w:rsidRDefault="0004775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04775B" w:rsidRPr="002C5001" w:rsidRDefault="0004775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04775B" w:rsidRPr="002C5001" w:rsidRDefault="0004775B" w:rsidP="0055437E">
            <w:pPr>
              <w:autoSpaceDE w:val="0"/>
              <w:autoSpaceDN w:val="0"/>
              <w:adjustRightInd w:val="0"/>
              <w:spacing w:after="0" w:line="240" w:lineRule="auto"/>
              <w:jc w:val="center"/>
              <w:rPr>
                <w:rFonts w:ascii="Times New Roman" w:eastAsia="Calibri" w:hAnsi="Times New Roman" w:cs="Times New Roman"/>
                <w:bCs/>
                <w:sz w:val="20"/>
                <w:szCs w:val="20"/>
              </w:rPr>
            </w:pPr>
            <w:r w:rsidRPr="002C5001">
              <w:rPr>
                <w:rFonts w:ascii="Times New Roman" w:eastAsia="Calibri" w:hAnsi="Times New Roman" w:cs="Times New Roman"/>
                <w:bCs/>
                <w:sz w:val="20"/>
                <w:szCs w:val="20"/>
              </w:rPr>
              <w:t>0</w:t>
            </w:r>
          </w:p>
        </w:tc>
        <w:tc>
          <w:tcPr>
            <w:tcW w:w="992" w:type="dxa"/>
            <w:tcBorders>
              <w:top w:val="nil"/>
              <w:left w:val="nil"/>
              <w:bottom w:val="nil"/>
              <w:right w:val="nil"/>
            </w:tcBorders>
          </w:tcPr>
          <w:p w:rsidR="0004775B" w:rsidRPr="002C5001" w:rsidRDefault="0004775B"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3,5</w:t>
            </w:r>
          </w:p>
        </w:tc>
      </w:tr>
      <w:tr w:rsidR="00B40950" w:rsidRPr="0072596F" w:rsidTr="0072596F">
        <w:trPr>
          <w:trHeight w:val="1764"/>
        </w:trPr>
        <w:tc>
          <w:tcPr>
            <w:tcW w:w="629" w:type="dxa"/>
            <w:tcBorders>
              <w:top w:val="nil"/>
              <w:left w:val="nil"/>
              <w:bottom w:val="nil"/>
              <w:right w:val="nil"/>
            </w:tcBorders>
          </w:tcPr>
          <w:p w:rsidR="00B40950" w:rsidRPr="0072596F" w:rsidRDefault="00657619"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43.</w:t>
            </w:r>
          </w:p>
        </w:tc>
        <w:tc>
          <w:tcPr>
            <w:tcW w:w="2268" w:type="dxa"/>
            <w:tcBorders>
              <w:top w:val="nil"/>
              <w:left w:val="nil"/>
              <w:bottom w:val="nil"/>
              <w:right w:val="nil"/>
            </w:tcBorders>
          </w:tcPr>
          <w:p w:rsidR="00B40950" w:rsidRPr="0072596F" w:rsidRDefault="00B40950" w:rsidP="00DB4833">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Газификация СНТ «Гаджиали</w:t>
            </w:r>
            <w:r w:rsidR="009A438D" w:rsidRPr="0072596F">
              <w:rPr>
                <w:rFonts w:ascii="Times New Roman" w:hAnsi="Times New Roman" w:cs="Times New Roman"/>
                <w:sz w:val="24"/>
                <w:szCs w:val="24"/>
              </w:rPr>
              <w:t xml:space="preserve"> </w:t>
            </w:r>
            <w:r w:rsidRPr="0072596F">
              <w:rPr>
                <w:rFonts w:ascii="Times New Roman" w:hAnsi="Times New Roman" w:cs="Times New Roman"/>
                <w:sz w:val="24"/>
                <w:szCs w:val="24"/>
              </w:rPr>
              <w:t>Даниялов», г.</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Махачкала,                                  в т.</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1</w:t>
            </w:r>
            <w:r w:rsidR="003005D2" w:rsidRPr="002C5001">
              <w:rPr>
                <w:rFonts w:ascii="Times New Roman" w:eastAsia="Calibri" w:hAnsi="Times New Roman" w:cs="Times New Roman"/>
                <w:bCs/>
                <w:sz w:val="20"/>
                <w:szCs w:val="20"/>
              </w:rPr>
              <w:t>6,024</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3005D2"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sz w:val="20"/>
                <w:szCs w:val="20"/>
              </w:rPr>
              <w:t>6,024</w:t>
            </w:r>
          </w:p>
        </w:tc>
        <w:tc>
          <w:tcPr>
            <w:tcW w:w="992"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sz w:val="20"/>
                <w:szCs w:val="20"/>
              </w:rPr>
              <w:t>10,0</w:t>
            </w:r>
          </w:p>
        </w:tc>
      </w:tr>
      <w:tr w:rsidR="00B40950" w:rsidRPr="0072596F" w:rsidTr="0072596F">
        <w:trPr>
          <w:trHeight w:val="1756"/>
        </w:trPr>
        <w:tc>
          <w:tcPr>
            <w:tcW w:w="629" w:type="dxa"/>
            <w:tcBorders>
              <w:top w:val="nil"/>
              <w:left w:val="nil"/>
              <w:bottom w:val="nil"/>
              <w:right w:val="nil"/>
            </w:tcBorders>
          </w:tcPr>
          <w:p w:rsidR="00B40950" w:rsidRPr="0072596F" w:rsidRDefault="00657619"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44</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B40950" w:rsidP="001C627B">
            <w:pPr>
              <w:spacing w:line="240" w:lineRule="auto"/>
              <w:ind w:left="80"/>
              <w:rPr>
                <w:rFonts w:ascii="Times New Roman" w:hAnsi="Times New Roman" w:cs="Times New Roman"/>
                <w:sz w:val="24"/>
                <w:szCs w:val="24"/>
              </w:rPr>
            </w:pPr>
            <w:r w:rsidRPr="0072596F">
              <w:rPr>
                <w:rFonts w:ascii="Times New Roman" w:hAnsi="Times New Roman" w:cs="Times New Roman"/>
                <w:sz w:val="24"/>
                <w:szCs w:val="24"/>
              </w:rPr>
              <w:t>Газификация мкр. «ДОСААФ», г.</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Махачкала, в т.</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32,26</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3005D2"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sz w:val="20"/>
                <w:szCs w:val="20"/>
              </w:rPr>
              <w:t>7,26</w:t>
            </w:r>
          </w:p>
        </w:tc>
        <w:tc>
          <w:tcPr>
            <w:tcW w:w="992"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sz w:val="20"/>
                <w:szCs w:val="20"/>
              </w:rPr>
              <w:t>25,0</w:t>
            </w:r>
          </w:p>
        </w:tc>
      </w:tr>
      <w:tr w:rsidR="009A438D" w:rsidRPr="0072596F" w:rsidTr="0072596F">
        <w:trPr>
          <w:trHeight w:val="1607"/>
        </w:trPr>
        <w:tc>
          <w:tcPr>
            <w:tcW w:w="629" w:type="dxa"/>
            <w:tcBorders>
              <w:top w:val="nil"/>
              <w:left w:val="nil"/>
              <w:bottom w:val="nil"/>
              <w:right w:val="nil"/>
            </w:tcBorders>
          </w:tcPr>
          <w:p w:rsidR="009A438D" w:rsidRPr="0072596F" w:rsidRDefault="00657619" w:rsidP="00EE5AEA">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lastRenderedPageBreak/>
              <w:t>45</w:t>
            </w:r>
            <w:r w:rsidR="009A438D" w:rsidRPr="0072596F">
              <w:rPr>
                <w:rFonts w:ascii="Times New Roman" w:hAnsi="Times New Roman" w:cs="Times New Roman"/>
                <w:sz w:val="24"/>
                <w:szCs w:val="24"/>
              </w:rPr>
              <w:t>.</w:t>
            </w:r>
          </w:p>
        </w:tc>
        <w:tc>
          <w:tcPr>
            <w:tcW w:w="2268" w:type="dxa"/>
            <w:tcBorders>
              <w:top w:val="nil"/>
              <w:left w:val="nil"/>
              <w:bottom w:val="nil"/>
              <w:right w:val="nil"/>
            </w:tcBorders>
          </w:tcPr>
          <w:p w:rsidR="009A438D" w:rsidRPr="0072596F" w:rsidRDefault="009A438D" w:rsidP="00EE5AEA">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Газификация мкр. «Новый», г. Хасавюрт</w:t>
            </w:r>
          </w:p>
        </w:tc>
        <w:tc>
          <w:tcPr>
            <w:tcW w:w="2098" w:type="dxa"/>
            <w:tcBorders>
              <w:top w:val="nil"/>
              <w:left w:val="nil"/>
              <w:bottom w:val="nil"/>
              <w:right w:val="nil"/>
            </w:tcBorders>
          </w:tcPr>
          <w:p w:rsidR="009A438D" w:rsidRPr="0072596F" w:rsidRDefault="009A438D"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9A438D" w:rsidRPr="0072596F" w:rsidRDefault="009A438D"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9A438D" w:rsidRPr="0072596F" w:rsidRDefault="009A438D" w:rsidP="00EE5AEA">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9A438D" w:rsidRPr="0072596F" w:rsidRDefault="003005D2"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bCs/>
                <w:sz w:val="20"/>
                <w:szCs w:val="20"/>
              </w:rPr>
              <w:t>4,81</w:t>
            </w:r>
          </w:p>
        </w:tc>
        <w:tc>
          <w:tcPr>
            <w:tcW w:w="1134" w:type="dxa"/>
            <w:tcBorders>
              <w:top w:val="nil"/>
              <w:left w:val="nil"/>
              <w:bottom w:val="nil"/>
              <w:right w:val="nil"/>
            </w:tcBorders>
          </w:tcPr>
          <w:p w:rsidR="009A438D" w:rsidRPr="0072596F" w:rsidRDefault="009A438D"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9A438D" w:rsidRPr="0072596F" w:rsidRDefault="009A438D"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9A438D" w:rsidRPr="0072596F" w:rsidRDefault="009A438D"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1134" w:type="dxa"/>
            <w:tcBorders>
              <w:top w:val="nil"/>
              <w:left w:val="nil"/>
              <w:bottom w:val="nil"/>
              <w:right w:val="nil"/>
            </w:tcBorders>
          </w:tcPr>
          <w:p w:rsidR="009A438D" w:rsidRPr="0072596F" w:rsidRDefault="009A438D"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hAnsi="Times New Roman" w:cs="Times New Roman"/>
                <w:sz w:val="20"/>
                <w:szCs w:val="20"/>
              </w:rPr>
              <w:t>-</w:t>
            </w:r>
          </w:p>
        </w:tc>
        <w:tc>
          <w:tcPr>
            <w:tcW w:w="993" w:type="dxa"/>
            <w:tcBorders>
              <w:top w:val="nil"/>
              <w:left w:val="nil"/>
              <w:bottom w:val="nil"/>
              <w:right w:val="nil"/>
            </w:tcBorders>
          </w:tcPr>
          <w:p w:rsidR="009A438D" w:rsidRPr="0072596F" w:rsidRDefault="003005D2"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sz w:val="20"/>
                <w:szCs w:val="20"/>
              </w:rPr>
              <w:t>4,81</w:t>
            </w:r>
          </w:p>
        </w:tc>
        <w:tc>
          <w:tcPr>
            <w:tcW w:w="992" w:type="dxa"/>
            <w:tcBorders>
              <w:top w:val="nil"/>
              <w:left w:val="nil"/>
              <w:bottom w:val="nil"/>
              <w:right w:val="nil"/>
            </w:tcBorders>
          </w:tcPr>
          <w:p w:rsidR="009A438D" w:rsidRPr="0072596F" w:rsidRDefault="009A438D" w:rsidP="00EE5AEA">
            <w:pPr>
              <w:autoSpaceDE w:val="0"/>
              <w:autoSpaceDN w:val="0"/>
              <w:adjustRightInd w:val="0"/>
              <w:spacing w:after="0" w:line="240" w:lineRule="auto"/>
              <w:jc w:val="center"/>
              <w:rPr>
                <w:rFonts w:ascii="Times New Roman" w:hAnsi="Times New Roman" w:cs="Times New Roman"/>
                <w:sz w:val="20"/>
                <w:szCs w:val="20"/>
              </w:rPr>
            </w:pPr>
            <w:r w:rsidRPr="0072596F">
              <w:rPr>
                <w:rFonts w:ascii="Times New Roman" w:eastAsia="Calibri" w:hAnsi="Times New Roman" w:cs="Times New Roman"/>
                <w:sz w:val="20"/>
                <w:szCs w:val="20"/>
              </w:rPr>
              <w:t>0</w:t>
            </w:r>
          </w:p>
        </w:tc>
      </w:tr>
      <w:tr w:rsidR="00B40950" w:rsidRPr="002C5001" w:rsidTr="0072596F">
        <w:trPr>
          <w:trHeight w:val="1607"/>
        </w:trPr>
        <w:tc>
          <w:tcPr>
            <w:tcW w:w="629" w:type="dxa"/>
            <w:tcBorders>
              <w:top w:val="nil"/>
              <w:left w:val="nil"/>
              <w:bottom w:val="nil"/>
              <w:right w:val="nil"/>
            </w:tcBorders>
          </w:tcPr>
          <w:p w:rsidR="00B40950" w:rsidRPr="0072596F" w:rsidRDefault="00657619" w:rsidP="007B54BB">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46</w:t>
            </w:r>
            <w:r w:rsidR="00B40950" w:rsidRPr="0072596F">
              <w:rPr>
                <w:rFonts w:ascii="Times New Roman" w:hAnsi="Times New Roman" w:cs="Times New Roman"/>
                <w:sz w:val="24"/>
                <w:szCs w:val="24"/>
              </w:rPr>
              <w:t>.</w:t>
            </w:r>
          </w:p>
        </w:tc>
        <w:tc>
          <w:tcPr>
            <w:tcW w:w="2268" w:type="dxa"/>
            <w:tcBorders>
              <w:top w:val="nil"/>
              <w:left w:val="nil"/>
              <w:bottom w:val="nil"/>
              <w:right w:val="nil"/>
            </w:tcBorders>
          </w:tcPr>
          <w:p w:rsidR="00B40950" w:rsidRPr="0072596F" w:rsidRDefault="009A438D" w:rsidP="00C339CC">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 xml:space="preserve">Строительство </w:t>
            </w:r>
            <w:r w:rsidR="00C339CC" w:rsidRPr="0072596F">
              <w:rPr>
                <w:rFonts w:ascii="Times New Roman" w:hAnsi="Times New Roman" w:cs="Times New Roman"/>
                <w:sz w:val="24"/>
                <w:szCs w:val="24"/>
              </w:rPr>
              <w:t>подводящего</w:t>
            </w:r>
            <w:r w:rsidR="00B543AF" w:rsidRPr="0072596F">
              <w:rPr>
                <w:rFonts w:ascii="Times New Roman" w:hAnsi="Times New Roman" w:cs="Times New Roman"/>
                <w:sz w:val="24"/>
                <w:szCs w:val="24"/>
              </w:rPr>
              <w:t xml:space="preserve"> газопровода от АГРС «Эндирей»</w:t>
            </w:r>
            <w:r w:rsidRPr="0072596F">
              <w:rPr>
                <w:rFonts w:ascii="Times New Roman" w:hAnsi="Times New Roman" w:cs="Times New Roman"/>
                <w:sz w:val="24"/>
                <w:szCs w:val="24"/>
              </w:rPr>
              <w:t xml:space="preserve"> к городским сетям</w:t>
            </w:r>
            <w:r w:rsidR="00B40950" w:rsidRPr="0072596F">
              <w:rPr>
                <w:rFonts w:ascii="Times New Roman" w:hAnsi="Times New Roman" w:cs="Times New Roman"/>
                <w:sz w:val="24"/>
                <w:szCs w:val="24"/>
              </w:rPr>
              <w:t xml:space="preserve"> г. Хасавюрт</w:t>
            </w:r>
            <w:r w:rsidR="00D940CF" w:rsidRPr="0072596F">
              <w:rPr>
                <w:rFonts w:ascii="Times New Roman" w:hAnsi="Times New Roman" w:cs="Times New Roman"/>
                <w:sz w:val="24"/>
                <w:szCs w:val="24"/>
              </w:rPr>
              <w:t>а</w:t>
            </w:r>
          </w:p>
          <w:p w:rsidR="003005D2" w:rsidRPr="0072596F" w:rsidRDefault="003005D2" w:rsidP="00C339CC">
            <w:pPr>
              <w:spacing w:line="240" w:lineRule="auto"/>
              <w:jc w:val="both"/>
              <w:rPr>
                <w:rFonts w:ascii="Times New Roman" w:hAnsi="Times New Roman" w:cs="Times New Roman"/>
                <w:sz w:val="24"/>
                <w:szCs w:val="24"/>
              </w:rPr>
            </w:pPr>
          </w:p>
        </w:tc>
        <w:tc>
          <w:tcPr>
            <w:tcW w:w="2098" w:type="dxa"/>
            <w:tcBorders>
              <w:top w:val="nil"/>
              <w:left w:val="nil"/>
              <w:bottom w:val="nil"/>
              <w:right w:val="nil"/>
            </w:tcBorders>
          </w:tcPr>
          <w:p w:rsidR="00B40950" w:rsidRPr="0072596F" w:rsidRDefault="00B40950"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B40950" w:rsidRPr="0072596F" w:rsidRDefault="00B40950" w:rsidP="00F421D9">
            <w:pPr>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nil"/>
              <w:left w:val="nil"/>
              <w:bottom w:val="nil"/>
              <w:right w:val="nil"/>
            </w:tcBorders>
          </w:tcPr>
          <w:p w:rsidR="00B40950" w:rsidRPr="0072596F" w:rsidRDefault="00B40950" w:rsidP="007B54BB">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eastAsia="Calibri" w:hAnsi="Times New Roman" w:cs="Times New Roman"/>
                <w:bCs/>
                <w:sz w:val="20"/>
                <w:szCs w:val="20"/>
              </w:rPr>
              <w:t>43,938</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B40950" w:rsidRPr="002C5001" w:rsidRDefault="00B40950"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3,938</w:t>
            </w:r>
          </w:p>
        </w:tc>
        <w:tc>
          <w:tcPr>
            <w:tcW w:w="992" w:type="dxa"/>
            <w:tcBorders>
              <w:top w:val="nil"/>
              <w:left w:val="nil"/>
              <w:bottom w:val="nil"/>
              <w:right w:val="nil"/>
            </w:tcBorders>
          </w:tcPr>
          <w:p w:rsidR="00B40950" w:rsidRPr="002C5001" w:rsidRDefault="00657619" w:rsidP="007B54BB">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40,0</w:t>
            </w:r>
          </w:p>
        </w:tc>
      </w:tr>
      <w:tr w:rsidR="003005D2" w:rsidRPr="0072596F" w:rsidTr="0072596F">
        <w:trPr>
          <w:trHeight w:val="1607"/>
        </w:trPr>
        <w:tc>
          <w:tcPr>
            <w:tcW w:w="629" w:type="dxa"/>
            <w:tcBorders>
              <w:top w:val="nil"/>
              <w:left w:val="nil"/>
              <w:bottom w:val="nil"/>
              <w:right w:val="nil"/>
            </w:tcBorders>
          </w:tcPr>
          <w:p w:rsidR="003005D2" w:rsidRPr="0072596F" w:rsidRDefault="00FA7DBE" w:rsidP="002A7079">
            <w:pPr>
              <w:autoSpaceDE w:val="0"/>
              <w:autoSpaceDN w:val="0"/>
              <w:adjustRightInd w:val="0"/>
              <w:spacing w:after="0" w:line="240" w:lineRule="auto"/>
              <w:jc w:val="center"/>
              <w:rPr>
                <w:rFonts w:ascii="Times New Roman" w:hAnsi="Times New Roman" w:cs="Times New Roman"/>
                <w:sz w:val="24"/>
                <w:szCs w:val="24"/>
              </w:rPr>
            </w:pPr>
            <w:r w:rsidRPr="0072596F">
              <w:rPr>
                <w:rFonts w:ascii="Times New Roman" w:hAnsi="Times New Roman" w:cs="Times New Roman"/>
                <w:sz w:val="24"/>
                <w:szCs w:val="24"/>
              </w:rPr>
              <w:t>47</w:t>
            </w:r>
            <w:r w:rsidR="003005D2" w:rsidRPr="0072596F">
              <w:rPr>
                <w:rFonts w:ascii="Times New Roman" w:hAnsi="Times New Roman" w:cs="Times New Roman"/>
                <w:sz w:val="24"/>
                <w:szCs w:val="24"/>
              </w:rPr>
              <w:t>.</w:t>
            </w:r>
          </w:p>
        </w:tc>
        <w:tc>
          <w:tcPr>
            <w:tcW w:w="2268" w:type="dxa"/>
            <w:tcBorders>
              <w:top w:val="nil"/>
              <w:left w:val="nil"/>
              <w:bottom w:val="nil"/>
              <w:right w:val="nil"/>
            </w:tcBorders>
          </w:tcPr>
          <w:p w:rsidR="003005D2" w:rsidRPr="0072596F" w:rsidRDefault="003005D2" w:rsidP="003005D2">
            <w:pPr>
              <w:spacing w:line="240" w:lineRule="auto"/>
              <w:jc w:val="both"/>
              <w:rPr>
                <w:rFonts w:ascii="Times New Roman" w:hAnsi="Times New Roman" w:cs="Times New Roman"/>
                <w:sz w:val="24"/>
                <w:szCs w:val="24"/>
              </w:rPr>
            </w:pPr>
            <w:r w:rsidRPr="0072596F">
              <w:rPr>
                <w:rFonts w:ascii="Times New Roman" w:hAnsi="Times New Roman" w:cs="Times New Roman"/>
                <w:sz w:val="24"/>
                <w:szCs w:val="24"/>
              </w:rPr>
              <w:t>Строительство межпоселкового газопровода к пос.</w:t>
            </w:r>
            <w:r w:rsidR="00B543AF" w:rsidRPr="0072596F">
              <w:rPr>
                <w:rFonts w:ascii="Times New Roman" w:hAnsi="Times New Roman" w:cs="Times New Roman"/>
                <w:sz w:val="24"/>
                <w:szCs w:val="24"/>
              </w:rPr>
              <w:t xml:space="preserve"> </w:t>
            </w:r>
            <w:r w:rsidRPr="0072596F">
              <w:rPr>
                <w:rFonts w:ascii="Times New Roman" w:hAnsi="Times New Roman" w:cs="Times New Roman"/>
                <w:sz w:val="24"/>
                <w:szCs w:val="24"/>
              </w:rPr>
              <w:t>Шамилькала с ответвлением к с.</w:t>
            </w:r>
            <w:r w:rsidR="00B543AF" w:rsidRPr="0072596F">
              <w:rPr>
                <w:rFonts w:ascii="Times New Roman" w:hAnsi="Times New Roman" w:cs="Times New Roman"/>
                <w:sz w:val="24"/>
                <w:szCs w:val="24"/>
              </w:rPr>
              <w:t xml:space="preserve"> Ирганай, Унцукульский район, в </w:t>
            </w:r>
            <w:r w:rsidRPr="0072596F">
              <w:rPr>
                <w:rFonts w:ascii="Times New Roman" w:hAnsi="Times New Roman" w:cs="Times New Roman"/>
                <w:sz w:val="24"/>
                <w:szCs w:val="24"/>
              </w:rPr>
              <w:t>т.</w:t>
            </w:r>
            <w:r w:rsidR="00D940CF" w:rsidRPr="0072596F">
              <w:rPr>
                <w:rFonts w:ascii="Times New Roman" w:hAnsi="Times New Roman" w:cs="Times New Roman"/>
                <w:sz w:val="24"/>
                <w:szCs w:val="24"/>
              </w:rPr>
              <w:t xml:space="preserve"> </w:t>
            </w:r>
            <w:r w:rsidRPr="0072596F">
              <w:rPr>
                <w:rFonts w:ascii="Times New Roman" w:hAnsi="Times New Roman" w:cs="Times New Roman"/>
                <w:sz w:val="24"/>
                <w:szCs w:val="24"/>
              </w:rPr>
              <w:t>ч. ПИР</w:t>
            </w:r>
          </w:p>
        </w:tc>
        <w:tc>
          <w:tcPr>
            <w:tcW w:w="2098" w:type="dxa"/>
            <w:tcBorders>
              <w:top w:val="nil"/>
              <w:left w:val="nil"/>
              <w:bottom w:val="nil"/>
              <w:right w:val="nil"/>
            </w:tcBorders>
          </w:tcPr>
          <w:p w:rsidR="003005D2" w:rsidRPr="0072596F" w:rsidRDefault="003005D2" w:rsidP="00F421D9">
            <w:pPr>
              <w:spacing w:after="0" w:line="240" w:lineRule="auto"/>
              <w:jc w:val="center"/>
              <w:rPr>
                <w:rFonts w:ascii="Times New Roman" w:eastAsia="Calibri" w:hAnsi="Times New Roman" w:cs="Times New Roman"/>
                <w:sz w:val="24"/>
                <w:szCs w:val="24"/>
              </w:rPr>
            </w:pPr>
            <w:r w:rsidRPr="0072596F">
              <w:rPr>
                <w:rFonts w:ascii="Times New Roman" w:eastAsia="Calibri" w:hAnsi="Times New Roman" w:cs="Times New Roman"/>
                <w:sz w:val="24"/>
                <w:szCs w:val="24"/>
              </w:rPr>
              <w:t>Минпромэнерго РД</w:t>
            </w:r>
          </w:p>
          <w:p w:rsidR="003005D2" w:rsidRPr="0072596F" w:rsidRDefault="003005D2" w:rsidP="00F421D9">
            <w:pPr>
              <w:spacing w:after="0" w:line="240" w:lineRule="auto"/>
              <w:jc w:val="center"/>
              <w:rPr>
                <w:rFonts w:ascii="Times New Roman" w:eastAsia="Calibri" w:hAnsi="Times New Roman" w:cs="Times New Roman"/>
                <w:sz w:val="24"/>
                <w:szCs w:val="24"/>
              </w:rPr>
            </w:pPr>
          </w:p>
        </w:tc>
        <w:tc>
          <w:tcPr>
            <w:tcW w:w="2155" w:type="dxa"/>
            <w:tcBorders>
              <w:top w:val="nil"/>
              <w:left w:val="nil"/>
              <w:bottom w:val="nil"/>
              <w:right w:val="nil"/>
            </w:tcBorders>
          </w:tcPr>
          <w:p w:rsidR="003005D2" w:rsidRPr="0072596F" w:rsidRDefault="003005D2" w:rsidP="002A7079">
            <w:pPr>
              <w:autoSpaceDE w:val="0"/>
              <w:autoSpaceDN w:val="0"/>
              <w:adjustRightInd w:val="0"/>
              <w:spacing w:after="0" w:line="240" w:lineRule="auto"/>
              <w:rPr>
                <w:rFonts w:ascii="Times New Roman" w:hAnsi="Times New Roman" w:cs="Times New Roman"/>
                <w:sz w:val="24"/>
                <w:szCs w:val="24"/>
              </w:rPr>
            </w:pPr>
            <w:r w:rsidRPr="0072596F">
              <w:rPr>
                <w:rFonts w:ascii="Times New Roman" w:hAnsi="Times New Roman" w:cs="Times New Roman"/>
                <w:sz w:val="24"/>
                <w:szCs w:val="24"/>
              </w:rPr>
              <w:t>из республиканского бюджета Республики Дагестан</w:t>
            </w:r>
          </w:p>
        </w:tc>
        <w:tc>
          <w:tcPr>
            <w:tcW w:w="1417" w:type="dxa"/>
            <w:tcBorders>
              <w:top w:val="nil"/>
              <w:left w:val="nil"/>
              <w:bottom w:val="nil"/>
              <w:right w:val="nil"/>
            </w:tcBorders>
          </w:tcPr>
          <w:p w:rsidR="003005D2" w:rsidRPr="002C5001" w:rsidRDefault="00FA7DBE" w:rsidP="002A7079">
            <w:pPr>
              <w:autoSpaceDE w:val="0"/>
              <w:autoSpaceDN w:val="0"/>
              <w:adjustRightInd w:val="0"/>
              <w:spacing w:after="0" w:line="240" w:lineRule="auto"/>
              <w:jc w:val="center"/>
              <w:rPr>
                <w:rFonts w:ascii="Times New Roman" w:eastAsia="Calibri" w:hAnsi="Times New Roman" w:cs="Times New Roman"/>
                <w:bCs/>
                <w:sz w:val="20"/>
                <w:szCs w:val="20"/>
              </w:rPr>
            </w:pPr>
            <w:r w:rsidRPr="002C5001">
              <w:rPr>
                <w:rFonts w:ascii="Times New Roman" w:eastAsia="Calibri" w:hAnsi="Times New Roman" w:cs="Times New Roman"/>
                <w:bCs/>
                <w:sz w:val="20"/>
                <w:szCs w:val="20"/>
              </w:rPr>
              <w:t>4,5</w:t>
            </w:r>
          </w:p>
        </w:tc>
        <w:tc>
          <w:tcPr>
            <w:tcW w:w="1134" w:type="dxa"/>
            <w:tcBorders>
              <w:top w:val="nil"/>
              <w:left w:val="nil"/>
              <w:bottom w:val="nil"/>
              <w:right w:val="nil"/>
            </w:tcBorders>
          </w:tcPr>
          <w:p w:rsidR="003005D2" w:rsidRPr="002C5001" w:rsidRDefault="003005D2" w:rsidP="002A7079">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3005D2" w:rsidRPr="002C5001" w:rsidRDefault="003005D2" w:rsidP="002A7079">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3005D2" w:rsidRPr="002C5001" w:rsidRDefault="003005D2" w:rsidP="002A7079">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1134" w:type="dxa"/>
            <w:tcBorders>
              <w:top w:val="nil"/>
              <w:left w:val="nil"/>
              <w:bottom w:val="nil"/>
              <w:right w:val="nil"/>
            </w:tcBorders>
          </w:tcPr>
          <w:p w:rsidR="003005D2" w:rsidRPr="002C5001" w:rsidRDefault="003005D2" w:rsidP="002A7079">
            <w:pPr>
              <w:autoSpaceDE w:val="0"/>
              <w:autoSpaceDN w:val="0"/>
              <w:adjustRightInd w:val="0"/>
              <w:spacing w:after="0" w:line="240" w:lineRule="auto"/>
              <w:jc w:val="center"/>
              <w:rPr>
                <w:rFonts w:ascii="Times New Roman" w:hAnsi="Times New Roman" w:cs="Times New Roman"/>
                <w:sz w:val="20"/>
                <w:szCs w:val="20"/>
              </w:rPr>
            </w:pPr>
            <w:r w:rsidRPr="002C5001">
              <w:rPr>
                <w:rFonts w:ascii="Times New Roman" w:hAnsi="Times New Roman" w:cs="Times New Roman"/>
                <w:sz w:val="20"/>
                <w:szCs w:val="20"/>
              </w:rPr>
              <w:t>-</w:t>
            </w:r>
          </w:p>
        </w:tc>
        <w:tc>
          <w:tcPr>
            <w:tcW w:w="993" w:type="dxa"/>
            <w:tcBorders>
              <w:top w:val="nil"/>
              <w:left w:val="nil"/>
              <w:bottom w:val="nil"/>
              <w:right w:val="nil"/>
            </w:tcBorders>
          </w:tcPr>
          <w:p w:rsidR="003005D2" w:rsidRPr="002C5001" w:rsidRDefault="003005D2" w:rsidP="002A7079">
            <w:pPr>
              <w:autoSpaceDE w:val="0"/>
              <w:autoSpaceDN w:val="0"/>
              <w:adjustRightInd w:val="0"/>
              <w:spacing w:after="0" w:line="240" w:lineRule="auto"/>
              <w:jc w:val="center"/>
              <w:rPr>
                <w:rFonts w:ascii="Times New Roman" w:eastAsia="Calibri" w:hAnsi="Times New Roman" w:cs="Times New Roman"/>
                <w:sz w:val="20"/>
                <w:szCs w:val="20"/>
              </w:rPr>
            </w:pPr>
            <w:r w:rsidRPr="002C5001">
              <w:rPr>
                <w:rFonts w:ascii="Times New Roman" w:eastAsia="Calibri" w:hAnsi="Times New Roman" w:cs="Times New Roman"/>
                <w:sz w:val="20"/>
                <w:szCs w:val="20"/>
              </w:rPr>
              <w:t>0</w:t>
            </w:r>
          </w:p>
        </w:tc>
        <w:tc>
          <w:tcPr>
            <w:tcW w:w="992" w:type="dxa"/>
            <w:tcBorders>
              <w:top w:val="nil"/>
              <w:left w:val="nil"/>
              <w:bottom w:val="nil"/>
              <w:right w:val="nil"/>
            </w:tcBorders>
          </w:tcPr>
          <w:p w:rsidR="003005D2" w:rsidRPr="002C5001" w:rsidRDefault="00FA7DBE" w:rsidP="002A7079">
            <w:pPr>
              <w:autoSpaceDE w:val="0"/>
              <w:autoSpaceDN w:val="0"/>
              <w:adjustRightInd w:val="0"/>
              <w:spacing w:after="0" w:line="240" w:lineRule="auto"/>
              <w:jc w:val="center"/>
              <w:rPr>
                <w:rFonts w:ascii="Times New Roman" w:eastAsia="Calibri" w:hAnsi="Times New Roman" w:cs="Times New Roman"/>
                <w:sz w:val="20"/>
                <w:szCs w:val="20"/>
              </w:rPr>
            </w:pPr>
            <w:r w:rsidRPr="002C5001">
              <w:rPr>
                <w:rFonts w:ascii="Times New Roman" w:eastAsia="Calibri" w:hAnsi="Times New Roman" w:cs="Times New Roman"/>
                <w:sz w:val="20"/>
                <w:szCs w:val="20"/>
              </w:rPr>
              <w:t>4,5</w:t>
            </w:r>
            <w:r w:rsidR="00D940CF" w:rsidRPr="002C5001">
              <w:rPr>
                <w:rFonts w:ascii="Times New Roman" w:eastAsia="Calibri" w:hAnsi="Times New Roman" w:cs="Times New Roman"/>
                <w:sz w:val="20"/>
                <w:szCs w:val="20"/>
              </w:rPr>
              <w:t>».</w:t>
            </w:r>
          </w:p>
        </w:tc>
      </w:tr>
    </w:tbl>
    <w:p w:rsidR="00BB7856" w:rsidRDefault="00FA7DBE" w:rsidP="00387A78">
      <w:pPr>
        <w:autoSpaceDE w:val="0"/>
        <w:autoSpaceDN w:val="0"/>
        <w:adjustRightInd w:val="0"/>
        <w:spacing w:after="0" w:line="240" w:lineRule="auto"/>
        <w:jc w:val="center"/>
        <w:rPr>
          <w:rFonts w:ascii="Times New Roman" w:hAnsi="Times New Roman" w:cs="Times New Roman"/>
          <w:b/>
          <w:sz w:val="28"/>
          <w:szCs w:val="28"/>
        </w:rPr>
      </w:pPr>
      <w:r w:rsidRPr="0072596F">
        <w:rPr>
          <w:rFonts w:ascii="Times New Roman" w:hAnsi="Times New Roman" w:cs="Times New Roman"/>
          <w:b/>
          <w:sz w:val="28"/>
          <w:szCs w:val="28"/>
        </w:rPr>
        <w:t>____________________</w:t>
      </w: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Default="00412413" w:rsidP="00387A78">
      <w:pPr>
        <w:autoSpaceDE w:val="0"/>
        <w:autoSpaceDN w:val="0"/>
        <w:adjustRightInd w:val="0"/>
        <w:spacing w:after="0" w:line="240" w:lineRule="auto"/>
        <w:jc w:val="center"/>
        <w:rPr>
          <w:rFonts w:ascii="Times New Roman" w:hAnsi="Times New Roman" w:cs="Times New Roman"/>
          <w:b/>
          <w:sz w:val="28"/>
          <w:szCs w:val="28"/>
        </w:rPr>
      </w:pPr>
    </w:p>
    <w:p w:rsidR="00412413" w:rsidRPr="0072596F" w:rsidRDefault="00412413" w:rsidP="00387A78">
      <w:pPr>
        <w:autoSpaceDE w:val="0"/>
        <w:autoSpaceDN w:val="0"/>
        <w:adjustRightInd w:val="0"/>
        <w:spacing w:after="0" w:line="240" w:lineRule="auto"/>
        <w:jc w:val="center"/>
        <w:rPr>
          <w:rFonts w:ascii="Times New Roman" w:hAnsi="Times New Roman" w:cs="Times New Roman"/>
          <w:b/>
          <w:sz w:val="28"/>
          <w:szCs w:val="28"/>
        </w:rPr>
        <w:sectPr w:rsidR="00412413" w:rsidRPr="0072596F" w:rsidSect="008E6844">
          <w:pgSz w:w="16838" w:h="11905" w:orient="landscape"/>
          <w:pgMar w:top="851" w:right="1134" w:bottom="851" w:left="1134" w:header="454" w:footer="0" w:gutter="0"/>
          <w:cols w:space="720"/>
          <w:docGrid w:linePitch="299"/>
        </w:sectPr>
      </w:pPr>
    </w:p>
    <w:p w:rsidR="0078473E" w:rsidRPr="00D940CF" w:rsidRDefault="00412413" w:rsidP="00D940CF">
      <w:pPr>
        <w:autoSpaceDE w:val="0"/>
        <w:autoSpaceDN w:val="0"/>
        <w:adjustRightInd w:val="0"/>
        <w:spacing w:after="0" w:line="240" w:lineRule="auto"/>
        <w:rPr>
          <w:rFonts w:ascii="Times New Roman" w:hAnsi="Times New Roman" w:cs="Times New Roman"/>
          <w:b/>
          <w:sz w:val="2"/>
          <w:szCs w:val="28"/>
        </w:rPr>
      </w:pPr>
      <w:r>
        <w:rPr>
          <w:rFonts w:ascii="Times New Roman" w:hAnsi="Times New Roman" w:cs="Times New Roman"/>
          <w:b/>
          <w:sz w:val="2"/>
          <w:szCs w:val="28"/>
        </w:rPr>
        <w:lastRenderedPageBreak/>
        <w:t>хх</w:t>
      </w:r>
      <w:bookmarkStart w:id="0" w:name="_GoBack"/>
      <w:bookmarkEnd w:id="0"/>
    </w:p>
    <w:sectPr w:rsidR="0078473E" w:rsidRPr="00D940CF" w:rsidSect="00D940CF">
      <w:pgSz w:w="11905" w:h="16838"/>
      <w:pgMar w:top="1134" w:right="851" w:bottom="1134" w:left="1134" w:header="62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7B" w:rsidRDefault="00351E7B" w:rsidP="009B5603">
      <w:pPr>
        <w:spacing w:after="0" w:line="240" w:lineRule="auto"/>
      </w:pPr>
      <w:r>
        <w:separator/>
      </w:r>
    </w:p>
  </w:endnote>
  <w:endnote w:type="continuationSeparator" w:id="0">
    <w:p w:rsidR="00351E7B" w:rsidRDefault="00351E7B" w:rsidP="009B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7B" w:rsidRDefault="00351E7B" w:rsidP="009B5603">
      <w:pPr>
        <w:spacing w:after="0" w:line="240" w:lineRule="auto"/>
      </w:pPr>
      <w:r>
        <w:separator/>
      </w:r>
    </w:p>
  </w:footnote>
  <w:footnote w:type="continuationSeparator" w:id="0">
    <w:p w:rsidR="00351E7B" w:rsidRDefault="00351E7B" w:rsidP="009B5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450378"/>
      <w:docPartObj>
        <w:docPartGallery w:val="Page Numbers (Top of Page)"/>
        <w:docPartUnique/>
      </w:docPartObj>
    </w:sdtPr>
    <w:sdtEndPr/>
    <w:sdtContent>
      <w:p w:rsidR="00107D8E" w:rsidRDefault="00107D8E">
        <w:pPr>
          <w:pStyle w:val="a5"/>
          <w:jc w:val="center"/>
        </w:pPr>
        <w:r w:rsidRPr="008871DD">
          <w:rPr>
            <w:rFonts w:ascii="Times New Roman" w:hAnsi="Times New Roman" w:cs="Times New Roman"/>
            <w:sz w:val="24"/>
            <w:szCs w:val="24"/>
          </w:rPr>
          <w:fldChar w:fldCharType="begin"/>
        </w:r>
        <w:r w:rsidRPr="008871DD">
          <w:rPr>
            <w:rFonts w:ascii="Times New Roman" w:hAnsi="Times New Roman" w:cs="Times New Roman"/>
            <w:sz w:val="24"/>
            <w:szCs w:val="24"/>
          </w:rPr>
          <w:instrText>PAGE   \* MERGEFORMAT</w:instrText>
        </w:r>
        <w:r w:rsidRPr="008871DD">
          <w:rPr>
            <w:rFonts w:ascii="Times New Roman" w:hAnsi="Times New Roman" w:cs="Times New Roman"/>
            <w:sz w:val="24"/>
            <w:szCs w:val="24"/>
          </w:rPr>
          <w:fldChar w:fldCharType="separate"/>
        </w:r>
        <w:r w:rsidR="00412413">
          <w:rPr>
            <w:rFonts w:ascii="Times New Roman" w:hAnsi="Times New Roman" w:cs="Times New Roman"/>
            <w:noProof/>
            <w:sz w:val="24"/>
            <w:szCs w:val="24"/>
          </w:rPr>
          <w:t>95</w:t>
        </w:r>
        <w:r w:rsidRPr="008871DD">
          <w:rPr>
            <w:rFonts w:ascii="Times New Roman" w:hAnsi="Times New Roman" w:cs="Times New Roman"/>
            <w:sz w:val="24"/>
            <w:szCs w:val="24"/>
          </w:rPr>
          <w:fldChar w:fldCharType="end"/>
        </w:r>
      </w:p>
    </w:sdtContent>
  </w:sdt>
  <w:p w:rsidR="00107D8E" w:rsidRDefault="00107D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030E"/>
    <w:multiLevelType w:val="multilevel"/>
    <w:tmpl w:val="C33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3C6C"/>
    <w:multiLevelType w:val="hybridMultilevel"/>
    <w:tmpl w:val="B796A2AC"/>
    <w:lvl w:ilvl="0" w:tplc="BF1C4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4832D1"/>
    <w:multiLevelType w:val="hybridMultilevel"/>
    <w:tmpl w:val="300CBC22"/>
    <w:lvl w:ilvl="0" w:tplc="EF900BB0">
      <w:start w:val="1"/>
      <w:numFmt w:val="decimal"/>
      <w:lvlText w:val="%1."/>
      <w:lvlJc w:val="left"/>
      <w:pPr>
        <w:ind w:left="1407" w:hanging="84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AB148A0"/>
    <w:multiLevelType w:val="multilevel"/>
    <w:tmpl w:val="1C8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F3701"/>
    <w:multiLevelType w:val="multilevel"/>
    <w:tmpl w:val="BBAE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917D6"/>
    <w:multiLevelType w:val="multilevel"/>
    <w:tmpl w:val="3EC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5297E"/>
    <w:multiLevelType w:val="hybridMultilevel"/>
    <w:tmpl w:val="A94C5D74"/>
    <w:lvl w:ilvl="0" w:tplc="0D0E3006">
      <w:start w:val="1"/>
      <w:numFmt w:val="decimal"/>
      <w:lvlText w:val="%1."/>
      <w:lvlJc w:val="left"/>
      <w:pPr>
        <w:ind w:left="570" w:hanging="5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2B715F5"/>
    <w:multiLevelType w:val="multilevel"/>
    <w:tmpl w:val="3198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A01DF"/>
    <w:multiLevelType w:val="hybridMultilevel"/>
    <w:tmpl w:val="CD20E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0"/>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6EED"/>
    <w:rsid w:val="00000069"/>
    <w:rsid w:val="00000742"/>
    <w:rsid w:val="00000D55"/>
    <w:rsid w:val="00001D99"/>
    <w:rsid w:val="00001DF1"/>
    <w:rsid w:val="00001EB7"/>
    <w:rsid w:val="00002689"/>
    <w:rsid w:val="0000347C"/>
    <w:rsid w:val="00007587"/>
    <w:rsid w:val="00010336"/>
    <w:rsid w:val="0001187F"/>
    <w:rsid w:val="00013C5E"/>
    <w:rsid w:val="0001439F"/>
    <w:rsid w:val="0001441C"/>
    <w:rsid w:val="00014D77"/>
    <w:rsid w:val="000157D6"/>
    <w:rsid w:val="00017425"/>
    <w:rsid w:val="000210D1"/>
    <w:rsid w:val="0002208D"/>
    <w:rsid w:val="000222DE"/>
    <w:rsid w:val="00023F46"/>
    <w:rsid w:val="0002462B"/>
    <w:rsid w:val="000274CB"/>
    <w:rsid w:val="00031335"/>
    <w:rsid w:val="00031B0A"/>
    <w:rsid w:val="00032007"/>
    <w:rsid w:val="00034066"/>
    <w:rsid w:val="0003517C"/>
    <w:rsid w:val="000375EF"/>
    <w:rsid w:val="000428AE"/>
    <w:rsid w:val="000476C0"/>
    <w:rsid w:val="0004775B"/>
    <w:rsid w:val="00050643"/>
    <w:rsid w:val="00050D0A"/>
    <w:rsid w:val="00050E57"/>
    <w:rsid w:val="00051A56"/>
    <w:rsid w:val="00053013"/>
    <w:rsid w:val="00053C93"/>
    <w:rsid w:val="00054A83"/>
    <w:rsid w:val="00054CE5"/>
    <w:rsid w:val="00055E9D"/>
    <w:rsid w:val="00055EE3"/>
    <w:rsid w:val="00056821"/>
    <w:rsid w:val="000609B6"/>
    <w:rsid w:val="00061300"/>
    <w:rsid w:val="000615B4"/>
    <w:rsid w:val="0006377B"/>
    <w:rsid w:val="00066417"/>
    <w:rsid w:val="00067A35"/>
    <w:rsid w:val="00072453"/>
    <w:rsid w:val="00072A00"/>
    <w:rsid w:val="0007368A"/>
    <w:rsid w:val="00073AE0"/>
    <w:rsid w:val="000758EC"/>
    <w:rsid w:val="00075A9F"/>
    <w:rsid w:val="00077432"/>
    <w:rsid w:val="00077B7A"/>
    <w:rsid w:val="00080445"/>
    <w:rsid w:val="00082766"/>
    <w:rsid w:val="00083144"/>
    <w:rsid w:val="00083A36"/>
    <w:rsid w:val="0008557C"/>
    <w:rsid w:val="00092361"/>
    <w:rsid w:val="0009331A"/>
    <w:rsid w:val="00094586"/>
    <w:rsid w:val="000947F2"/>
    <w:rsid w:val="00096246"/>
    <w:rsid w:val="00096741"/>
    <w:rsid w:val="00097E7C"/>
    <w:rsid w:val="000A0358"/>
    <w:rsid w:val="000A04C8"/>
    <w:rsid w:val="000A08C3"/>
    <w:rsid w:val="000A199A"/>
    <w:rsid w:val="000A2171"/>
    <w:rsid w:val="000A32C7"/>
    <w:rsid w:val="000A3B59"/>
    <w:rsid w:val="000A4008"/>
    <w:rsid w:val="000A66BB"/>
    <w:rsid w:val="000A6856"/>
    <w:rsid w:val="000A6E8B"/>
    <w:rsid w:val="000A7A7A"/>
    <w:rsid w:val="000A7E2C"/>
    <w:rsid w:val="000B0FAF"/>
    <w:rsid w:val="000B1DD6"/>
    <w:rsid w:val="000B26A7"/>
    <w:rsid w:val="000B4922"/>
    <w:rsid w:val="000B5801"/>
    <w:rsid w:val="000B58CF"/>
    <w:rsid w:val="000B6F1B"/>
    <w:rsid w:val="000B7376"/>
    <w:rsid w:val="000B7F00"/>
    <w:rsid w:val="000C052F"/>
    <w:rsid w:val="000C1AA1"/>
    <w:rsid w:val="000C40EB"/>
    <w:rsid w:val="000C4375"/>
    <w:rsid w:val="000C4552"/>
    <w:rsid w:val="000C49F5"/>
    <w:rsid w:val="000C4BCB"/>
    <w:rsid w:val="000C51AB"/>
    <w:rsid w:val="000C6711"/>
    <w:rsid w:val="000C6C53"/>
    <w:rsid w:val="000C72E0"/>
    <w:rsid w:val="000C7A91"/>
    <w:rsid w:val="000D005E"/>
    <w:rsid w:val="000D00EC"/>
    <w:rsid w:val="000D04D5"/>
    <w:rsid w:val="000D1A32"/>
    <w:rsid w:val="000D28FB"/>
    <w:rsid w:val="000D297D"/>
    <w:rsid w:val="000D3E8D"/>
    <w:rsid w:val="000D401F"/>
    <w:rsid w:val="000D77B3"/>
    <w:rsid w:val="000E1AAE"/>
    <w:rsid w:val="000E1B3B"/>
    <w:rsid w:val="000E208A"/>
    <w:rsid w:val="000E249D"/>
    <w:rsid w:val="000E2686"/>
    <w:rsid w:val="000E3B08"/>
    <w:rsid w:val="000F075D"/>
    <w:rsid w:val="000F0CB3"/>
    <w:rsid w:val="000F0FDC"/>
    <w:rsid w:val="000F4F64"/>
    <w:rsid w:val="000F5C52"/>
    <w:rsid w:val="000F615B"/>
    <w:rsid w:val="000F69E7"/>
    <w:rsid w:val="000F6E07"/>
    <w:rsid w:val="00100889"/>
    <w:rsid w:val="001008F6"/>
    <w:rsid w:val="0010164A"/>
    <w:rsid w:val="001017FA"/>
    <w:rsid w:val="00103AB8"/>
    <w:rsid w:val="00104107"/>
    <w:rsid w:val="00105846"/>
    <w:rsid w:val="001073D9"/>
    <w:rsid w:val="00107809"/>
    <w:rsid w:val="00107B74"/>
    <w:rsid w:val="00107C9C"/>
    <w:rsid w:val="00107D0C"/>
    <w:rsid w:val="00107D8E"/>
    <w:rsid w:val="001101C6"/>
    <w:rsid w:val="001103F0"/>
    <w:rsid w:val="0011141B"/>
    <w:rsid w:val="001123D8"/>
    <w:rsid w:val="00112A49"/>
    <w:rsid w:val="00112F0E"/>
    <w:rsid w:val="001144DF"/>
    <w:rsid w:val="00114AB6"/>
    <w:rsid w:val="0011584F"/>
    <w:rsid w:val="00117F48"/>
    <w:rsid w:val="00121476"/>
    <w:rsid w:val="00122584"/>
    <w:rsid w:val="001227E9"/>
    <w:rsid w:val="00122B82"/>
    <w:rsid w:val="00122ED3"/>
    <w:rsid w:val="001236CC"/>
    <w:rsid w:val="00124ED2"/>
    <w:rsid w:val="00125E0F"/>
    <w:rsid w:val="00126541"/>
    <w:rsid w:val="0012687B"/>
    <w:rsid w:val="00126939"/>
    <w:rsid w:val="00127D37"/>
    <w:rsid w:val="00130A61"/>
    <w:rsid w:val="00133C97"/>
    <w:rsid w:val="00133D19"/>
    <w:rsid w:val="001343B9"/>
    <w:rsid w:val="001349AD"/>
    <w:rsid w:val="0013517D"/>
    <w:rsid w:val="001356D8"/>
    <w:rsid w:val="00135BFB"/>
    <w:rsid w:val="001400A7"/>
    <w:rsid w:val="00140128"/>
    <w:rsid w:val="00140A85"/>
    <w:rsid w:val="0014160F"/>
    <w:rsid w:val="00142EC9"/>
    <w:rsid w:val="00144F20"/>
    <w:rsid w:val="0014565F"/>
    <w:rsid w:val="0014572E"/>
    <w:rsid w:val="001468C9"/>
    <w:rsid w:val="001473E6"/>
    <w:rsid w:val="0015143D"/>
    <w:rsid w:val="001530E9"/>
    <w:rsid w:val="00154CE6"/>
    <w:rsid w:val="0015584C"/>
    <w:rsid w:val="00156E38"/>
    <w:rsid w:val="00162079"/>
    <w:rsid w:val="00162FBB"/>
    <w:rsid w:val="0016361F"/>
    <w:rsid w:val="00165789"/>
    <w:rsid w:val="00166285"/>
    <w:rsid w:val="0017018C"/>
    <w:rsid w:val="0017034E"/>
    <w:rsid w:val="001704D2"/>
    <w:rsid w:val="0017065B"/>
    <w:rsid w:val="00172534"/>
    <w:rsid w:val="0017398C"/>
    <w:rsid w:val="00173D73"/>
    <w:rsid w:val="00176054"/>
    <w:rsid w:val="001761B8"/>
    <w:rsid w:val="00176A4F"/>
    <w:rsid w:val="0017777B"/>
    <w:rsid w:val="00182DCB"/>
    <w:rsid w:val="0018313E"/>
    <w:rsid w:val="00183347"/>
    <w:rsid w:val="00183E4C"/>
    <w:rsid w:val="00184122"/>
    <w:rsid w:val="00184CD5"/>
    <w:rsid w:val="00186896"/>
    <w:rsid w:val="001872C6"/>
    <w:rsid w:val="001913D8"/>
    <w:rsid w:val="00194B0A"/>
    <w:rsid w:val="00195D13"/>
    <w:rsid w:val="00196C89"/>
    <w:rsid w:val="001976A5"/>
    <w:rsid w:val="001A21E7"/>
    <w:rsid w:val="001A23DB"/>
    <w:rsid w:val="001A24E0"/>
    <w:rsid w:val="001A2BEF"/>
    <w:rsid w:val="001A2CBC"/>
    <w:rsid w:val="001A4EAF"/>
    <w:rsid w:val="001A576A"/>
    <w:rsid w:val="001B0492"/>
    <w:rsid w:val="001B07F5"/>
    <w:rsid w:val="001B0918"/>
    <w:rsid w:val="001B111D"/>
    <w:rsid w:val="001B5A1E"/>
    <w:rsid w:val="001C0538"/>
    <w:rsid w:val="001C24FD"/>
    <w:rsid w:val="001C3DFE"/>
    <w:rsid w:val="001C5860"/>
    <w:rsid w:val="001C60DB"/>
    <w:rsid w:val="001C627B"/>
    <w:rsid w:val="001C727D"/>
    <w:rsid w:val="001C778F"/>
    <w:rsid w:val="001D0316"/>
    <w:rsid w:val="001D0356"/>
    <w:rsid w:val="001D1E3E"/>
    <w:rsid w:val="001D214F"/>
    <w:rsid w:val="001D320C"/>
    <w:rsid w:val="001D35F9"/>
    <w:rsid w:val="001D437F"/>
    <w:rsid w:val="001D4ACE"/>
    <w:rsid w:val="001D56B8"/>
    <w:rsid w:val="001D5D79"/>
    <w:rsid w:val="001D63B9"/>
    <w:rsid w:val="001D6AE2"/>
    <w:rsid w:val="001D7D4A"/>
    <w:rsid w:val="001E082E"/>
    <w:rsid w:val="001E1096"/>
    <w:rsid w:val="001E1400"/>
    <w:rsid w:val="001E1667"/>
    <w:rsid w:val="001E34A9"/>
    <w:rsid w:val="001E57BA"/>
    <w:rsid w:val="001E7192"/>
    <w:rsid w:val="001F0AA5"/>
    <w:rsid w:val="001F10B4"/>
    <w:rsid w:val="001F1BE8"/>
    <w:rsid w:val="001F1E20"/>
    <w:rsid w:val="001F209B"/>
    <w:rsid w:val="001F308E"/>
    <w:rsid w:val="001F392D"/>
    <w:rsid w:val="001F3EEF"/>
    <w:rsid w:val="001F4A5F"/>
    <w:rsid w:val="001F4E2B"/>
    <w:rsid w:val="001F51DC"/>
    <w:rsid w:val="00202332"/>
    <w:rsid w:val="002031AD"/>
    <w:rsid w:val="0020321A"/>
    <w:rsid w:val="002037A4"/>
    <w:rsid w:val="0020512E"/>
    <w:rsid w:val="00205EFF"/>
    <w:rsid w:val="002074FF"/>
    <w:rsid w:val="0020769E"/>
    <w:rsid w:val="00207A48"/>
    <w:rsid w:val="00207B3A"/>
    <w:rsid w:val="002103FE"/>
    <w:rsid w:val="00211D15"/>
    <w:rsid w:val="00214CC7"/>
    <w:rsid w:val="0021537C"/>
    <w:rsid w:val="002154B1"/>
    <w:rsid w:val="00215745"/>
    <w:rsid w:val="002157A4"/>
    <w:rsid w:val="00215C1C"/>
    <w:rsid w:val="00217B33"/>
    <w:rsid w:val="00217CFE"/>
    <w:rsid w:val="00222911"/>
    <w:rsid w:val="002240E9"/>
    <w:rsid w:val="002247D7"/>
    <w:rsid w:val="002262F8"/>
    <w:rsid w:val="0022686C"/>
    <w:rsid w:val="00226B86"/>
    <w:rsid w:val="00227008"/>
    <w:rsid w:val="00227CFD"/>
    <w:rsid w:val="0023345B"/>
    <w:rsid w:val="00234042"/>
    <w:rsid w:val="002343A4"/>
    <w:rsid w:val="00235B33"/>
    <w:rsid w:val="002365B0"/>
    <w:rsid w:val="00241883"/>
    <w:rsid w:val="00241A01"/>
    <w:rsid w:val="00243550"/>
    <w:rsid w:val="00243E58"/>
    <w:rsid w:val="00244A8B"/>
    <w:rsid w:val="00245504"/>
    <w:rsid w:val="00246E34"/>
    <w:rsid w:val="00250078"/>
    <w:rsid w:val="00250105"/>
    <w:rsid w:val="002511E7"/>
    <w:rsid w:val="002513D8"/>
    <w:rsid w:val="002514AF"/>
    <w:rsid w:val="0025385E"/>
    <w:rsid w:val="00253869"/>
    <w:rsid w:val="00254BFF"/>
    <w:rsid w:val="00255E89"/>
    <w:rsid w:val="00256A4B"/>
    <w:rsid w:val="00257B86"/>
    <w:rsid w:val="0026048E"/>
    <w:rsid w:val="002608D6"/>
    <w:rsid w:val="00260C8C"/>
    <w:rsid w:val="002616F8"/>
    <w:rsid w:val="00261EEF"/>
    <w:rsid w:val="00261FA7"/>
    <w:rsid w:val="00262FE1"/>
    <w:rsid w:val="00263AE8"/>
    <w:rsid w:val="002642B9"/>
    <w:rsid w:val="00264EF7"/>
    <w:rsid w:val="00265A02"/>
    <w:rsid w:val="00266362"/>
    <w:rsid w:val="0026686D"/>
    <w:rsid w:val="002668A4"/>
    <w:rsid w:val="0026707B"/>
    <w:rsid w:val="00270374"/>
    <w:rsid w:val="00272A71"/>
    <w:rsid w:val="00274FE4"/>
    <w:rsid w:val="00275E02"/>
    <w:rsid w:val="00277DD7"/>
    <w:rsid w:val="002804D6"/>
    <w:rsid w:val="00281BEC"/>
    <w:rsid w:val="0028469A"/>
    <w:rsid w:val="00285A33"/>
    <w:rsid w:val="00287294"/>
    <w:rsid w:val="00287BA4"/>
    <w:rsid w:val="00293543"/>
    <w:rsid w:val="002940AA"/>
    <w:rsid w:val="002942B5"/>
    <w:rsid w:val="00294A7A"/>
    <w:rsid w:val="0029597B"/>
    <w:rsid w:val="00295B7F"/>
    <w:rsid w:val="002963CD"/>
    <w:rsid w:val="00296590"/>
    <w:rsid w:val="00297BB6"/>
    <w:rsid w:val="002A0D14"/>
    <w:rsid w:val="002A28E3"/>
    <w:rsid w:val="002A3AE7"/>
    <w:rsid w:val="002A4CF8"/>
    <w:rsid w:val="002A59C7"/>
    <w:rsid w:val="002A6538"/>
    <w:rsid w:val="002A7079"/>
    <w:rsid w:val="002B010C"/>
    <w:rsid w:val="002B0C8A"/>
    <w:rsid w:val="002B1D76"/>
    <w:rsid w:val="002B3976"/>
    <w:rsid w:val="002B4F4E"/>
    <w:rsid w:val="002B6D44"/>
    <w:rsid w:val="002B6D92"/>
    <w:rsid w:val="002B7385"/>
    <w:rsid w:val="002C0CBC"/>
    <w:rsid w:val="002C0EAC"/>
    <w:rsid w:val="002C22F3"/>
    <w:rsid w:val="002C28AE"/>
    <w:rsid w:val="002C3D8C"/>
    <w:rsid w:val="002C3FD7"/>
    <w:rsid w:val="002C4B6F"/>
    <w:rsid w:val="002C5001"/>
    <w:rsid w:val="002C5A25"/>
    <w:rsid w:val="002C65C4"/>
    <w:rsid w:val="002C6BF9"/>
    <w:rsid w:val="002C7AC3"/>
    <w:rsid w:val="002D0193"/>
    <w:rsid w:val="002D0195"/>
    <w:rsid w:val="002D042F"/>
    <w:rsid w:val="002D1258"/>
    <w:rsid w:val="002D477F"/>
    <w:rsid w:val="002D71AE"/>
    <w:rsid w:val="002D7348"/>
    <w:rsid w:val="002E04B6"/>
    <w:rsid w:val="002E1214"/>
    <w:rsid w:val="002E255E"/>
    <w:rsid w:val="002E2BEE"/>
    <w:rsid w:val="002E2CC6"/>
    <w:rsid w:val="002E3057"/>
    <w:rsid w:val="002E38CA"/>
    <w:rsid w:val="002E404E"/>
    <w:rsid w:val="002E47EC"/>
    <w:rsid w:val="002E793D"/>
    <w:rsid w:val="002E7C22"/>
    <w:rsid w:val="002E7E6B"/>
    <w:rsid w:val="002F1352"/>
    <w:rsid w:val="002F3003"/>
    <w:rsid w:val="002F3643"/>
    <w:rsid w:val="002F4921"/>
    <w:rsid w:val="002F4BE3"/>
    <w:rsid w:val="002F613D"/>
    <w:rsid w:val="002F6412"/>
    <w:rsid w:val="002F7057"/>
    <w:rsid w:val="003004EA"/>
    <w:rsid w:val="003005B4"/>
    <w:rsid w:val="003005D2"/>
    <w:rsid w:val="00301531"/>
    <w:rsid w:val="003023AE"/>
    <w:rsid w:val="003030CF"/>
    <w:rsid w:val="00303AC4"/>
    <w:rsid w:val="00303F57"/>
    <w:rsid w:val="003048E2"/>
    <w:rsid w:val="00305571"/>
    <w:rsid w:val="0030575C"/>
    <w:rsid w:val="00305B9D"/>
    <w:rsid w:val="00306A2D"/>
    <w:rsid w:val="00306FD1"/>
    <w:rsid w:val="00311EF7"/>
    <w:rsid w:val="00312470"/>
    <w:rsid w:val="003138EA"/>
    <w:rsid w:val="00314996"/>
    <w:rsid w:val="00315108"/>
    <w:rsid w:val="003151F3"/>
    <w:rsid w:val="003159DE"/>
    <w:rsid w:val="00316F69"/>
    <w:rsid w:val="00316FB1"/>
    <w:rsid w:val="00317D7F"/>
    <w:rsid w:val="00321A4A"/>
    <w:rsid w:val="00321B4C"/>
    <w:rsid w:val="00321DD0"/>
    <w:rsid w:val="00321E7C"/>
    <w:rsid w:val="00323F9D"/>
    <w:rsid w:val="00325660"/>
    <w:rsid w:val="00325A92"/>
    <w:rsid w:val="00325C6D"/>
    <w:rsid w:val="00326D1B"/>
    <w:rsid w:val="0032795D"/>
    <w:rsid w:val="003300B7"/>
    <w:rsid w:val="00330FB3"/>
    <w:rsid w:val="003311D5"/>
    <w:rsid w:val="00333C11"/>
    <w:rsid w:val="0033494C"/>
    <w:rsid w:val="00337F0C"/>
    <w:rsid w:val="003409F7"/>
    <w:rsid w:val="0034489C"/>
    <w:rsid w:val="003460CD"/>
    <w:rsid w:val="00350EDF"/>
    <w:rsid w:val="00351E7B"/>
    <w:rsid w:val="0035244D"/>
    <w:rsid w:val="00352E59"/>
    <w:rsid w:val="003532E9"/>
    <w:rsid w:val="00353328"/>
    <w:rsid w:val="00354053"/>
    <w:rsid w:val="00354E5E"/>
    <w:rsid w:val="003555E0"/>
    <w:rsid w:val="00356070"/>
    <w:rsid w:val="00356929"/>
    <w:rsid w:val="00356B84"/>
    <w:rsid w:val="00357F6B"/>
    <w:rsid w:val="003605F6"/>
    <w:rsid w:val="00362488"/>
    <w:rsid w:val="0036398F"/>
    <w:rsid w:val="00363A90"/>
    <w:rsid w:val="00363D52"/>
    <w:rsid w:val="0036412B"/>
    <w:rsid w:val="00364FCA"/>
    <w:rsid w:val="003655CA"/>
    <w:rsid w:val="00365CF2"/>
    <w:rsid w:val="0036658F"/>
    <w:rsid w:val="00367812"/>
    <w:rsid w:val="00370EF3"/>
    <w:rsid w:val="00371225"/>
    <w:rsid w:val="003718CD"/>
    <w:rsid w:val="0037221D"/>
    <w:rsid w:val="0037566D"/>
    <w:rsid w:val="0037585B"/>
    <w:rsid w:val="00377633"/>
    <w:rsid w:val="00377A50"/>
    <w:rsid w:val="00380FB3"/>
    <w:rsid w:val="0038172F"/>
    <w:rsid w:val="00381873"/>
    <w:rsid w:val="00382BEC"/>
    <w:rsid w:val="00385D93"/>
    <w:rsid w:val="00386A0B"/>
    <w:rsid w:val="00387682"/>
    <w:rsid w:val="00387A78"/>
    <w:rsid w:val="00390F70"/>
    <w:rsid w:val="00392618"/>
    <w:rsid w:val="003926D6"/>
    <w:rsid w:val="00392A6E"/>
    <w:rsid w:val="0039380F"/>
    <w:rsid w:val="003946C0"/>
    <w:rsid w:val="0039591E"/>
    <w:rsid w:val="00395ABA"/>
    <w:rsid w:val="003A1458"/>
    <w:rsid w:val="003A1FEE"/>
    <w:rsid w:val="003A26D7"/>
    <w:rsid w:val="003A3156"/>
    <w:rsid w:val="003A3B3F"/>
    <w:rsid w:val="003A550F"/>
    <w:rsid w:val="003A6CD1"/>
    <w:rsid w:val="003B112E"/>
    <w:rsid w:val="003B20BC"/>
    <w:rsid w:val="003B2141"/>
    <w:rsid w:val="003B24DE"/>
    <w:rsid w:val="003B2E4C"/>
    <w:rsid w:val="003B6579"/>
    <w:rsid w:val="003B6CFB"/>
    <w:rsid w:val="003B79F3"/>
    <w:rsid w:val="003C0664"/>
    <w:rsid w:val="003C12FD"/>
    <w:rsid w:val="003C2198"/>
    <w:rsid w:val="003C2F6F"/>
    <w:rsid w:val="003C404A"/>
    <w:rsid w:val="003C4622"/>
    <w:rsid w:val="003C494E"/>
    <w:rsid w:val="003C6834"/>
    <w:rsid w:val="003C7955"/>
    <w:rsid w:val="003D04C0"/>
    <w:rsid w:val="003D04CA"/>
    <w:rsid w:val="003D3F4E"/>
    <w:rsid w:val="003D5709"/>
    <w:rsid w:val="003D5C12"/>
    <w:rsid w:val="003D5E16"/>
    <w:rsid w:val="003D6294"/>
    <w:rsid w:val="003D6A72"/>
    <w:rsid w:val="003D6ADA"/>
    <w:rsid w:val="003D7711"/>
    <w:rsid w:val="003E09EA"/>
    <w:rsid w:val="003E0D06"/>
    <w:rsid w:val="003E1CB8"/>
    <w:rsid w:val="003E1CD8"/>
    <w:rsid w:val="003E2120"/>
    <w:rsid w:val="003E2387"/>
    <w:rsid w:val="003E2F2F"/>
    <w:rsid w:val="003E33F6"/>
    <w:rsid w:val="003E43BC"/>
    <w:rsid w:val="003E49DD"/>
    <w:rsid w:val="003E4EA1"/>
    <w:rsid w:val="003E54C6"/>
    <w:rsid w:val="003E57CE"/>
    <w:rsid w:val="003E5AA1"/>
    <w:rsid w:val="003E5D8D"/>
    <w:rsid w:val="003E7BCA"/>
    <w:rsid w:val="003F1232"/>
    <w:rsid w:val="003F51DD"/>
    <w:rsid w:val="003F5F18"/>
    <w:rsid w:val="004001D3"/>
    <w:rsid w:val="004025FA"/>
    <w:rsid w:val="0040382D"/>
    <w:rsid w:val="00403D52"/>
    <w:rsid w:val="00404C00"/>
    <w:rsid w:val="004057FC"/>
    <w:rsid w:val="00406406"/>
    <w:rsid w:val="00410183"/>
    <w:rsid w:val="00412413"/>
    <w:rsid w:val="004136FD"/>
    <w:rsid w:val="004147DC"/>
    <w:rsid w:val="00414B6B"/>
    <w:rsid w:val="00414DBE"/>
    <w:rsid w:val="00417114"/>
    <w:rsid w:val="00417A63"/>
    <w:rsid w:val="004202B3"/>
    <w:rsid w:val="0042092E"/>
    <w:rsid w:val="00420E41"/>
    <w:rsid w:val="00420F89"/>
    <w:rsid w:val="00422397"/>
    <w:rsid w:val="00423703"/>
    <w:rsid w:val="00424257"/>
    <w:rsid w:val="004261E5"/>
    <w:rsid w:val="00426E55"/>
    <w:rsid w:val="00426FBE"/>
    <w:rsid w:val="00427994"/>
    <w:rsid w:val="00431193"/>
    <w:rsid w:val="0043385E"/>
    <w:rsid w:val="0043557A"/>
    <w:rsid w:val="004358BC"/>
    <w:rsid w:val="00435A1A"/>
    <w:rsid w:val="00435BD0"/>
    <w:rsid w:val="00436FF9"/>
    <w:rsid w:val="004374FF"/>
    <w:rsid w:val="0043799C"/>
    <w:rsid w:val="00437EFD"/>
    <w:rsid w:val="004407F2"/>
    <w:rsid w:val="004418AF"/>
    <w:rsid w:val="0044250D"/>
    <w:rsid w:val="00442956"/>
    <w:rsid w:val="004430B4"/>
    <w:rsid w:val="00443248"/>
    <w:rsid w:val="00443DEF"/>
    <w:rsid w:val="00444298"/>
    <w:rsid w:val="0044433C"/>
    <w:rsid w:val="00445E01"/>
    <w:rsid w:val="0044650D"/>
    <w:rsid w:val="00446CFD"/>
    <w:rsid w:val="00447569"/>
    <w:rsid w:val="0044758E"/>
    <w:rsid w:val="004475F9"/>
    <w:rsid w:val="004509F7"/>
    <w:rsid w:val="0045157F"/>
    <w:rsid w:val="00452050"/>
    <w:rsid w:val="004527B4"/>
    <w:rsid w:val="004528FE"/>
    <w:rsid w:val="00452A78"/>
    <w:rsid w:val="00454AEF"/>
    <w:rsid w:val="00454C48"/>
    <w:rsid w:val="00455530"/>
    <w:rsid w:val="00456C8C"/>
    <w:rsid w:val="00457C2B"/>
    <w:rsid w:val="00457CFF"/>
    <w:rsid w:val="0046097C"/>
    <w:rsid w:val="0046223B"/>
    <w:rsid w:val="00462680"/>
    <w:rsid w:val="00462726"/>
    <w:rsid w:val="004639BD"/>
    <w:rsid w:val="00470134"/>
    <w:rsid w:val="00471DD4"/>
    <w:rsid w:val="004724F2"/>
    <w:rsid w:val="00473DE3"/>
    <w:rsid w:val="0047437E"/>
    <w:rsid w:val="00474F17"/>
    <w:rsid w:val="00474F55"/>
    <w:rsid w:val="004758FD"/>
    <w:rsid w:val="00476808"/>
    <w:rsid w:val="00481326"/>
    <w:rsid w:val="004819C8"/>
    <w:rsid w:val="00481D2E"/>
    <w:rsid w:val="00483775"/>
    <w:rsid w:val="00483FC3"/>
    <w:rsid w:val="00484AB0"/>
    <w:rsid w:val="00484E5D"/>
    <w:rsid w:val="0048641B"/>
    <w:rsid w:val="00490A2B"/>
    <w:rsid w:val="00491020"/>
    <w:rsid w:val="0049156D"/>
    <w:rsid w:val="00493EAF"/>
    <w:rsid w:val="004950E2"/>
    <w:rsid w:val="004975C8"/>
    <w:rsid w:val="004A0F2A"/>
    <w:rsid w:val="004A0FF2"/>
    <w:rsid w:val="004A193C"/>
    <w:rsid w:val="004A1DAB"/>
    <w:rsid w:val="004A4203"/>
    <w:rsid w:val="004A54B6"/>
    <w:rsid w:val="004A64D6"/>
    <w:rsid w:val="004B0184"/>
    <w:rsid w:val="004B0254"/>
    <w:rsid w:val="004B08CD"/>
    <w:rsid w:val="004B2418"/>
    <w:rsid w:val="004B4420"/>
    <w:rsid w:val="004B5386"/>
    <w:rsid w:val="004B57B3"/>
    <w:rsid w:val="004B5A35"/>
    <w:rsid w:val="004B6216"/>
    <w:rsid w:val="004B6B07"/>
    <w:rsid w:val="004B7FC9"/>
    <w:rsid w:val="004C17E2"/>
    <w:rsid w:val="004C1EBD"/>
    <w:rsid w:val="004C253F"/>
    <w:rsid w:val="004C2D3E"/>
    <w:rsid w:val="004C3CC3"/>
    <w:rsid w:val="004C3F02"/>
    <w:rsid w:val="004C4824"/>
    <w:rsid w:val="004C5F22"/>
    <w:rsid w:val="004C625C"/>
    <w:rsid w:val="004C6763"/>
    <w:rsid w:val="004C6AA1"/>
    <w:rsid w:val="004D080E"/>
    <w:rsid w:val="004D3CA7"/>
    <w:rsid w:val="004D4464"/>
    <w:rsid w:val="004D542E"/>
    <w:rsid w:val="004D5C9C"/>
    <w:rsid w:val="004D63DB"/>
    <w:rsid w:val="004E04A7"/>
    <w:rsid w:val="004E0883"/>
    <w:rsid w:val="004E1C5D"/>
    <w:rsid w:val="004E363A"/>
    <w:rsid w:val="004E3979"/>
    <w:rsid w:val="004E3F4E"/>
    <w:rsid w:val="004E4D8E"/>
    <w:rsid w:val="004E4DA6"/>
    <w:rsid w:val="004E751E"/>
    <w:rsid w:val="004E7830"/>
    <w:rsid w:val="004E7E2B"/>
    <w:rsid w:val="004F0AF5"/>
    <w:rsid w:val="004F115E"/>
    <w:rsid w:val="004F11FF"/>
    <w:rsid w:val="004F1BD3"/>
    <w:rsid w:val="004F3721"/>
    <w:rsid w:val="004F5A98"/>
    <w:rsid w:val="004F6A5D"/>
    <w:rsid w:val="004F6DC1"/>
    <w:rsid w:val="004F7951"/>
    <w:rsid w:val="005002D9"/>
    <w:rsid w:val="0050108B"/>
    <w:rsid w:val="00501ED3"/>
    <w:rsid w:val="005025A7"/>
    <w:rsid w:val="005035D7"/>
    <w:rsid w:val="0050531B"/>
    <w:rsid w:val="00506C05"/>
    <w:rsid w:val="00506D5D"/>
    <w:rsid w:val="00506DA7"/>
    <w:rsid w:val="005073BA"/>
    <w:rsid w:val="00507C4B"/>
    <w:rsid w:val="00507CF7"/>
    <w:rsid w:val="005107EA"/>
    <w:rsid w:val="0051155B"/>
    <w:rsid w:val="00511E3E"/>
    <w:rsid w:val="00512140"/>
    <w:rsid w:val="00512E8F"/>
    <w:rsid w:val="00513D51"/>
    <w:rsid w:val="0051549D"/>
    <w:rsid w:val="00515E4D"/>
    <w:rsid w:val="00517BF5"/>
    <w:rsid w:val="00517C22"/>
    <w:rsid w:val="00520D8A"/>
    <w:rsid w:val="00521699"/>
    <w:rsid w:val="00522332"/>
    <w:rsid w:val="005242B7"/>
    <w:rsid w:val="005244FD"/>
    <w:rsid w:val="00524744"/>
    <w:rsid w:val="00526560"/>
    <w:rsid w:val="0052659A"/>
    <w:rsid w:val="005271AF"/>
    <w:rsid w:val="0053034A"/>
    <w:rsid w:val="005311B9"/>
    <w:rsid w:val="00531D95"/>
    <w:rsid w:val="00531DCA"/>
    <w:rsid w:val="005347E8"/>
    <w:rsid w:val="0053607A"/>
    <w:rsid w:val="005365BD"/>
    <w:rsid w:val="00537BDB"/>
    <w:rsid w:val="00540562"/>
    <w:rsid w:val="0054133A"/>
    <w:rsid w:val="00543B48"/>
    <w:rsid w:val="00543E10"/>
    <w:rsid w:val="005463C7"/>
    <w:rsid w:val="00546960"/>
    <w:rsid w:val="00546B3B"/>
    <w:rsid w:val="0055047E"/>
    <w:rsid w:val="00551446"/>
    <w:rsid w:val="0055227A"/>
    <w:rsid w:val="00552C64"/>
    <w:rsid w:val="00552CDC"/>
    <w:rsid w:val="005539B1"/>
    <w:rsid w:val="00553A7E"/>
    <w:rsid w:val="00554174"/>
    <w:rsid w:val="0055437E"/>
    <w:rsid w:val="00554928"/>
    <w:rsid w:val="00554A0D"/>
    <w:rsid w:val="00560C16"/>
    <w:rsid w:val="00561324"/>
    <w:rsid w:val="00561708"/>
    <w:rsid w:val="005630F7"/>
    <w:rsid w:val="00563532"/>
    <w:rsid w:val="00563759"/>
    <w:rsid w:val="00565B25"/>
    <w:rsid w:val="00570A14"/>
    <w:rsid w:val="0057162F"/>
    <w:rsid w:val="00571739"/>
    <w:rsid w:val="00572E39"/>
    <w:rsid w:val="005753DC"/>
    <w:rsid w:val="005756E4"/>
    <w:rsid w:val="00577118"/>
    <w:rsid w:val="00577C95"/>
    <w:rsid w:val="00580933"/>
    <w:rsid w:val="00581D99"/>
    <w:rsid w:val="00583B30"/>
    <w:rsid w:val="00583D11"/>
    <w:rsid w:val="00591F89"/>
    <w:rsid w:val="0059234F"/>
    <w:rsid w:val="00592EEA"/>
    <w:rsid w:val="00594D90"/>
    <w:rsid w:val="005955BE"/>
    <w:rsid w:val="005959AB"/>
    <w:rsid w:val="0059701D"/>
    <w:rsid w:val="00597B36"/>
    <w:rsid w:val="005A0CAC"/>
    <w:rsid w:val="005A105C"/>
    <w:rsid w:val="005A2335"/>
    <w:rsid w:val="005A2FB5"/>
    <w:rsid w:val="005A3769"/>
    <w:rsid w:val="005A3A24"/>
    <w:rsid w:val="005A3D22"/>
    <w:rsid w:val="005A4045"/>
    <w:rsid w:val="005A480A"/>
    <w:rsid w:val="005A4A10"/>
    <w:rsid w:val="005A592C"/>
    <w:rsid w:val="005A6379"/>
    <w:rsid w:val="005A6487"/>
    <w:rsid w:val="005A69DD"/>
    <w:rsid w:val="005A7783"/>
    <w:rsid w:val="005A7AE9"/>
    <w:rsid w:val="005A7C44"/>
    <w:rsid w:val="005B0F62"/>
    <w:rsid w:val="005B4CE7"/>
    <w:rsid w:val="005B4F1A"/>
    <w:rsid w:val="005B5873"/>
    <w:rsid w:val="005B73C6"/>
    <w:rsid w:val="005B74CD"/>
    <w:rsid w:val="005C2290"/>
    <w:rsid w:val="005C4F84"/>
    <w:rsid w:val="005C75FC"/>
    <w:rsid w:val="005C7B9E"/>
    <w:rsid w:val="005D2202"/>
    <w:rsid w:val="005D5363"/>
    <w:rsid w:val="005D5F92"/>
    <w:rsid w:val="005D77D0"/>
    <w:rsid w:val="005D7AA8"/>
    <w:rsid w:val="005D7E16"/>
    <w:rsid w:val="005D7F5E"/>
    <w:rsid w:val="005E06FB"/>
    <w:rsid w:val="005E0C99"/>
    <w:rsid w:val="005E0EB1"/>
    <w:rsid w:val="005E1D59"/>
    <w:rsid w:val="005E1F7A"/>
    <w:rsid w:val="005E2732"/>
    <w:rsid w:val="005E3091"/>
    <w:rsid w:val="005E378F"/>
    <w:rsid w:val="005E3CB7"/>
    <w:rsid w:val="005E4708"/>
    <w:rsid w:val="005E4A9B"/>
    <w:rsid w:val="005E58C8"/>
    <w:rsid w:val="005E610F"/>
    <w:rsid w:val="005E637E"/>
    <w:rsid w:val="005E729C"/>
    <w:rsid w:val="005F026B"/>
    <w:rsid w:val="005F03BB"/>
    <w:rsid w:val="005F1110"/>
    <w:rsid w:val="005F24CC"/>
    <w:rsid w:val="005F3DA3"/>
    <w:rsid w:val="005F6ACB"/>
    <w:rsid w:val="005F7A68"/>
    <w:rsid w:val="00600A6D"/>
    <w:rsid w:val="006016AE"/>
    <w:rsid w:val="006017E5"/>
    <w:rsid w:val="00602273"/>
    <w:rsid w:val="006023B2"/>
    <w:rsid w:val="00602758"/>
    <w:rsid w:val="00603969"/>
    <w:rsid w:val="00604155"/>
    <w:rsid w:val="006042A0"/>
    <w:rsid w:val="006054E1"/>
    <w:rsid w:val="006060FE"/>
    <w:rsid w:val="006064D9"/>
    <w:rsid w:val="00606615"/>
    <w:rsid w:val="00606A42"/>
    <w:rsid w:val="00606D78"/>
    <w:rsid w:val="00611AA8"/>
    <w:rsid w:val="00613FF0"/>
    <w:rsid w:val="00614FAC"/>
    <w:rsid w:val="006152F7"/>
    <w:rsid w:val="00616BA6"/>
    <w:rsid w:val="00616E21"/>
    <w:rsid w:val="00621947"/>
    <w:rsid w:val="00621EE9"/>
    <w:rsid w:val="00622532"/>
    <w:rsid w:val="006239EA"/>
    <w:rsid w:val="00624C05"/>
    <w:rsid w:val="00625BC1"/>
    <w:rsid w:val="006265D9"/>
    <w:rsid w:val="00627C9C"/>
    <w:rsid w:val="006309A5"/>
    <w:rsid w:val="00630FF6"/>
    <w:rsid w:val="00631106"/>
    <w:rsid w:val="00631C70"/>
    <w:rsid w:val="0063202B"/>
    <w:rsid w:val="00632186"/>
    <w:rsid w:val="006322A2"/>
    <w:rsid w:val="00632DF5"/>
    <w:rsid w:val="00634914"/>
    <w:rsid w:val="00635498"/>
    <w:rsid w:val="00636AE5"/>
    <w:rsid w:val="00636DF9"/>
    <w:rsid w:val="00637B61"/>
    <w:rsid w:val="006403C5"/>
    <w:rsid w:val="00641700"/>
    <w:rsid w:val="00641CC2"/>
    <w:rsid w:val="00644077"/>
    <w:rsid w:val="0064445D"/>
    <w:rsid w:val="00645058"/>
    <w:rsid w:val="006455AF"/>
    <w:rsid w:val="00645AAE"/>
    <w:rsid w:val="00645AD2"/>
    <w:rsid w:val="00645C05"/>
    <w:rsid w:val="00646DE8"/>
    <w:rsid w:val="00646EE6"/>
    <w:rsid w:val="00650703"/>
    <w:rsid w:val="00653184"/>
    <w:rsid w:val="0065402D"/>
    <w:rsid w:val="0065418E"/>
    <w:rsid w:val="00656641"/>
    <w:rsid w:val="006569EA"/>
    <w:rsid w:val="00656C92"/>
    <w:rsid w:val="00656DFE"/>
    <w:rsid w:val="00656E63"/>
    <w:rsid w:val="00657619"/>
    <w:rsid w:val="00657707"/>
    <w:rsid w:val="0065771A"/>
    <w:rsid w:val="00660CD4"/>
    <w:rsid w:val="00661B7A"/>
    <w:rsid w:val="006624E6"/>
    <w:rsid w:val="00662B67"/>
    <w:rsid w:val="00663B88"/>
    <w:rsid w:val="00666766"/>
    <w:rsid w:val="00666FBB"/>
    <w:rsid w:val="00667964"/>
    <w:rsid w:val="00670936"/>
    <w:rsid w:val="00672C70"/>
    <w:rsid w:val="006739A3"/>
    <w:rsid w:val="00674B8A"/>
    <w:rsid w:val="00674DAA"/>
    <w:rsid w:val="00674DF8"/>
    <w:rsid w:val="006761D9"/>
    <w:rsid w:val="006768FE"/>
    <w:rsid w:val="00677146"/>
    <w:rsid w:val="00677156"/>
    <w:rsid w:val="00680B21"/>
    <w:rsid w:val="006823C6"/>
    <w:rsid w:val="00682A0D"/>
    <w:rsid w:val="00682C79"/>
    <w:rsid w:val="00683645"/>
    <w:rsid w:val="00684D80"/>
    <w:rsid w:val="006870E9"/>
    <w:rsid w:val="00690414"/>
    <w:rsid w:val="00690BBD"/>
    <w:rsid w:val="00691A6D"/>
    <w:rsid w:val="00691E0E"/>
    <w:rsid w:val="00694591"/>
    <w:rsid w:val="00694998"/>
    <w:rsid w:val="00694F47"/>
    <w:rsid w:val="00694FF6"/>
    <w:rsid w:val="00695A14"/>
    <w:rsid w:val="0069669E"/>
    <w:rsid w:val="00696C9A"/>
    <w:rsid w:val="006975E9"/>
    <w:rsid w:val="00697668"/>
    <w:rsid w:val="006A00FE"/>
    <w:rsid w:val="006A214A"/>
    <w:rsid w:val="006A23B7"/>
    <w:rsid w:val="006A2C75"/>
    <w:rsid w:val="006A336A"/>
    <w:rsid w:val="006A3A40"/>
    <w:rsid w:val="006A417E"/>
    <w:rsid w:val="006A4A58"/>
    <w:rsid w:val="006A5AC1"/>
    <w:rsid w:val="006A6653"/>
    <w:rsid w:val="006A6E65"/>
    <w:rsid w:val="006B0345"/>
    <w:rsid w:val="006B161C"/>
    <w:rsid w:val="006B1702"/>
    <w:rsid w:val="006B1715"/>
    <w:rsid w:val="006B1F62"/>
    <w:rsid w:val="006B27F9"/>
    <w:rsid w:val="006B2F27"/>
    <w:rsid w:val="006B31E3"/>
    <w:rsid w:val="006B3887"/>
    <w:rsid w:val="006B38BD"/>
    <w:rsid w:val="006B39DE"/>
    <w:rsid w:val="006B463E"/>
    <w:rsid w:val="006B58F0"/>
    <w:rsid w:val="006B6092"/>
    <w:rsid w:val="006B743B"/>
    <w:rsid w:val="006C0FA6"/>
    <w:rsid w:val="006C1215"/>
    <w:rsid w:val="006C186F"/>
    <w:rsid w:val="006C224C"/>
    <w:rsid w:val="006C28B6"/>
    <w:rsid w:val="006C3F75"/>
    <w:rsid w:val="006C53D5"/>
    <w:rsid w:val="006C5977"/>
    <w:rsid w:val="006C5997"/>
    <w:rsid w:val="006C5B46"/>
    <w:rsid w:val="006C63A7"/>
    <w:rsid w:val="006C6D3B"/>
    <w:rsid w:val="006C6E33"/>
    <w:rsid w:val="006C7761"/>
    <w:rsid w:val="006C7E68"/>
    <w:rsid w:val="006D07F3"/>
    <w:rsid w:val="006D0A04"/>
    <w:rsid w:val="006D0B82"/>
    <w:rsid w:val="006D0DFF"/>
    <w:rsid w:val="006D3059"/>
    <w:rsid w:val="006D653C"/>
    <w:rsid w:val="006D6F5A"/>
    <w:rsid w:val="006D728F"/>
    <w:rsid w:val="006E59D2"/>
    <w:rsid w:val="006E6B2C"/>
    <w:rsid w:val="006E6B72"/>
    <w:rsid w:val="006E6E0D"/>
    <w:rsid w:val="006E7127"/>
    <w:rsid w:val="006E7A48"/>
    <w:rsid w:val="006E7B4E"/>
    <w:rsid w:val="006F1B49"/>
    <w:rsid w:val="006F37C4"/>
    <w:rsid w:val="006F41BB"/>
    <w:rsid w:val="006F649B"/>
    <w:rsid w:val="00703250"/>
    <w:rsid w:val="00703358"/>
    <w:rsid w:val="007040A4"/>
    <w:rsid w:val="0070430C"/>
    <w:rsid w:val="00704BC0"/>
    <w:rsid w:val="0070507E"/>
    <w:rsid w:val="00705208"/>
    <w:rsid w:val="007055A3"/>
    <w:rsid w:val="00705B36"/>
    <w:rsid w:val="00705F12"/>
    <w:rsid w:val="0070640B"/>
    <w:rsid w:val="0070642C"/>
    <w:rsid w:val="00706A7F"/>
    <w:rsid w:val="00706B98"/>
    <w:rsid w:val="00706CDA"/>
    <w:rsid w:val="0070702E"/>
    <w:rsid w:val="00707E4E"/>
    <w:rsid w:val="00710730"/>
    <w:rsid w:val="00712A00"/>
    <w:rsid w:val="007139A6"/>
    <w:rsid w:val="00714256"/>
    <w:rsid w:val="007157FF"/>
    <w:rsid w:val="007200E6"/>
    <w:rsid w:val="00720201"/>
    <w:rsid w:val="007205A4"/>
    <w:rsid w:val="00720AFC"/>
    <w:rsid w:val="00720B97"/>
    <w:rsid w:val="00721398"/>
    <w:rsid w:val="00722972"/>
    <w:rsid w:val="00724519"/>
    <w:rsid w:val="0072596F"/>
    <w:rsid w:val="00730253"/>
    <w:rsid w:val="007303CF"/>
    <w:rsid w:val="007325BB"/>
    <w:rsid w:val="007325CE"/>
    <w:rsid w:val="00733AB4"/>
    <w:rsid w:val="00733E95"/>
    <w:rsid w:val="007345AB"/>
    <w:rsid w:val="00734D0D"/>
    <w:rsid w:val="0073603C"/>
    <w:rsid w:val="0073619E"/>
    <w:rsid w:val="00736426"/>
    <w:rsid w:val="00740C5A"/>
    <w:rsid w:val="00744C8C"/>
    <w:rsid w:val="00746B75"/>
    <w:rsid w:val="00750C64"/>
    <w:rsid w:val="00751A32"/>
    <w:rsid w:val="0075241B"/>
    <w:rsid w:val="00752886"/>
    <w:rsid w:val="00752947"/>
    <w:rsid w:val="00752DE7"/>
    <w:rsid w:val="00753927"/>
    <w:rsid w:val="007539CF"/>
    <w:rsid w:val="0075620C"/>
    <w:rsid w:val="007603B1"/>
    <w:rsid w:val="007615B7"/>
    <w:rsid w:val="00761D46"/>
    <w:rsid w:val="00762BD7"/>
    <w:rsid w:val="0076480E"/>
    <w:rsid w:val="00764BC7"/>
    <w:rsid w:val="00765A5F"/>
    <w:rsid w:val="00767C68"/>
    <w:rsid w:val="00770539"/>
    <w:rsid w:val="00770794"/>
    <w:rsid w:val="00770951"/>
    <w:rsid w:val="00771B77"/>
    <w:rsid w:val="00772BC2"/>
    <w:rsid w:val="007730AC"/>
    <w:rsid w:val="007731BB"/>
    <w:rsid w:val="00773670"/>
    <w:rsid w:val="00773948"/>
    <w:rsid w:val="00774757"/>
    <w:rsid w:val="00780C39"/>
    <w:rsid w:val="00781A0B"/>
    <w:rsid w:val="00782DDD"/>
    <w:rsid w:val="00783649"/>
    <w:rsid w:val="0078473E"/>
    <w:rsid w:val="007853F8"/>
    <w:rsid w:val="00786961"/>
    <w:rsid w:val="007872F2"/>
    <w:rsid w:val="00787CDD"/>
    <w:rsid w:val="0079081B"/>
    <w:rsid w:val="0079110F"/>
    <w:rsid w:val="00791229"/>
    <w:rsid w:val="00791728"/>
    <w:rsid w:val="00793801"/>
    <w:rsid w:val="007940CE"/>
    <w:rsid w:val="00794E27"/>
    <w:rsid w:val="007956EB"/>
    <w:rsid w:val="00796809"/>
    <w:rsid w:val="00797824"/>
    <w:rsid w:val="007A0213"/>
    <w:rsid w:val="007A0C3C"/>
    <w:rsid w:val="007A0CE8"/>
    <w:rsid w:val="007A1629"/>
    <w:rsid w:val="007A2D0A"/>
    <w:rsid w:val="007A2D95"/>
    <w:rsid w:val="007A38C4"/>
    <w:rsid w:val="007A3EC8"/>
    <w:rsid w:val="007A4F09"/>
    <w:rsid w:val="007A7875"/>
    <w:rsid w:val="007B00B2"/>
    <w:rsid w:val="007B065D"/>
    <w:rsid w:val="007B0B53"/>
    <w:rsid w:val="007B4EBA"/>
    <w:rsid w:val="007B51DA"/>
    <w:rsid w:val="007B54BB"/>
    <w:rsid w:val="007B70D2"/>
    <w:rsid w:val="007C03AF"/>
    <w:rsid w:val="007C0EDC"/>
    <w:rsid w:val="007C194A"/>
    <w:rsid w:val="007C1A2C"/>
    <w:rsid w:val="007C1FC4"/>
    <w:rsid w:val="007C2305"/>
    <w:rsid w:val="007C2A19"/>
    <w:rsid w:val="007C48C4"/>
    <w:rsid w:val="007C5246"/>
    <w:rsid w:val="007C68CE"/>
    <w:rsid w:val="007C6E25"/>
    <w:rsid w:val="007D1350"/>
    <w:rsid w:val="007D1CAE"/>
    <w:rsid w:val="007D4041"/>
    <w:rsid w:val="007D4047"/>
    <w:rsid w:val="007D5F31"/>
    <w:rsid w:val="007D753A"/>
    <w:rsid w:val="007E10B0"/>
    <w:rsid w:val="007E11D3"/>
    <w:rsid w:val="007E2618"/>
    <w:rsid w:val="007E39DF"/>
    <w:rsid w:val="007E4449"/>
    <w:rsid w:val="007E5F44"/>
    <w:rsid w:val="007E6231"/>
    <w:rsid w:val="007E76BC"/>
    <w:rsid w:val="007E7C32"/>
    <w:rsid w:val="007F07F0"/>
    <w:rsid w:val="007F1E37"/>
    <w:rsid w:val="00800C57"/>
    <w:rsid w:val="00800F72"/>
    <w:rsid w:val="00801E7F"/>
    <w:rsid w:val="008021E3"/>
    <w:rsid w:val="00804036"/>
    <w:rsid w:val="0080423B"/>
    <w:rsid w:val="00804589"/>
    <w:rsid w:val="0080636A"/>
    <w:rsid w:val="00807760"/>
    <w:rsid w:val="008078D3"/>
    <w:rsid w:val="008078D7"/>
    <w:rsid w:val="00807A8E"/>
    <w:rsid w:val="0081275C"/>
    <w:rsid w:val="00813FC3"/>
    <w:rsid w:val="0081401A"/>
    <w:rsid w:val="00814622"/>
    <w:rsid w:val="00816909"/>
    <w:rsid w:val="00816AC4"/>
    <w:rsid w:val="00820771"/>
    <w:rsid w:val="00820B06"/>
    <w:rsid w:val="00821310"/>
    <w:rsid w:val="00821336"/>
    <w:rsid w:val="0082321F"/>
    <w:rsid w:val="00823971"/>
    <w:rsid w:val="00823A25"/>
    <w:rsid w:val="00823E46"/>
    <w:rsid w:val="00824BE7"/>
    <w:rsid w:val="0082611A"/>
    <w:rsid w:val="00826863"/>
    <w:rsid w:val="008272D8"/>
    <w:rsid w:val="00830000"/>
    <w:rsid w:val="00830393"/>
    <w:rsid w:val="008303A7"/>
    <w:rsid w:val="0083174A"/>
    <w:rsid w:val="00831981"/>
    <w:rsid w:val="0083292C"/>
    <w:rsid w:val="00832EC8"/>
    <w:rsid w:val="00833806"/>
    <w:rsid w:val="0083387E"/>
    <w:rsid w:val="00835E7D"/>
    <w:rsid w:val="00836EED"/>
    <w:rsid w:val="00837DA2"/>
    <w:rsid w:val="0084007D"/>
    <w:rsid w:val="0084024D"/>
    <w:rsid w:val="00840FD8"/>
    <w:rsid w:val="00840FE5"/>
    <w:rsid w:val="0084244D"/>
    <w:rsid w:val="008427E7"/>
    <w:rsid w:val="0084284C"/>
    <w:rsid w:val="00842EAB"/>
    <w:rsid w:val="00844C97"/>
    <w:rsid w:val="00844E03"/>
    <w:rsid w:val="008452F3"/>
    <w:rsid w:val="00846339"/>
    <w:rsid w:val="008469F2"/>
    <w:rsid w:val="00846A77"/>
    <w:rsid w:val="008517EE"/>
    <w:rsid w:val="00860378"/>
    <w:rsid w:val="0086042D"/>
    <w:rsid w:val="0086069D"/>
    <w:rsid w:val="00860DA6"/>
    <w:rsid w:val="00861098"/>
    <w:rsid w:val="0086308A"/>
    <w:rsid w:val="0086355B"/>
    <w:rsid w:val="00863682"/>
    <w:rsid w:val="00863732"/>
    <w:rsid w:val="00863E2B"/>
    <w:rsid w:val="00865F24"/>
    <w:rsid w:val="00866A6D"/>
    <w:rsid w:val="00871624"/>
    <w:rsid w:val="00871D8E"/>
    <w:rsid w:val="0087289F"/>
    <w:rsid w:val="00873397"/>
    <w:rsid w:val="0087383D"/>
    <w:rsid w:val="00874589"/>
    <w:rsid w:val="00875224"/>
    <w:rsid w:val="00876BCF"/>
    <w:rsid w:val="00880AC1"/>
    <w:rsid w:val="00882B47"/>
    <w:rsid w:val="00885339"/>
    <w:rsid w:val="00885493"/>
    <w:rsid w:val="008862A8"/>
    <w:rsid w:val="008871DD"/>
    <w:rsid w:val="008914C3"/>
    <w:rsid w:val="00892BB1"/>
    <w:rsid w:val="00894463"/>
    <w:rsid w:val="008952E6"/>
    <w:rsid w:val="008A1AE7"/>
    <w:rsid w:val="008A26FD"/>
    <w:rsid w:val="008A270A"/>
    <w:rsid w:val="008A4FD0"/>
    <w:rsid w:val="008A6031"/>
    <w:rsid w:val="008A7407"/>
    <w:rsid w:val="008A7C1D"/>
    <w:rsid w:val="008B19EE"/>
    <w:rsid w:val="008B4AE3"/>
    <w:rsid w:val="008B55A1"/>
    <w:rsid w:val="008B6675"/>
    <w:rsid w:val="008B7BAF"/>
    <w:rsid w:val="008C056E"/>
    <w:rsid w:val="008C178D"/>
    <w:rsid w:val="008C2CFA"/>
    <w:rsid w:val="008C326F"/>
    <w:rsid w:val="008C352C"/>
    <w:rsid w:val="008C3C03"/>
    <w:rsid w:val="008C4156"/>
    <w:rsid w:val="008C4302"/>
    <w:rsid w:val="008C4BFA"/>
    <w:rsid w:val="008C51E2"/>
    <w:rsid w:val="008C526B"/>
    <w:rsid w:val="008C55E3"/>
    <w:rsid w:val="008C619C"/>
    <w:rsid w:val="008C79C8"/>
    <w:rsid w:val="008D0ABD"/>
    <w:rsid w:val="008D1379"/>
    <w:rsid w:val="008D17C1"/>
    <w:rsid w:val="008D2798"/>
    <w:rsid w:val="008D3B49"/>
    <w:rsid w:val="008D3BF5"/>
    <w:rsid w:val="008D4D80"/>
    <w:rsid w:val="008D4D9B"/>
    <w:rsid w:val="008D5A02"/>
    <w:rsid w:val="008D6172"/>
    <w:rsid w:val="008D69BB"/>
    <w:rsid w:val="008E0447"/>
    <w:rsid w:val="008E0587"/>
    <w:rsid w:val="008E29BB"/>
    <w:rsid w:val="008E2A91"/>
    <w:rsid w:val="008E322C"/>
    <w:rsid w:val="008E3354"/>
    <w:rsid w:val="008E337E"/>
    <w:rsid w:val="008E3915"/>
    <w:rsid w:val="008E56A8"/>
    <w:rsid w:val="008E6532"/>
    <w:rsid w:val="008E6844"/>
    <w:rsid w:val="008E70D9"/>
    <w:rsid w:val="008F20FB"/>
    <w:rsid w:val="008F27CB"/>
    <w:rsid w:val="008F334A"/>
    <w:rsid w:val="008F386D"/>
    <w:rsid w:val="008F6841"/>
    <w:rsid w:val="008F7541"/>
    <w:rsid w:val="00901A5C"/>
    <w:rsid w:val="00901DC3"/>
    <w:rsid w:val="00902945"/>
    <w:rsid w:val="009029A7"/>
    <w:rsid w:val="00902CDF"/>
    <w:rsid w:val="00902E0F"/>
    <w:rsid w:val="00904D34"/>
    <w:rsid w:val="00904F74"/>
    <w:rsid w:val="009052A5"/>
    <w:rsid w:val="0090623D"/>
    <w:rsid w:val="00906645"/>
    <w:rsid w:val="009075F7"/>
    <w:rsid w:val="00907661"/>
    <w:rsid w:val="00910887"/>
    <w:rsid w:val="00911D26"/>
    <w:rsid w:val="0091223F"/>
    <w:rsid w:val="00913178"/>
    <w:rsid w:val="0091345F"/>
    <w:rsid w:val="00916F13"/>
    <w:rsid w:val="00917768"/>
    <w:rsid w:val="00917DD4"/>
    <w:rsid w:val="009200EB"/>
    <w:rsid w:val="00922AEA"/>
    <w:rsid w:val="00924C39"/>
    <w:rsid w:val="009256DE"/>
    <w:rsid w:val="009257F8"/>
    <w:rsid w:val="00925D8C"/>
    <w:rsid w:val="00926244"/>
    <w:rsid w:val="00926B11"/>
    <w:rsid w:val="00927524"/>
    <w:rsid w:val="00927B27"/>
    <w:rsid w:val="00930235"/>
    <w:rsid w:val="009306C9"/>
    <w:rsid w:val="00930F0D"/>
    <w:rsid w:val="00931331"/>
    <w:rsid w:val="009323A5"/>
    <w:rsid w:val="009336D7"/>
    <w:rsid w:val="00936634"/>
    <w:rsid w:val="009370B3"/>
    <w:rsid w:val="00937878"/>
    <w:rsid w:val="00940BF9"/>
    <w:rsid w:val="00941464"/>
    <w:rsid w:val="00941915"/>
    <w:rsid w:val="009419F3"/>
    <w:rsid w:val="00942EAD"/>
    <w:rsid w:val="009431BC"/>
    <w:rsid w:val="00943F63"/>
    <w:rsid w:val="0094538D"/>
    <w:rsid w:val="00945939"/>
    <w:rsid w:val="0094675F"/>
    <w:rsid w:val="00951941"/>
    <w:rsid w:val="00952276"/>
    <w:rsid w:val="0095236B"/>
    <w:rsid w:val="00954D84"/>
    <w:rsid w:val="00955462"/>
    <w:rsid w:val="00957DA7"/>
    <w:rsid w:val="00960AD9"/>
    <w:rsid w:val="009640F7"/>
    <w:rsid w:val="00964267"/>
    <w:rsid w:val="00964DAE"/>
    <w:rsid w:val="00966B66"/>
    <w:rsid w:val="00967ED0"/>
    <w:rsid w:val="009702AF"/>
    <w:rsid w:val="00970C73"/>
    <w:rsid w:val="00971087"/>
    <w:rsid w:val="00972FC8"/>
    <w:rsid w:val="009739D7"/>
    <w:rsid w:val="00974A0B"/>
    <w:rsid w:val="00974BA8"/>
    <w:rsid w:val="00975856"/>
    <w:rsid w:val="00975CC1"/>
    <w:rsid w:val="00975E37"/>
    <w:rsid w:val="0097608E"/>
    <w:rsid w:val="00976B40"/>
    <w:rsid w:val="00977DB4"/>
    <w:rsid w:val="00977F73"/>
    <w:rsid w:val="00981AC0"/>
    <w:rsid w:val="0098225C"/>
    <w:rsid w:val="009826FD"/>
    <w:rsid w:val="00982C0C"/>
    <w:rsid w:val="009839D4"/>
    <w:rsid w:val="00983F2B"/>
    <w:rsid w:val="009846B9"/>
    <w:rsid w:val="00987BE7"/>
    <w:rsid w:val="00987EF9"/>
    <w:rsid w:val="0099049D"/>
    <w:rsid w:val="00991312"/>
    <w:rsid w:val="009915CA"/>
    <w:rsid w:val="0099162E"/>
    <w:rsid w:val="00992C84"/>
    <w:rsid w:val="0099389F"/>
    <w:rsid w:val="00993D6F"/>
    <w:rsid w:val="009948D1"/>
    <w:rsid w:val="00995104"/>
    <w:rsid w:val="009952BD"/>
    <w:rsid w:val="009956A3"/>
    <w:rsid w:val="00995D83"/>
    <w:rsid w:val="009960C2"/>
    <w:rsid w:val="00996C0C"/>
    <w:rsid w:val="00997C9C"/>
    <w:rsid w:val="009A0490"/>
    <w:rsid w:val="009A0985"/>
    <w:rsid w:val="009A16A7"/>
    <w:rsid w:val="009A2F41"/>
    <w:rsid w:val="009A361B"/>
    <w:rsid w:val="009A38DF"/>
    <w:rsid w:val="009A3E6A"/>
    <w:rsid w:val="009A438D"/>
    <w:rsid w:val="009A57AC"/>
    <w:rsid w:val="009A5928"/>
    <w:rsid w:val="009B0027"/>
    <w:rsid w:val="009B1F72"/>
    <w:rsid w:val="009B2ADC"/>
    <w:rsid w:val="009B5176"/>
    <w:rsid w:val="009B5603"/>
    <w:rsid w:val="009B5BF9"/>
    <w:rsid w:val="009B7588"/>
    <w:rsid w:val="009C17D0"/>
    <w:rsid w:val="009C3507"/>
    <w:rsid w:val="009C36BD"/>
    <w:rsid w:val="009C39D4"/>
    <w:rsid w:val="009C46AB"/>
    <w:rsid w:val="009C523C"/>
    <w:rsid w:val="009C7CD8"/>
    <w:rsid w:val="009D05FB"/>
    <w:rsid w:val="009D0CE4"/>
    <w:rsid w:val="009D1001"/>
    <w:rsid w:val="009D102B"/>
    <w:rsid w:val="009D1B08"/>
    <w:rsid w:val="009D22A5"/>
    <w:rsid w:val="009D28AE"/>
    <w:rsid w:val="009D3DC0"/>
    <w:rsid w:val="009D6ABC"/>
    <w:rsid w:val="009E055A"/>
    <w:rsid w:val="009E18AE"/>
    <w:rsid w:val="009E24AE"/>
    <w:rsid w:val="009E29D2"/>
    <w:rsid w:val="009E306D"/>
    <w:rsid w:val="009E48E2"/>
    <w:rsid w:val="009E4BAB"/>
    <w:rsid w:val="009E4EC3"/>
    <w:rsid w:val="009E50C2"/>
    <w:rsid w:val="009E564F"/>
    <w:rsid w:val="009E7414"/>
    <w:rsid w:val="009E7F72"/>
    <w:rsid w:val="009F0027"/>
    <w:rsid w:val="009F0DDC"/>
    <w:rsid w:val="009F224A"/>
    <w:rsid w:val="009F31B7"/>
    <w:rsid w:val="009F7157"/>
    <w:rsid w:val="009F7B30"/>
    <w:rsid w:val="009F7B7C"/>
    <w:rsid w:val="00A000D3"/>
    <w:rsid w:val="00A00B8B"/>
    <w:rsid w:val="00A02516"/>
    <w:rsid w:val="00A03977"/>
    <w:rsid w:val="00A06AB1"/>
    <w:rsid w:val="00A06CAC"/>
    <w:rsid w:val="00A10CE3"/>
    <w:rsid w:val="00A11CB9"/>
    <w:rsid w:val="00A13CD7"/>
    <w:rsid w:val="00A14799"/>
    <w:rsid w:val="00A154AD"/>
    <w:rsid w:val="00A15ED2"/>
    <w:rsid w:val="00A16CDC"/>
    <w:rsid w:val="00A17337"/>
    <w:rsid w:val="00A2185F"/>
    <w:rsid w:val="00A21CBB"/>
    <w:rsid w:val="00A21CDA"/>
    <w:rsid w:val="00A220B7"/>
    <w:rsid w:val="00A221C1"/>
    <w:rsid w:val="00A22464"/>
    <w:rsid w:val="00A224F5"/>
    <w:rsid w:val="00A2365B"/>
    <w:rsid w:val="00A245B4"/>
    <w:rsid w:val="00A247AE"/>
    <w:rsid w:val="00A25092"/>
    <w:rsid w:val="00A25557"/>
    <w:rsid w:val="00A26A79"/>
    <w:rsid w:val="00A3256F"/>
    <w:rsid w:val="00A330C3"/>
    <w:rsid w:val="00A3407D"/>
    <w:rsid w:val="00A355BD"/>
    <w:rsid w:val="00A363A7"/>
    <w:rsid w:val="00A364DF"/>
    <w:rsid w:val="00A36CFD"/>
    <w:rsid w:val="00A405D0"/>
    <w:rsid w:val="00A41888"/>
    <w:rsid w:val="00A41EB4"/>
    <w:rsid w:val="00A427F8"/>
    <w:rsid w:val="00A47DD4"/>
    <w:rsid w:val="00A5008B"/>
    <w:rsid w:val="00A515F4"/>
    <w:rsid w:val="00A51622"/>
    <w:rsid w:val="00A5227E"/>
    <w:rsid w:val="00A52747"/>
    <w:rsid w:val="00A5296E"/>
    <w:rsid w:val="00A53AE3"/>
    <w:rsid w:val="00A53B52"/>
    <w:rsid w:val="00A5436E"/>
    <w:rsid w:val="00A54A1F"/>
    <w:rsid w:val="00A54D67"/>
    <w:rsid w:val="00A55954"/>
    <w:rsid w:val="00A57012"/>
    <w:rsid w:val="00A5718B"/>
    <w:rsid w:val="00A57ABA"/>
    <w:rsid w:val="00A60D15"/>
    <w:rsid w:val="00A612CA"/>
    <w:rsid w:val="00A61355"/>
    <w:rsid w:val="00A613D0"/>
    <w:rsid w:val="00A61833"/>
    <w:rsid w:val="00A64914"/>
    <w:rsid w:val="00A65C8E"/>
    <w:rsid w:val="00A66300"/>
    <w:rsid w:val="00A6632E"/>
    <w:rsid w:val="00A670D2"/>
    <w:rsid w:val="00A676FE"/>
    <w:rsid w:val="00A71213"/>
    <w:rsid w:val="00A7130F"/>
    <w:rsid w:val="00A71641"/>
    <w:rsid w:val="00A716BE"/>
    <w:rsid w:val="00A71700"/>
    <w:rsid w:val="00A719C6"/>
    <w:rsid w:val="00A72841"/>
    <w:rsid w:val="00A7345E"/>
    <w:rsid w:val="00A7561B"/>
    <w:rsid w:val="00A75743"/>
    <w:rsid w:val="00A75F6F"/>
    <w:rsid w:val="00A7666A"/>
    <w:rsid w:val="00A80869"/>
    <w:rsid w:val="00A84587"/>
    <w:rsid w:val="00A86894"/>
    <w:rsid w:val="00A87070"/>
    <w:rsid w:val="00A908D7"/>
    <w:rsid w:val="00A90C70"/>
    <w:rsid w:val="00A91E59"/>
    <w:rsid w:val="00A9263B"/>
    <w:rsid w:val="00A94DCB"/>
    <w:rsid w:val="00A95256"/>
    <w:rsid w:val="00A95F96"/>
    <w:rsid w:val="00AA04F1"/>
    <w:rsid w:val="00AA176C"/>
    <w:rsid w:val="00AA1869"/>
    <w:rsid w:val="00AA24C0"/>
    <w:rsid w:val="00AA438D"/>
    <w:rsid w:val="00AA4F7B"/>
    <w:rsid w:val="00AA5779"/>
    <w:rsid w:val="00AA5EE2"/>
    <w:rsid w:val="00AA638B"/>
    <w:rsid w:val="00AA6ED9"/>
    <w:rsid w:val="00AB32D4"/>
    <w:rsid w:val="00AB405F"/>
    <w:rsid w:val="00AB411F"/>
    <w:rsid w:val="00AB4A24"/>
    <w:rsid w:val="00AB4B73"/>
    <w:rsid w:val="00AB57B4"/>
    <w:rsid w:val="00AB60BB"/>
    <w:rsid w:val="00AB69A9"/>
    <w:rsid w:val="00AC1491"/>
    <w:rsid w:val="00AC2031"/>
    <w:rsid w:val="00AC30DC"/>
    <w:rsid w:val="00AD0D89"/>
    <w:rsid w:val="00AD0F9A"/>
    <w:rsid w:val="00AD10D6"/>
    <w:rsid w:val="00AD1378"/>
    <w:rsid w:val="00AD2359"/>
    <w:rsid w:val="00AD294A"/>
    <w:rsid w:val="00AD40C7"/>
    <w:rsid w:val="00AD43EE"/>
    <w:rsid w:val="00AD49D5"/>
    <w:rsid w:val="00AD4E20"/>
    <w:rsid w:val="00AD64AC"/>
    <w:rsid w:val="00AD662F"/>
    <w:rsid w:val="00AD7E7D"/>
    <w:rsid w:val="00AD7E90"/>
    <w:rsid w:val="00AE3A3E"/>
    <w:rsid w:val="00AE3EFE"/>
    <w:rsid w:val="00AE4C05"/>
    <w:rsid w:val="00AE5048"/>
    <w:rsid w:val="00AE504D"/>
    <w:rsid w:val="00AE50C8"/>
    <w:rsid w:val="00AE5E86"/>
    <w:rsid w:val="00AE66AA"/>
    <w:rsid w:val="00AE712D"/>
    <w:rsid w:val="00AE7258"/>
    <w:rsid w:val="00AF012B"/>
    <w:rsid w:val="00AF026B"/>
    <w:rsid w:val="00AF0E06"/>
    <w:rsid w:val="00AF106D"/>
    <w:rsid w:val="00AF1C12"/>
    <w:rsid w:val="00AF1DB6"/>
    <w:rsid w:val="00AF2F04"/>
    <w:rsid w:val="00AF309F"/>
    <w:rsid w:val="00AF32E7"/>
    <w:rsid w:val="00AF37C4"/>
    <w:rsid w:val="00AF4CAE"/>
    <w:rsid w:val="00AF513A"/>
    <w:rsid w:val="00AF705E"/>
    <w:rsid w:val="00B00746"/>
    <w:rsid w:val="00B01348"/>
    <w:rsid w:val="00B01CD4"/>
    <w:rsid w:val="00B01E81"/>
    <w:rsid w:val="00B04544"/>
    <w:rsid w:val="00B04A8C"/>
    <w:rsid w:val="00B05A8F"/>
    <w:rsid w:val="00B062DD"/>
    <w:rsid w:val="00B06813"/>
    <w:rsid w:val="00B06A27"/>
    <w:rsid w:val="00B06CA1"/>
    <w:rsid w:val="00B07D13"/>
    <w:rsid w:val="00B10DCB"/>
    <w:rsid w:val="00B1182A"/>
    <w:rsid w:val="00B11E98"/>
    <w:rsid w:val="00B124A7"/>
    <w:rsid w:val="00B130DE"/>
    <w:rsid w:val="00B13466"/>
    <w:rsid w:val="00B13C1D"/>
    <w:rsid w:val="00B13C28"/>
    <w:rsid w:val="00B13C6F"/>
    <w:rsid w:val="00B14863"/>
    <w:rsid w:val="00B15253"/>
    <w:rsid w:val="00B20561"/>
    <w:rsid w:val="00B20907"/>
    <w:rsid w:val="00B20A0A"/>
    <w:rsid w:val="00B20F41"/>
    <w:rsid w:val="00B21AD0"/>
    <w:rsid w:val="00B221ED"/>
    <w:rsid w:val="00B22E4D"/>
    <w:rsid w:val="00B23A4B"/>
    <w:rsid w:val="00B2405C"/>
    <w:rsid w:val="00B24B74"/>
    <w:rsid w:val="00B25358"/>
    <w:rsid w:val="00B30796"/>
    <w:rsid w:val="00B30F5D"/>
    <w:rsid w:val="00B30F9E"/>
    <w:rsid w:val="00B31C2F"/>
    <w:rsid w:val="00B33569"/>
    <w:rsid w:val="00B35600"/>
    <w:rsid w:val="00B36074"/>
    <w:rsid w:val="00B36642"/>
    <w:rsid w:val="00B40805"/>
    <w:rsid w:val="00B40950"/>
    <w:rsid w:val="00B4281D"/>
    <w:rsid w:val="00B44C85"/>
    <w:rsid w:val="00B44DAC"/>
    <w:rsid w:val="00B46391"/>
    <w:rsid w:val="00B47F48"/>
    <w:rsid w:val="00B50042"/>
    <w:rsid w:val="00B50C5C"/>
    <w:rsid w:val="00B50E4F"/>
    <w:rsid w:val="00B50F4B"/>
    <w:rsid w:val="00B51844"/>
    <w:rsid w:val="00B52155"/>
    <w:rsid w:val="00B5318A"/>
    <w:rsid w:val="00B54392"/>
    <w:rsid w:val="00B543AF"/>
    <w:rsid w:val="00B543B0"/>
    <w:rsid w:val="00B5457B"/>
    <w:rsid w:val="00B55D07"/>
    <w:rsid w:val="00B55D1C"/>
    <w:rsid w:val="00B56707"/>
    <w:rsid w:val="00B56815"/>
    <w:rsid w:val="00B57219"/>
    <w:rsid w:val="00B60720"/>
    <w:rsid w:val="00B60CA5"/>
    <w:rsid w:val="00B62D3E"/>
    <w:rsid w:val="00B63FEC"/>
    <w:rsid w:val="00B67748"/>
    <w:rsid w:val="00B67F78"/>
    <w:rsid w:val="00B716C3"/>
    <w:rsid w:val="00B717A6"/>
    <w:rsid w:val="00B71F6F"/>
    <w:rsid w:val="00B728FE"/>
    <w:rsid w:val="00B72949"/>
    <w:rsid w:val="00B7309E"/>
    <w:rsid w:val="00B75A1B"/>
    <w:rsid w:val="00B761A3"/>
    <w:rsid w:val="00B77930"/>
    <w:rsid w:val="00B81792"/>
    <w:rsid w:val="00B81991"/>
    <w:rsid w:val="00B81C50"/>
    <w:rsid w:val="00B825A6"/>
    <w:rsid w:val="00B83059"/>
    <w:rsid w:val="00B83935"/>
    <w:rsid w:val="00B85AE2"/>
    <w:rsid w:val="00B85EF7"/>
    <w:rsid w:val="00B86C29"/>
    <w:rsid w:val="00B877F9"/>
    <w:rsid w:val="00B9036A"/>
    <w:rsid w:val="00B90634"/>
    <w:rsid w:val="00B90B56"/>
    <w:rsid w:val="00B92880"/>
    <w:rsid w:val="00B92A18"/>
    <w:rsid w:val="00B943FD"/>
    <w:rsid w:val="00B94CA9"/>
    <w:rsid w:val="00B97E6B"/>
    <w:rsid w:val="00BA06A7"/>
    <w:rsid w:val="00BA2AF3"/>
    <w:rsid w:val="00BA3567"/>
    <w:rsid w:val="00BA3570"/>
    <w:rsid w:val="00BA4648"/>
    <w:rsid w:val="00BB3B11"/>
    <w:rsid w:val="00BB3BAF"/>
    <w:rsid w:val="00BB5481"/>
    <w:rsid w:val="00BB5E7B"/>
    <w:rsid w:val="00BB6CDD"/>
    <w:rsid w:val="00BB7837"/>
    <w:rsid w:val="00BB7856"/>
    <w:rsid w:val="00BC0260"/>
    <w:rsid w:val="00BC03C4"/>
    <w:rsid w:val="00BC156C"/>
    <w:rsid w:val="00BC1752"/>
    <w:rsid w:val="00BC1FD9"/>
    <w:rsid w:val="00BC3789"/>
    <w:rsid w:val="00BC4E5E"/>
    <w:rsid w:val="00BC67A2"/>
    <w:rsid w:val="00BC78CC"/>
    <w:rsid w:val="00BC7A0B"/>
    <w:rsid w:val="00BD0C8A"/>
    <w:rsid w:val="00BD1E5D"/>
    <w:rsid w:val="00BD24D1"/>
    <w:rsid w:val="00BD30A5"/>
    <w:rsid w:val="00BD327A"/>
    <w:rsid w:val="00BD3557"/>
    <w:rsid w:val="00BD3C8A"/>
    <w:rsid w:val="00BD51EB"/>
    <w:rsid w:val="00BD7CCB"/>
    <w:rsid w:val="00BE03D7"/>
    <w:rsid w:val="00BE1893"/>
    <w:rsid w:val="00BE1B6D"/>
    <w:rsid w:val="00BE1CD6"/>
    <w:rsid w:val="00BE4C29"/>
    <w:rsid w:val="00BE53AB"/>
    <w:rsid w:val="00BE5B08"/>
    <w:rsid w:val="00BE62B0"/>
    <w:rsid w:val="00BE6C9B"/>
    <w:rsid w:val="00BE6D27"/>
    <w:rsid w:val="00BE6ECE"/>
    <w:rsid w:val="00BF0B38"/>
    <w:rsid w:val="00BF0ECA"/>
    <w:rsid w:val="00BF259B"/>
    <w:rsid w:val="00BF30B9"/>
    <w:rsid w:val="00BF3680"/>
    <w:rsid w:val="00BF3972"/>
    <w:rsid w:val="00BF402C"/>
    <w:rsid w:val="00BF6491"/>
    <w:rsid w:val="00BF72BA"/>
    <w:rsid w:val="00BF757E"/>
    <w:rsid w:val="00C00773"/>
    <w:rsid w:val="00C0171F"/>
    <w:rsid w:val="00C01C24"/>
    <w:rsid w:val="00C077DB"/>
    <w:rsid w:val="00C10026"/>
    <w:rsid w:val="00C11ADE"/>
    <w:rsid w:val="00C11EC4"/>
    <w:rsid w:val="00C130FE"/>
    <w:rsid w:val="00C13886"/>
    <w:rsid w:val="00C168C5"/>
    <w:rsid w:val="00C20C51"/>
    <w:rsid w:val="00C2170A"/>
    <w:rsid w:val="00C21E69"/>
    <w:rsid w:val="00C222E5"/>
    <w:rsid w:val="00C26018"/>
    <w:rsid w:val="00C2685B"/>
    <w:rsid w:val="00C2799E"/>
    <w:rsid w:val="00C31EF4"/>
    <w:rsid w:val="00C31FF6"/>
    <w:rsid w:val="00C3336D"/>
    <w:rsid w:val="00C33533"/>
    <w:rsid w:val="00C339CC"/>
    <w:rsid w:val="00C33A72"/>
    <w:rsid w:val="00C33E0F"/>
    <w:rsid w:val="00C340AA"/>
    <w:rsid w:val="00C3551E"/>
    <w:rsid w:val="00C379FB"/>
    <w:rsid w:val="00C40A6E"/>
    <w:rsid w:val="00C415D7"/>
    <w:rsid w:val="00C45AE2"/>
    <w:rsid w:val="00C464F8"/>
    <w:rsid w:val="00C465EB"/>
    <w:rsid w:val="00C467E9"/>
    <w:rsid w:val="00C46D75"/>
    <w:rsid w:val="00C50717"/>
    <w:rsid w:val="00C51E9F"/>
    <w:rsid w:val="00C52BDE"/>
    <w:rsid w:val="00C53778"/>
    <w:rsid w:val="00C53947"/>
    <w:rsid w:val="00C54509"/>
    <w:rsid w:val="00C54CE4"/>
    <w:rsid w:val="00C5717E"/>
    <w:rsid w:val="00C6002A"/>
    <w:rsid w:val="00C64027"/>
    <w:rsid w:val="00C64567"/>
    <w:rsid w:val="00C6491B"/>
    <w:rsid w:val="00C65ECA"/>
    <w:rsid w:val="00C674F7"/>
    <w:rsid w:val="00C67EC9"/>
    <w:rsid w:val="00C70E66"/>
    <w:rsid w:val="00C71D71"/>
    <w:rsid w:val="00C735FB"/>
    <w:rsid w:val="00C73BC0"/>
    <w:rsid w:val="00C740C8"/>
    <w:rsid w:val="00C74ED0"/>
    <w:rsid w:val="00C76BB0"/>
    <w:rsid w:val="00C807B3"/>
    <w:rsid w:val="00C80AEE"/>
    <w:rsid w:val="00C81191"/>
    <w:rsid w:val="00C81A4F"/>
    <w:rsid w:val="00C82474"/>
    <w:rsid w:val="00C83523"/>
    <w:rsid w:val="00C83D19"/>
    <w:rsid w:val="00C8448C"/>
    <w:rsid w:val="00C86089"/>
    <w:rsid w:val="00C869CF"/>
    <w:rsid w:val="00C86C30"/>
    <w:rsid w:val="00C8748A"/>
    <w:rsid w:val="00C905B0"/>
    <w:rsid w:val="00C92761"/>
    <w:rsid w:val="00C9392E"/>
    <w:rsid w:val="00C94F0D"/>
    <w:rsid w:val="00C95847"/>
    <w:rsid w:val="00C95A8F"/>
    <w:rsid w:val="00C95B1D"/>
    <w:rsid w:val="00C96073"/>
    <w:rsid w:val="00CA0517"/>
    <w:rsid w:val="00CA1B91"/>
    <w:rsid w:val="00CA313C"/>
    <w:rsid w:val="00CA4487"/>
    <w:rsid w:val="00CA4BDF"/>
    <w:rsid w:val="00CA5F54"/>
    <w:rsid w:val="00CA695A"/>
    <w:rsid w:val="00CA7F53"/>
    <w:rsid w:val="00CB36F3"/>
    <w:rsid w:val="00CB5E65"/>
    <w:rsid w:val="00CB6055"/>
    <w:rsid w:val="00CB62C9"/>
    <w:rsid w:val="00CB7C48"/>
    <w:rsid w:val="00CB7DAC"/>
    <w:rsid w:val="00CC0D28"/>
    <w:rsid w:val="00CC178A"/>
    <w:rsid w:val="00CC2FDC"/>
    <w:rsid w:val="00CC4989"/>
    <w:rsid w:val="00CC68D9"/>
    <w:rsid w:val="00CC73C7"/>
    <w:rsid w:val="00CD3125"/>
    <w:rsid w:val="00CD3691"/>
    <w:rsid w:val="00CD4170"/>
    <w:rsid w:val="00CD529D"/>
    <w:rsid w:val="00CD5E43"/>
    <w:rsid w:val="00CD7F61"/>
    <w:rsid w:val="00CE018A"/>
    <w:rsid w:val="00CE0E63"/>
    <w:rsid w:val="00CE131B"/>
    <w:rsid w:val="00CE17CC"/>
    <w:rsid w:val="00CE1B29"/>
    <w:rsid w:val="00CE3488"/>
    <w:rsid w:val="00CE3538"/>
    <w:rsid w:val="00CE378D"/>
    <w:rsid w:val="00CE4DEE"/>
    <w:rsid w:val="00CE55AE"/>
    <w:rsid w:val="00CE58FA"/>
    <w:rsid w:val="00CF249D"/>
    <w:rsid w:val="00CF38C0"/>
    <w:rsid w:val="00CF4C96"/>
    <w:rsid w:val="00CF5432"/>
    <w:rsid w:val="00CF59DC"/>
    <w:rsid w:val="00CF6695"/>
    <w:rsid w:val="00CF71E9"/>
    <w:rsid w:val="00D02009"/>
    <w:rsid w:val="00D0284C"/>
    <w:rsid w:val="00D04A8A"/>
    <w:rsid w:val="00D04E33"/>
    <w:rsid w:val="00D06B62"/>
    <w:rsid w:val="00D07447"/>
    <w:rsid w:val="00D07D47"/>
    <w:rsid w:val="00D10808"/>
    <w:rsid w:val="00D109A7"/>
    <w:rsid w:val="00D11304"/>
    <w:rsid w:val="00D11EC2"/>
    <w:rsid w:val="00D1237E"/>
    <w:rsid w:val="00D12997"/>
    <w:rsid w:val="00D134BC"/>
    <w:rsid w:val="00D138B1"/>
    <w:rsid w:val="00D146DD"/>
    <w:rsid w:val="00D155E6"/>
    <w:rsid w:val="00D177C5"/>
    <w:rsid w:val="00D17FC0"/>
    <w:rsid w:val="00D2337E"/>
    <w:rsid w:val="00D23415"/>
    <w:rsid w:val="00D25472"/>
    <w:rsid w:val="00D3043B"/>
    <w:rsid w:val="00D30719"/>
    <w:rsid w:val="00D308DE"/>
    <w:rsid w:val="00D3193C"/>
    <w:rsid w:val="00D33711"/>
    <w:rsid w:val="00D33B8A"/>
    <w:rsid w:val="00D348AB"/>
    <w:rsid w:val="00D3506B"/>
    <w:rsid w:val="00D356CD"/>
    <w:rsid w:val="00D35D0E"/>
    <w:rsid w:val="00D35E3B"/>
    <w:rsid w:val="00D35F17"/>
    <w:rsid w:val="00D424BC"/>
    <w:rsid w:val="00D4292E"/>
    <w:rsid w:val="00D42BCB"/>
    <w:rsid w:val="00D4329E"/>
    <w:rsid w:val="00D47585"/>
    <w:rsid w:val="00D50667"/>
    <w:rsid w:val="00D51F03"/>
    <w:rsid w:val="00D51FFA"/>
    <w:rsid w:val="00D53F4E"/>
    <w:rsid w:val="00D54A39"/>
    <w:rsid w:val="00D55336"/>
    <w:rsid w:val="00D556A7"/>
    <w:rsid w:val="00D56905"/>
    <w:rsid w:val="00D5709A"/>
    <w:rsid w:val="00D60FC1"/>
    <w:rsid w:val="00D626FB"/>
    <w:rsid w:val="00D6343D"/>
    <w:rsid w:val="00D63684"/>
    <w:rsid w:val="00D66A73"/>
    <w:rsid w:val="00D70BAC"/>
    <w:rsid w:val="00D70DB2"/>
    <w:rsid w:val="00D71020"/>
    <w:rsid w:val="00D7164C"/>
    <w:rsid w:val="00D719F4"/>
    <w:rsid w:val="00D73649"/>
    <w:rsid w:val="00D74102"/>
    <w:rsid w:val="00D741AC"/>
    <w:rsid w:val="00D74A02"/>
    <w:rsid w:val="00D75406"/>
    <w:rsid w:val="00D754CF"/>
    <w:rsid w:val="00D761B0"/>
    <w:rsid w:val="00D764CF"/>
    <w:rsid w:val="00D8019F"/>
    <w:rsid w:val="00D81DBF"/>
    <w:rsid w:val="00D837CA"/>
    <w:rsid w:val="00D84E62"/>
    <w:rsid w:val="00D85382"/>
    <w:rsid w:val="00D85E9E"/>
    <w:rsid w:val="00D907A1"/>
    <w:rsid w:val="00D912F0"/>
    <w:rsid w:val="00D92B9D"/>
    <w:rsid w:val="00D940CF"/>
    <w:rsid w:val="00D944DD"/>
    <w:rsid w:val="00D948BF"/>
    <w:rsid w:val="00D95649"/>
    <w:rsid w:val="00D96DAE"/>
    <w:rsid w:val="00D9740D"/>
    <w:rsid w:val="00D97D74"/>
    <w:rsid w:val="00DA09D6"/>
    <w:rsid w:val="00DA1C6C"/>
    <w:rsid w:val="00DA2EC2"/>
    <w:rsid w:val="00DA3122"/>
    <w:rsid w:val="00DA4723"/>
    <w:rsid w:val="00DA51B2"/>
    <w:rsid w:val="00DA5A47"/>
    <w:rsid w:val="00DA5DFB"/>
    <w:rsid w:val="00DA64D4"/>
    <w:rsid w:val="00DA65D8"/>
    <w:rsid w:val="00DA6ED8"/>
    <w:rsid w:val="00DB00D7"/>
    <w:rsid w:val="00DB074A"/>
    <w:rsid w:val="00DB1497"/>
    <w:rsid w:val="00DB2854"/>
    <w:rsid w:val="00DB3CAB"/>
    <w:rsid w:val="00DB427E"/>
    <w:rsid w:val="00DB4833"/>
    <w:rsid w:val="00DB5E1D"/>
    <w:rsid w:val="00DB6B50"/>
    <w:rsid w:val="00DB6E56"/>
    <w:rsid w:val="00DB6F8D"/>
    <w:rsid w:val="00DB72E5"/>
    <w:rsid w:val="00DB7BB2"/>
    <w:rsid w:val="00DC0E50"/>
    <w:rsid w:val="00DC1DFE"/>
    <w:rsid w:val="00DC3AB0"/>
    <w:rsid w:val="00DC5164"/>
    <w:rsid w:val="00DC556B"/>
    <w:rsid w:val="00DC5657"/>
    <w:rsid w:val="00DC68A7"/>
    <w:rsid w:val="00DC7883"/>
    <w:rsid w:val="00DC78DC"/>
    <w:rsid w:val="00DD0536"/>
    <w:rsid w:val="00DD1520"/>
    <w:rsid w:val="00DD23CB"/>
    <w:rsid w:val="00DD27D9"/>
    <w:rsid w:val="00DD2AC3"/>
    <w:rsid w:val="00DD318A"/>
    <w:rsid w:val="00DD374B"/>
    <w:rsid w:val="00DD3901"/>
    <w:rsid w:val="00DD40BE"/>
    <w:rsid w:val="00DD43AE"/>
    <w:rsid w:val="00DD68D3"/>
    <w:rsid w:val="00DD7AC8"/>
    <w:rsid w:val="00DD7D89"/>
    <w:rsid w:val="00DE070C"/>
    <w:rsid w:val="00DE2666"/>
    <w:rsid w:val="00DE2C9A"/>
    <w:rsid w:val="00DE3621"/>
    <w:rsid w:val="00DE3792"/>
    <w:rsid w:val="00DE3AAC"/>
    <w:rsid w:val="00DE3D32"/>
    <w:rsid w:val="00DE4E62"/>
    <w:rsid w:val="00DE5446"/>
    <w:rsid w:val="00DE5A68"/>
    <w:rsid w:val="00DE5AF2"/>
    <w:rsid w:val="00DE6C71"/>
    <w:rsid w:val="00DF0C4C"/>
    <w:rsid w:val="00DF1072"/>
    <w:rsid w:val="00DF13FA"/>
    <w:rsid w:val="00DF1BAD"/>
    <w:rsid w:val="00DF1D70"/>
    <w:rsid w:val="00DF2F30"/>
    <w:rsid w:val="00DF317A"/>
    <w:rsid w:val="00DF3705"/>
    <w:rsid w:val="00DF3AB6"/>
    <w:rsid w:val="00DF5CE7"/>
    <w:rsid w:val="00DF67C3"/>
    <w:rsid w:val="00E033BE"/>
    <w:rsid w:val="00E03A1B"/>
    <w:rsid w:val="00E048FD"/>
    <w:rsid w:val="00E102D5"/>
    <w:rsid w:val="00E1080A"/>
    <w:rsid w:val="00E112A2"/>
    <w:rsid w:val="00E11344"/>
    <w:rsid w:val="00E12A4C"/>
    <w:rsid w:val="00E13CC5"/>
    <w:rsid w:val="00E15193"/>
    <w:rsid w:val="00E17375"/>
    <w:rsid w:val="00E208E8"/>
    <w:rsid w:val="00E20ACC"/>
    <w:rsid w:val="00E21C9C"/>
    <w:rsid w:val="00E21F06"/>
    <w:rsid w:val="00E2557C"/>
    <w:rsid w:val="00E25E33"/>
    <w:rsid w:val="00E3054D"/>
    <w:rsid w:val="00E310F7"/>
    <w:rsid w:val="00E31501"/>
    <w:rsid w:val="00E31B9C"/>
    <w:rsid w:val="00E32E17"/>
    <w:rsid w:val="00E33AEE"/>
    <w:rsid w:val="00E36C1E"/>
    <w:rsid w:val="00E3741E"/>
    <w:rsid w:val="00E40F88"/>
    <w:rsid w:val="00E43EE4"/>
    <w:rsid w:val="00E44929"/>
    <w:rsid w:val="00E452FF"/>
    <w:rsid w:val="00E46863"/>
    <w:rsid w:val="00E47DA4"/>
    <w:rsid w:val="00E50E21"/>
    <w:rsid w:val="00E5130A"/>
    <w:rsid w:val="00E523B2"/>
    <w:rsid w:val="00E52449"/>
    <w:rsid w:val="00E53791"/>
    <w:rsid w:val="00E558A3"/>
    <w:rsid w:val="00E56733"/>
    <w:rsid w:val="00E56A70"/>
    <w:rsid w:val="00E60020"/>
    <w:rsid w:val="00E60096"/>
    <w:rsid w:val="00E618AD"/>
    <w:rsid w:val="00E61E50"/>
    <w:rsid w:val="00E61EEE"/>
    <w:rsid w:val="00E61FEE"/>
    <w:rsid w:val="00E62DA0"/>
    <w:rsid w:val="00E63604"/>
    <w:rsid w:val="00E636E0"/>
    <w:rsid w:val="00E64459"/>
    <w:rsid w:val="00E65E50"/>
    <w:rsid w:val="00E72D4E"/>
    <w:rsid w:val="00E7333B"/>
    <w:rsid w:val="00E73372"/>
    <w:rsid w:val="00E733D8"/>
    <w:rsid w:val="00E735F6"/>
    <w:rsid w:val="00E73D24"/>
    <w:rsid w:val="00E7595E"/>
    <w:rsid w:val="00E7654D"/>
    <w:rsid w:val="00E76D78"/>
    <w:rsid w:val="00E76E52"/>
    <w:rsid w:val="00E77336"/>
    <w:rsid w:val="00E8159F"/>
    <w:rsid w:val="00E82B6C"/>
    <w:rsid w:val="00E83099"/>
    <w:rsid w:val="00E837C4"/>
    <w:rsid w:val="00E83F47"/>
    <w:rsid w:val="00E84E11"/>
    <w:rsid w:val="00E85A7D"/>
    <w:rsid w:val="00E8662A"/>
    <w:rsid w:val="00E9138C"/>
    <w:rsid w:val="00E914EE"/>
    <w:rsid w:val="00E91A24"/>
    <w:rsid w:val="00E92362"/>
    <w:rsid w:val="00E929C2"/>
    <w:rsid w:val="00E934B8"/>
    <w:rsid w:val="00E935DE"/>
    <w:rsid w:val="00E93D47"/>
    <w:rsid w:val="00E93E77"/>
    <w:rsid w:val="00E94970"/>
    <w:rsid w:val="00E94B5D"/>
    <w:rsid w:val="00E94C1D"/>
    <w:rsid w:val="00E94DB6"/>
    <w:rsid w:val="00E94F9B"/>
    <w:rsid w:val="00E96BD0"/>
    <w:rsid w:val="00E972AF"/>
    <w:rsid w:val="00EA050D"/>
    <w:rsid w:val="00EA0512"/>
    <w:rsid w:val="00EA062F"/>
    <w:rsid w:val="00EA0AA5"/>
    <w:rsid w:val="00EA0CB6"/>
    <w:rsid w:val="00EA2620"/>
    <w:rsid w:val="00EA3C72"/>
    <w:rsid w:val="00EA442C"/>
    <w:rsid w:val="00EA54FB"/>
    <w:rsid w:val="00EA6607"/>
    <w:rsid w:val="00EA6F1F"/>
    <w:rsid w:val="00EA7AC8"/>
    <w:rsid w:val="00EB0C23"/>
    <w:rsid w:val="00EB0E94"/>
    <w:rsid w:val="00EB48EE"/>
    <w:rsid w:val="00EB5B5B"/>
    <w:rsid w:val="00EB6C26"/>
    <w:rsid w:val="00EB7D82"/>
    <w:rsid w:val="00EC0A50"/>
    <w:rsid w:val="00EC2016"/>
    <w:rsid w:val="00EC26C3"/>
    <w:rsid w:val="00EC2AD9"/>
    <w:rsid w:val="00EC2C1F"/>
    <w:rsid w:val="00EC3030"/>
    <w:rsid w:val="00EC4DF6"/>
    <w:rsid w:val="00EC59A0"/>
    <w:rsid w:val="00EC5C52"/>
    <w:rsid w:val="00EC5E81"/>
    <w:rsid w:val="00ED0914"/>
    <w:rsid w:val="00ED0E6A"/>
    <w:rsid w:val="00ED17FD"/>
    <w:rsid w:val="00ED1945"/>
    <w:rsid w:val="00ED1DF2"/>
    <w:rsid w:val="00ED2404"/>
    <w:rsid w:val="00ED25FD"/>
    <w:rsid w:val="00ED298D"/>
    <w:rsid w:val="00ED50E1"/>
    <w:rsid w:val="00ED6994"/>
    <w:rsid w:val="00ED7C0D"/>
    <w:rsid w:val="00EE02E2"/>
    <w:rsid w:val="00EE05CC"/>
    <w:rsid w:val="00EE1445"/>
    <w:rsid w:val="00EE16DD"/>
    <w:rsid w:val="00EE2311"/>
    <w:rsid w:val="00EE26A8"/>
    <w:rsid w:val="00EE4541"/>
    <w:rsid w:val="00EE472B"/>
    <w:rsid w:val="00EE49FD"/>
    <w:rsid w:val="00EE4F69"/>
    <w:rsid w:val="00EE5256"/>
    <w:rsid w:val="00EE5AEA"/>
    <w:rsid w:val="00EE5D06"/>
    <w:rsid w:val="00EE6151"/>
    <w:rsid w:val="00EE654C"/>
    <w:rsid w:val="00EE7893"/>
    <w:rsid w:val="00EF242D"/>
    <w:rsid w:val="00EF3789"/>
    <w:rsid w:val="00EF3F00"/>
    <w:rsid w:val="00EF450C"/>
    <w:rsid w:val="00EF5CB4"/>
    <w:rsid w:val="00EF6A10"/>
    <w:rsid w:val="00EF6A61"/>
    <w:rsid w:val="00EF6F24"/>
    <w:rsid w:val="00EF707D"/>
    <w:rsid w:val="00F00106"/>
    <w:rsid w:val="00F01487"/>
    <w:rsid w:val="00F01889"/>
    <w:rsid w:val="00F02305"/>
    <w:rsid w:val="00F02C02"/>
    <w:rsid w:val="00F03F00"/>
    <w:rsid w:val="00F054DC"/>
    <w:rsid w:val="00F12DC4"/>
    <w:rsid w:val="00F1301D"/>
    <w:rsid w:val="00F130FA"/>
    <w:rsid w:val="00F14719"/>
    <w:rsid w:val="00F14D0E"/>
    <w:rsid w:val="00F15CB4"/>
    <w:rsid w:val="00F15E18"/>
    <w:rsid w:val="00F20810"/>
    <w:rsid w:val="00F20CC3"/>
    <w:rsid w:val="00F2236F"/>
    <w:rsid w:val="00F23729"/>
    <w:rsid w:val="00F23A87"/>
    <w:rsid w:val="00F247E5"/>
    <w:rsid w:val="00F24F42"/>
    <w:rsid w:val="00F256B3"/>
    <w:rsid w:val="00F25AC8"/>
    <w:rsid w:val="00F262BF"/>
    <w:rsid w:val="00F263BD"/>
    <w:rsid w:val="00F2695C"/>
    <w:rsid w:val="00F27575"/>
    <w:rsid w:val="00F27946"/>
    <w:rsid w:val="00F27A63"/>
    <w:rsid w:val="00F27CBF"/>
    <w:rsid w:val="00F27CDB"/>
    <w:rsid w:val="00F30A31"/>
    <w:rsid w:val="00F31378"/>
    <w:rsid w:val="00F33C80"/>
    <w:rsid w:val="00F35190"/>
    <w:rsid w:val="00F356C6"/>
    <w:rsid w:val="00F369EF"/>
    <w:rsid w:val="00F3752C"/>
    <w:rsid w:val="00F37619"/>
    <w:rsid w:val="00F377DD"/>
    <w:rsid w:val="00F37A4F"/>
    <w:rsid w:val="00F40350"/>
    <w:rsid w:val="00F421D9"/>
    <w:rsid w:val="00F4337E"/>
    <w:rsid w:val="00F44240"/>
    <w:rsid w:val="00F44CAC"/>
    <w:rsid w:val="00F453B7"/>
    <w:rsid w:val="00F46250"/>
    <w:rsid w:val="00F46A5D"/>
    <w:rsid w:val="00F477D0"/>
    <w:rsid w:val="00F5174C"/>
    <w:rsid w:val="00F51C24"/>
    <w:rsid w:val="00F52487"/>
    <w:rsid w:val="00F526CA"/>
    <w:rsid w:val="00F5372C"/>
    <w:rsid w:val="00F54297"/>
    <w:rsid w:val="00F54583"/>
    <w:rsid w:val="00F54594"/>
    <w:rsid w:val="00F54A20"/>
    <w:rsid w:val="00F5561B"/>
    <w:rsid w:val="00F55DDF"/>
    <w:rsid w:val="00F6022A"/>
    <w:rsid w:val="00F61B26"/>
    <w:rsid w:val="00F6426C"/>
    <w:rsid w:val="00F64385"/>
    <w:rsid w:val="00F650AE"/>
    <w:rsid w:val="00F65237"/>
    <w:rsid w:val="00F65416"/>
    <w:rsid w:val="00F656D9"/>
    <w:rsid w:val="00F661BD"/>
    <w:rsid w:val="00F66764"/>
    <w:rsid w:val="00F6687B"/>
    <w:rsid w:val="00F700CC"/>
    <w:rsid w:val="00F71ED4"/>
    <w:rsid w:val="00F727F0"/>
    <w:rsid w:val="00F73C48"/>
    <w:rsid w:val="00F7430B"/>
    <w:rsid w:val="00F74A49"/>
    <w:rsid w:val="00F760DD"/>
    <w:rsid w:val="00F76C65"/>
    <w:rsid w:val="00F76FD1"/>
    <w:rsid w:val="00F77BE0"/>
    <w:rsid w:val="00F8027A"/>
    <w:rsid w:val="00F81098"/>
    <w:rsid w:val="00F8129B"/>
    <w:rsid w:val="00F81716"/>
    <w:rsid w:val="00F83A85"/>
    <w:rsid w:val="00F840F7"/>
    <w:rsid w:val="00F84302"/>
    <w:rsid w:val="00F85FC2"/>
    <w:rsid w:val="00F86BC6"/>
    <w:rsid w:val="00F87E90"/>
    <w:rsid w:val="00F90CFB"/>
    <w:rsid w:val="00F90DFF"/>
    <w:rsid w:val="00F91A1D"/>
    <w:rsid w:val="00F92CB7"/>
    <w:rsid w:val="00F930D9"/>
    <w:rsid w:val="00F930DA"/>
    <w:rsid w:val="00F93A1A"/>
    <w:rsid w:val="00F95628"/>
    <w:rsid w:val="00F9651F"/>
    <w:rsid w:val="00F969F4"/>
    <w:rsid w:val="00F9762D"/>
    <w:rsid w:val="00FA0EC1"/>
    <w:rsid w:val="00FA1270"/>
    <w:rsid w:val="00FA1B8C"/>
    <w:rsid w:val="00FA31EB"/>
    <w:rsid w:val="00FA35E3"/>
    <w:rsid w:val="00FA3800"/>
    <w:rsid w:val="00FA45B7"/>
    <w:rsid w:val="00FA563C"/>
    <w:rsid w:val="00FA5701"/>
    <w:rsid w:val="00FA7DBE"/>
    <w:rsid w:val="00FB0A56"/>
    <w:rsid w:val="00FB122E"/>
    <w:rsid w:val="00FB1C01"/>
    <w:rsid w:val="00FB3095"/>
    <w:rsid w:val="00FB437D"/>
    <w:rsid w:val="00FB5BBF"/>
    <w:rsid w:val="00FB6DBE"/>
    <w:rsid w:val="00FB7FF7"/>
    <w:rsid w:val="00FC0153"/>
    <w:rsid w:val="00FC2C13"/>
    <w:rsid w:val="00FC3226"/>
    <w:rsid w:val="00FC3CDB"/>
    <w:rsid w:val="00FC47F8"/>
    <w:rsid w:val="00FC5543"/>
    <w:rsid w:val="00FC7128"/>
    <w:rsid w:val="00FC78C8"/>
    <w:rsid w:val="00FD1328"/>
    <w:rsid w:val="00FD26E8"/>
    <w:rsid w:val="00FD2D6D"/>
    <w:rsid w:val="00FD36BD"/>
    <w:rsid w:val="00FD6E88"/>
    <w:rsid w:val="00FD7022"/>
    <w:rsid w:val="00FD764B"/>
    <w:rsid w:val="00FD7FC3"/>
    <w:rsid w:val="00FE143F"/>
    <w:rsid w:val="00FE153C"/>
    <w:rsid w:val="00FE159B"/>
    <w:rsid w:val="00FE2322"/>
    <w:rsid w:val="00FE2E01"/>
    <w:rsid w:val="00FE373C"/>
    <w:rsid w:val="00FE3C0E"/>
    <w:rsid w:val="00FE3DA8"/>
    <w:rsid w:val="00FE5DFC"/>
    <w:rsid w:val="00FE6635"/>
    <w:rsid w:val="00FE688E"/>
    <w:rsid w:val="00FF0F11"/>
    <w:rsid w:val="00FF3357"/>
    <w:rsid w:val="00FF5E22"/>
    <w:rsid w:val="00FF711D"/>
    <w:rsid w:val="00FF7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5B9B4-5ADD-482F-B225-10A85D82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8FD"/>
  </w:style>
  <w:style w:type="paragraph" w:styleId="1">
    <w:name w:val="heading 1"/>
    <w:basedOn w:val="a"/>
    <w:link w:val="10"/>
    <w:uiPriority w:val="9"/>
    <w:qFormat/>
    <w:rsid w:val="005A7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C2A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135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36EED"/>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36EE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36EED"/>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99"/>
    <w:rsid w:val="00AE6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1080A"/>
    <w:rPr>
      <w:color w:val="0000FF" w:themeColor="hyperlink"/>
      <w:u w:val="single"/>
    </w:rPr>
  </w:style>
  <w:style w:type="character" w:customStyle="1" w:styleId="10">
    <w:name w:val="Заголовок 1 Знак"/>
    <w:basedOn w:val="a0"/>
    <w:link w:val="1"/>
    <w:uiPriority w:val="9"/>
    <w:rsid w:val="005A7AE9"/>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9B56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5603"/>
    <w:rPr>
      <w:rFonts w:eastAsiaTheme="minorEastAsia"/>
      <w:lang w:eastAsia="ru-RU"/>
    </w:rPr>
  </w:style>
  <w:style w:type="paragraph" w:styleId="a7">
    <w:name w:val="footer"/>
    <w:basedOn w:val="a"/>
    <w:link w:val="a8"/>
    <w:uiPriority w:val="99"/>
    <w:unhideWhenUsed/>
    <w:rsid w:val="009B56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5603"/>
    <w:rPr>
      <w:rFonts w:eastAsiaTheme="minorEastAsia"/>
      <w:lang w:eastAsia="ru-RU"/>
    </w:rPr>
  </w:style>
  <w:style w:type="character" w:customStyle="1" w:styleId="30">
    <w:name w:val="Заголовок 3 Знак"/>
    <w:basedOn w:val="a0"/>
    <w:link w:val="3"/>
    <w:uiPriority w:val="9"/>
    <w:rsid w:val="0013517D"/>
    <w:rPr>
      <w:rFonts w:asciiTheme="majorHAnsi" w:eastAsiaTheme="majorEastAsia" w:hAnsiTheme="majorHAnsi" w:cstheme="majorBidi"/>
      <w:b/>
      <w:bCs/>
      <w:color w:val="4F81BD" w:themeColor="accent1"/>
      <w:lang w:eastAsia="ru-RU"/>
    </w:rPr>
  </w:style>
  <w:style w:type="paragraph" w:customStyle="1" w:styleId="headertext">
    <w:name w:val="headertext"/>
    <w:basedOn w:val="a"/>
    <w:rsid w:val="00135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C2AD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C2AD9"/>
  </w:style>
  <w:style w:type="character" w:customStyle="1" w:styleId="apple-converted-space">
    <w:name w:val="apple-converted-space"/>
    <w:basedOn w:val="a0"/>
    <w:rsid w:val="00EC2AD9"/>
  </w:style>
  <w:style w:type="character" w:styleId="a9">
    <w:name w:val="FollowedHyperlink"/>
    <w:basedOn w:val="a0"/>
    <w:uiPriority w:val="99"/>
    <w:semiHidden/>
    <w:unhideWhenUsed/>
    <w:rsid w:val="00EC2AD9"/>
    <w:rPr>
      <w:color w:val="800080"/>
      <w:u w:val="single"/>
    </w:rPr>
  </w:style>
  <w:style w:type="paragraph" w:customStyle="1" w:styleId="formattext">
    <w:name w:val="formattext"/>
    <w:basedOn w:val="a"/>
    <w:rsid w:val="00EC2AD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EC2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EC2AD9"/>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EC2AD9"/>
    <w:rPr>
      <w:b/>
      <w:bCs/>
    </w:rPr>
  </w:style>
  <w:style w:type="paragraph" w:customStyle="1" w:styleId="copyright">
    <w:name w:val="copyright"/>
    <w:basedOn w:val="a"/>
    <w:rsid w:val="00EC2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EC2AD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C2AD9"/>
    <w:pPr>
      <w:spacing w:after="0" w:line="240" w:lineRule="auto"/>
      <w:ind w:firstLine="425"/>
      <w:jc w:val="both"/>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C2AD9"/>
    <w:rPr>
      <w:rFonts w:ascii="Tahoma" w:hAnsi="Tahoma" w:cs="Tahoma"/>
      <w:sz w:val="16"/>
      <w:szCs w:val="16"/>
    </w:rPr>
  </w:style>
  <w:style w:type="paragraph" w:styleId="ae">
    <w:name w:val="List Paragraph"/>
    <w:basedOn w:val="a"/>
    <w:uiPriority w:val="34"/>
    <w:qFormat/>
    <w:rsid w:val="00592EEA"/>
    <w:pPr>
      <w:ind w:left="720"/>
      <w:contextualSpacing/>
    </w:pPr>
  </w:style>
  <w:style w:type="paragraph" w:styleId="af">
    <w:name w:val="No Spacing"/>
    <w:uiPriority w:val="1"/>
    <w:qFormat/>
    <w:rsid w:val="0081275C"/>
    <w:pPr>
      <w:spacing w:after="0" w:line="240" w:lineRule="auto"/>
    </w:pPr>
    <w:rPr>
      <w:rFonts w:ascii="Calibri" w:eastAsia="Calibri" w:hAnsi="Calibri" w:cs="Times New Roman"/>
    </w:rPr>
  </w:style>
  <w:style w:type="table" w:customStyle="1" w:styleId="12">
    <w:name w:val="Сетка таблицы1"/>
    <w:uiPriority w:val="99"/>
    <w:rsid w:val="0072297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036">
      <w:bodyDiv w:val="1"/>
      <w:marLeft w:val="0"/>
      <w:marRight w:val="0"/>
      <w:marTop w:val="0"/>
      <w:marBottom w:val="0"/>
      <w:divBdr>
        <w:top w:val="none" w:sz="0" w:space="0" w:color="auto"/>
        <w:left w:val="none" w:sz="0" w:space="0" w:color="auto"/>
        <w:bottom w:val="none" w:sz="0" w:space="0" w:color="auto"/>
        <w:right w:val="none" w:sz="0" w:space="0" w:color="auto"/>
      </w:divBdr>
    </w:div>
    <w:div w:id="231279393">
      <w:bodyDiv w:val="1"/>
      <w:marLeft w:val="0"/>
      <w:marRight w:val="0"/>
      <w:marTop w:val="0"/>
      <w:marBottom w:val="0"/>
      <w:divBdr>
        <w:top w:val="none" w:sz="0" w:space="0" w:color="auto"/>
        <w:left w:val="none" w:sz="0" w:space="0" w:color="auto"/>
        <w:bottom w:val="none" w:sz="0" w:space="0" w:color="auto"/>
        <w:right w:val="none" w:sz="0" w:space="0" w:color="auto"/>
      </w:divBdr>
      <w:divsChild>
        <w:div w:id="1853058883">
          <w:marLeft w:val="0"/>
          <w:marRight w:val="0"/>
          <w:marTop w:val="0"/>
          <w:marBottom w:val="0"/>
          <w:divBdr>
            <w:top w:val="none" w:sz="0" w:space="0" w:color="auto"/>
            <w:left w:val="none" w:sz="0" w:space="0" w:color="auto"/>
            <w:bottom w:val="none" w:sz="0" w:space="0" w:color="auto"/>
            <w:right w:val="none" w:sz="0" w:space="0" w:color="auto"/>
          </w:divBdr>
        </w:div>
      </w:divsChild>
    </w:div>
    <w:div w:id="333071496">
      <w:bodyDiv w:val="1"/>
      <w:marLeft w:val="0"/>
      <w:marRight w:val="0"/>
      <w:marTop w:val="0"/>
      <w:marBottom w:val="0"/>
      <w:divBdr>
        <w:top w:val="none" w:sz="0" w:space="0" w:color="auto"/>
        <w:left w:val="none" w:sz="0" w:space="0" w:color="auto"/>
        <w:bottom w:val="none" w:sz="0" w:space="0" w:color="auto"/>
        <w:right w:val="none" w:sz="0" w:space="0" w:color="auto"/>
      </w:divBdr>
      <w:divsChild>
        <w:div w:id="57630797">
          <w:marLeft w:val="0"/>
          <w:marRight w:val="0"/>
          <w:marTop w:val="0"/>
          <w:marBottom w:val="0"/>
          <w:divBdr>
            <w:top w:val="none" w:sz="0" w:space="0" w:color="auto"/>
            <w:left w:val="none" w:sz="0" w:space="0" w:color="auto"/>
            <w:bottom w:val="none" w:sz="0" w:space="0" w:color="auto"/>
            <w:right w:val="none" w:sz="0" w:space="0" w:color="auto"/>
          </w:divBdr>
        </w:div>
      </w:divsChild>
    </w:div>
    <w:div w:id="461853200">
      <w:bodyDiv w:val="1"/>
      <w:marLeft w:val="0"/>
      <w:marRight w:val="0"/>
      <w:marTop w:val="0"/>
      <w:marBottom w:val="0"/>
      <w:divBdr>
        <w:top w:val="none" w:sz="0" w:space="0" w:color="auto"/>
        <w:left w:val="none" w:sz="0" w:space="0" w:color="auto"/>
        <w:bottom w:val="none" w:sz="0" w:space="0" w:color="auto"/>
        <w:right w:val="none" w:sz="0" w:space="0" w:color="auto"/>
      </w:divBdr>
    </w:div>
    <w:div w:id="950435323">
      <w:bodyDiv w:val="1"/>
      <w:marLeft w:val="0"/>
      <w:marRight w:val="0"/>
      <w:marTop w:val="0"/>
      <w:marBottom w:val="0"/>
      <w:divBdr>
        <w:top w:val="none" w:sz="0" w:space="0" w:color="auto"/>
        <w:left w:val="none" w:sz="0" w:space="0" w:color="auto"/>
        <w:bottom w:val="none" w:sz="0" w:space="0" w:color="auto"/>
        <w:right w:val="none" w:sz="0" w:space="0" w:color="auto"/>
      </w:divBdr>
    </w:div>
    <w:div w:id="1067000406">
      <w:bodyDiv w:val="1"/>
      <w:marLeft w:val="0"/>
      <w:marRight w:val="0"/>
      <w:marTop w:val="0"/>
      <w:marBottom w:val="0"/>
      <w:divBdr>
        <w:top w:val="none" w:sz="0" w:space="0" w:color="auto"/>
        <w:left w:val="none" w:sz="0" w:space="0" w:color="auto"/>
        <w:bottom w:val="none" w:sz="0" w:space="0" w:color="auto"/>
        <w:right w:val="none" w:sz="0" w:space="0" w:color="auto"/>
      </w:divBdr>
    </w:div>
    <w:div w:id="1295870071">
      <w:bodyDiv w:val="1"/>
      <w:marLeft w:val="0"/>
      <w:marRight w:val="0"/>
      <w:marTop w:val="0"/>
      <w:marBottom w:val="0"/>
      <w:divBdr>
        <w:top w:val="none" w:sz="0" w:space="0" w:color="auto"/>
        <w:left w:val="none" w:sz="0" w:space="0" w:color="auto"/>
        <w:bottom w:val="none" w:sz="0" w:space="0" w:color="auto"/>
        <w:right w:val="none" w:sz="0" w:space="0" w:color="auto"/>
      </w:divBdr>
    </w:div>
    <w:div w:id="1448348833">
      <w:bodyDiv w:val="1"/>
      <w:marLeft w:val="0"/>
      <w:marRight w:val="0"/>
      <w:marTop w:val="0"/>
      <w:marBottom w:val="0"/>
      <w:divBdr>
        <w:top w:val="none" w:sz="0" w:space="0" w:color="auto"/>
        <w:left w:val="none" w:sz="0" w:space="0" w:color="auto"/>
        <w:bottom w:val="none" w:sz="0" w:space="0" w:color="auto"/>
        <w:right w:val="none" w:sz="0" w:space="0" w:color="auto"/>
      </w:divBdr>
    </w:div>
    <w:div w:id="1693066830">
      <w:bodyDiv w:val="1"/>
      <w:marLeft w:val="0"/>
      <w:marRight w:val="0"/>
      <w:marTop w:val="0"/>
      <w:marBottom w:val="0"/>
      <w:divBdr>
        <w:top w:val="none" w:sz="0" w:space="0" w:color="auto"/>
        <w:left w:val="none" w:sz="0" w:space="0" w:color="auto"/>
        <w:bottom w:val="none" w:sz="0" w:space="0" w:color="auto"/>
        <w:right w:val="none" w:sz="0" w:space="0" w:color="auto"/>
      </w:divBdr>
      <w:divsChild>
        <w:div w:id="12354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khoi.org/company/" TargetMode="External"/><Relationship Id="rId18" Type="http://schemas.openxmlformats.org/officeDocument/2006/relationships/hyperlink" Target="consultantplus://offline/ref=DD39A1C1C3E04BCFBABE80814F937B3CE6F2612CBF9FD992E311DB1D432B51h7ADN" TargetMode="External"/><Relationship Id="rId26" Type="http://schemas.openxmlformats.org/officeDocument/2006/relationships/hyperlink" Target="consultantplus://offline/ref=DD39A1C1C3E04BCFBABE80814F937B3CE6F2612CB49AD692ED4CD1151A27537Ah5A5N" TargetMode="External"/><Relationship Id="rId39" Type="http://schemas.openxmlformats.org/officeDocument/2006/relationships/hyperlink" Target="consultantplus://offline/ref=DD39A1C1C3E04BCFBABE80814F937B3CE6F2612CB494D897EA4CD1151A27537Ah5A5N" TargetMode="External"/><Relationship Id="rId21" Type="http://schemas.openxmlformats.org/officeDocument/2006/relationships/hyperlink" Target="consultantplus://offline/ref=DD39A1C1C3E04BCFBABE80814F937B3CE6F2612CB49AD692ED4CD1151A27537Ah5A5N" TargetMode="External"/><Relationship Id="rId34" Type="http://schemas.openxmlformats.org/officeDocument/2006/relationships/hyperlink" Target="consultantplus://offline/ref=DD39A1C1C3E04BCFBABE80814F937B3CE6F2612CB798D090E04CD1151A27537Ah5A5N" TargetMode="External"/><Relationship Id="rId42" Type="http://schemas.openxmlformats.org/officeDocument/2006/relationships/hyperlink" Target="consultantplus://offline/ref=DD39A1C1C3E04BCFBABE80814F937B3CE6F2612CB499D39DEA4CD1151A27537Ah5A5N" TargetMode="External"/><Relationship Id="rId47" Type="http://schemas.openxmlformats.org/officeDocument/2006/relationships/hyperlink" Target="consultantplus://offline/ref=DD39A1C1C3E04BCFBABE9E8C59FF2635E2F83824B39FDAC2B4138A484D2E592D127810819FB6861Fh7A4N" TargetMode="External"/><Relationship Id="rId50" Type="http://schemas.openxmlformats.org/officeDocument/2006/relationships/hyperlink" Target="consultantplus://offline/ref=DD39A1C1C3E04BCFBABE9E8C59FF2635E1FB3622B298DAC2B4138A484Dh2A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D39A1C1C3E04BCFBABE80814F937B3CE6F2612CBF9FD992E311DB1D432B51h7ADN" TargetMode="External"/><Relationship Id="rId29" Type="http://schemas.openxmlformats.org/officeDocument/2006/relationships/hyperlink" Target="consultantplus://offline/ref=DD39A1C1C3E04BCFBABE80814F937B3CE6F2612CB798D597E94CD1151A27537Ah5A5N" TargetMode="External"/><Relationship Id="rId11" Type="http://schemas.openxmlformats.org/officeDocument/2006/relationships/hyperlink" Target="consultantplus://offline/ref=DD39A1C1C3E04BCFBABE80814F937B3CE6F2612CB59CD596EE4CD1151A27537Ah5A5N" TargetMode="External"/><Relationship Id="rId24" Type="http://schemas.openxmlformats.org/officeDocument/2006/relationships/hyperlink" Target="consultantplus://offline/ref=DD39A1C1C3E04BCFBABE80814F937B3CE6F2612CB49AD993E94CD1151A27537Ah5A5N" TargetMode="External"/><Relationship Id="rId32" Type="http://schemas.openxmlformats.org/officeDocument/2006/relationships/hyperlink" Target="consultantplus://offline/ref=DD39A1C1C3E04BCFBABE80814F937B3CE6F2612CB49CD893E84CD1151A27537Ah5A5N" TargetMode="External"/><Relationship Id="rId37" Type="http://schemas.openxmlformats.org/officeDocument/2006/relationships/hyperlink" Target="consultantplus://offline/ref=DD39A1C1C3E04BCFBABE80814F937B3CE6F2612CB49DD591ED4CD1151A27537Ah5A5N" TargetMode="External"/><Relationship Id="rId40" Type="http://schemas.openxmlformats.org/officeDocument/2006/relationships/hyperlink" Target="consultantplus://offline/ref=DD39A1C1C3E04BCFBABE80814F937B3CE6F2612CB494D896EB4CD1151A27537Ah5A5N" TargetMode="External"/><Relationship Id="rId45" Type="http://schemas.openxmlformats.org/officeDocument/2006/relationships/hyperlink" Target="consultantplus://offline/ref=DD39A1C1C3E04BCFBABE80814F937B3CE6F2612CB494D895E14CD1151A27537Ah5A5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DD39A1C1C3E04BCFBABE80814F937B3CE6F2612CB59CD596EE4CD1151A27537Ah5A5N" TargetMode="External"/><Relationship Id="rId19" Type="http://schemas.openxmlformats.org/officeDocument/2006/relationships/hyperlink" Target="consultantplus://offline/ref=DD39A1C1C3E04BCFBABE80814F937B3CE6F2612CB59CD691EE4CD1151A27537Ah5A5N" TargetMode="External"/><Relationship Id="rId31" Type="http://schemas.openxmlformats.org/officeDocument/2006/relationships/hyperlink" Target="consultantplus://offline/ref=DD39A1C1C3E04BCFBABE80814F937B3CE6F2612CB79BD792EE4CD1151A27537Ah5A5N" TargetMode="External"/><Relationship Id="rId44" Type="http://schemas.openxmlformats.org/officeDocument/2006/relationships/hyperlink" Target="consultantplus://offline/ref=DD39A1C1C3E04BCFBABE80814F937B3CE6F2612CB49ED594E84CD1151A27537Ah5A5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Z:\8-1%20&#1054;&#1090;&#1076;&#1077;&#1083;%20&#1080;&#1085;&#1074;&#1077;&#1089;&#1090;&#1080;&#1094;&#1080;&#1081;\&#1040;&#1084;&#1080;&#1085;&#1072;\&#1086;&#1090;%20&#1041;&#1080;&#1083;&#1072;&#1083;&#1086;&#1074;&#1072;\&#1053;&#1055;&#1040;%20-2.docx" TargetMode="External"/><Relationship Id="rId14" Type="http://schemas.openxmlformats.org/officeDocument/2006/relationships/hyperlink" Target="consultantplus://offline/ref=DD39A1C1C3E04BCFBABE80814F937B3CE6F2612CB59DD293E14CD1151A27537Ah5A5N" TargetMode="External"/><Relationship Id="rId22" Type="http://schemas.openxmlformats.org/officeDocument/2006/relationships/hyperlink" Target="consultantplus://offline/ref=DD39A1C1C3E04BCFBABE80814F937B3CE6F2612CB49AD792E94CD1151A27537A553749C3DBBB871E74B7CEhBA2N" TargetMode="External"/><Relationship Id="rId27" Type="http://schemas.openxmlformats.org/officeDocument/2006/relationships/hyperlink" Target="consultantplus://offline/ref=DD39A1C1C3E04BCFBABE80814F937B3CE6F2612CBF9FD992E311DB1D432B51h7ADN" TargetMode="External"/><Relationship Id="rId30" Type="http://schemas.openxmlformats.org/officeDocument/2006/relationships/hyperlink" Target="consultantplus://offline/ref=DD39A1C1C3E04BCFBABE80814F937B3CE6F2612CB59DD293E14CD1151A27537Ah5A5N" TargetMode="External"/><Relationship Id="rId35" Type="http://schemas.openxmlformats.org/officeDocument/2006/relationships/hyperlink" Target="consultantplus://offline/ref=DD39A1C1C3E04BCFBABE80814F937B3CE6F2612CB59CD691E84CD1151A27537Ah5A5N" TargetMode="External"/><Relationship Id="rId43" Type="http://schemas.openxmlformats.org/officeDocument/2006/relationships/hyperlink" Target="consultantplus://offline/ref=DD39A1C1C3E04BCFBABE80814F937B3CE6F2612CB59ED396E04CD1151A27537Ah5A5N" TargetMode="External"/><Relationship Id="rId48" Type="http://schemas.openxmlformats.org/officeDocument/2006/relationships/hyperlink" Target="consultantplus://offline/ref=DD39A1C1C3E04BCFBABE80814F937B3CE6F2612CB59CD491E84CD1151A27537A553749C3DBBB871E74B7CEhBA2N" TargetMode="External"/><Relationship Id="rId8" Type="http://schemas.openxmlformats.org/officeDocument/2006/relationships/hyperlink" Target="consultantplus://offline/ref=DD39A1C1C3E04BCFBABE80814F937B3CE6F2612CB59CD596EE4CD1151A27537Ah5A5N"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DD39A1C1C3E04BCFBABE80814F937B3CE6F2612CB59CD596EE4CD1151A27537A553749C3DBBB871E74B0CEhBAFN" TargetMode="External"/><Relationship Id="rId17" Type="http://schemas.openxmlformats.org/officeDocument/2006/relationships/hyperlink" Target="consultantplus://offline/ref=DD39A1C1C3E04BCFBABE9E8C59FF2635E2F93E21B298DAC2B4138A484Dh2AEN" TargetMode="External"/><Relationship Id="rId25" Type="http://schemas.openxmlformats.org/officeDocument/2006/relationships/hyperlink" Target="consultantplus://offline/ref=DD39A1C1C3E04BCFBABE80814F937B3CE6F2612CB59CD691EE4CD1151A27537Ah5A5N" TargetMode="External"/><Relationship Id="rId33" Type="http://schemas.openxmlformats.org/officeDocument/2006/relationships/hyperlink" Target="consultantplus://offline/ref=DD39A1C1C3E04BCFBABE80814F937B3CE6F2612CB49ED294EB4CD1151A27537Ah5A5N" TargetMode="External"/><Relationship Id="rId38" Type="http://schemas.openxmlformats.org/officeDocument/2006/relationships/hyperlink" Target="consultantplus://offline/ref=DD39A1C1C3E04BCFBABE80814F937B3CE6F2612CB59DD991EC4CD1151A27537Ah5A5N" TargetMode="External"/><Relationship Id="rId46" Type="http://schemas.openxmlformats.org/officeDocument/2006/relationships/hyperlink" Target="consultantplus://offline/ref=DD39A1C1C3E04BCFBABE9E8C59FF2635E2F83A22B09CDAC2B4138A484D2E592D127810819FBF831Ah7ADN" TargetMode="External"/><Relationship Id="rId20" Type="http://schemas.openxmlformats.org/officeDocument/2006/relationships/hyperlink" Target="consultantplus://offline/ref=DD39A1C1C3E04BCFBABE80814F937B3CE6F2612CB49AD993E94CD1151A27537Ah5A5N" TargetMode="External"/><Relationship Id="rId41" Type="http://schemas.openxmlformats.org/officeDocument/2006/relationships/hyperlink" Target="consultantplus://offline/ref=DD39A1C1C3E04BCFBABE80814F937B3CE6F2612CB494D897E84CD1151A27537Ah5A5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D39A1C1C3E04BCFBABE80814F937B3CE6F2612CB49ED39DE04CD1151A27537Ah5A5N" TargetMode="External"/><Relationship Id="rId23" Type="http://schemas.openxmlformats.org/officeDocument/2006/relationships/hyperlink" Target="consultantplus://offline/ref=DD39A1C1C3E04BCFBABE80814F937B3CE6F2612CB494D29CE04CD1151A27537Ah5A5N" TargetMode="External"/><Relationship Id="rId28" Type="http://schemas.openxmlformats.org/officeDocument/2006/relationships/hyperlink" Target="consultantplus://offline/ref=DD39A1C1C3E04BCFBABE80814F937B3CE6F2612CB794D497EC4CD1151A27537Ah5A5N" TargetMode="External"/><Relationship Id="rId36" Type="http://schemas.openxmlformats.org/officeDocument/2006/relationships/hyperlink" Target="consultantplus://offline/ref=DD39A1C1C3E04BCFBABE80814F937B3CE6F2612CB59DD99DE14CD1151A27537Ah5A5N" TargetMode="External"/><Relationship Id="rId49" Type="http://schemas.openxmlformats.org/officeDocument/2006/relationships/hyperlink" Target="consultantplus://offline/ref=DD39A1C1C3E04BCFBABE9E8C59FF2635E1FB3622B29FDAC2B4138A484Dh2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C740-9B8B-47E8-A2CF-F2F0536A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99</Pages>
  <Words>19485</Words>
  <Characters>111065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a.gapparova</dc:creator>
  <cp:keywords/>
  <dc:description/>
  <cp:lastModifiedBy>Амина М. Гаппарова</cp:lastModifiedBy>
  <cp:revision>358</cp:revision>
  <cp:lastPrinted>2020-03-23T07:04:00Z</cp:lastPrinted>
  <dcterms:created xsi:type="dcterms:W3CDTF">2019-04-22T08:21:00Z</dcterms:created>
  <dcterms:modified xsi:type="dcterms:W3CDTF">2020-03-24T07:49:00Z</dcterms:modified>
</cp:coreProperties>
</file>