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Default="00724E76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AF5" w:rsidRDefault="00504AF5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E76" w:rsidRPr="00BD5B3F" w:rsidRDefault="00BD5B3F" w:rsidP="00724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проведению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на 201</w:t>
      </w:r>
      <w:r w:rsidR="00B76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утверждении Положения о порядке проведения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 на 201</w:t>
      </w:r>
      <w:r w:rsidR="00B76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24E76" w:rsidRPr="00724E76" w:rsidRDefault="00724E76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B3F" w:rsidRDefault="00724E76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B3F" w:rsidRPr="00BD5B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Республики Дагестан от 28 июня 2010 года № 227 «</w:t>
      </w:r>
      <w:r w:rsidR="00BD5B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5B3F" w:rsidRPr="00BD5B3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упорядочении обеспечения Республики Дагестан сжиженными углеводородными газами для бытовых нужд</w:t>
      </w:r>
      <w:r w:rsidR="00BD5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(Собрание законодательства Республики Дагестан, 2010, №12, ст. 607) </w:t>
      </w:r>
    </w:p>
    <w:p w:rsidR="00724E76" w:rsidRPr="00724E76" w:rsidRDefault="00724E76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724E76" w:rsidRPr="008875BF" w:rsidRDefault="00BD5B3F" w:rsidP="00BD5B3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проведению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Дагестан, на 201</w:t>
      </w:r>
      <w:r w:rsidR="00B7648A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и утвердить ее состав согласно Приложению №1</w:t>
      </w:r>
      <w:r w:rsidR="00887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330" w:rsidRDefault="00724E76" w:rsidP="008663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66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проведения конкурса по определению уполномоченных газораспределительных организаций по реализации сжиженных углеводородных газов для бытовых нужд населения Республики Дагестан, на 201</w:t>
      </w:r>
      <w:r w:rsidR="00B7648A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</w:t>
      </w:r>
      <w:r w:rsidR="008663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 №2</w:t>
      </w:r>
      <w:r w:rsidR="008875BF">
        <w:rPr>
          <w:rFonts w:ascii="Times New Roman" w:hAnsi="Times New Roman" w:cs="Times New Roman"/>
          <w:sz w:val="28"/>
          <w:szCs w:val="28"/>
        </w:rPr>
        <w:t>.</w:t>
      </w:r>
      <w:r w:rsidRPr="00724E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8F26B4" w:rsidRDefault="00866330" w:rsidP="008663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установленном законом порядке провести конкур</w:t>
      </w:r>
      <w:r w:rsidR="0074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 определению уполномоченных газораспределительных организаций, занимающихся поставками сжиженных </w:t>
      </w:r>
      <w:r w:rsidR="00104A4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углеводородных газов для бытовых нужд населения Республики Дагестан на 201</w:t>
      </w:r>
      <w:r w:rsidR="00B764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724E76" w:rsidRPr="0086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8F26B4" w:rsidRDefault="008F26B4" w:rsidP="008663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внести результаты конкурса в установленном законом порядке в Правительство Республики Дагестан для утверждения.</w:t>
      </w:r>
    </w:p>
    <w:p w:rsidR="008F26B4" w:rsidRDefault="008F26B4" w:rsidP="008875BF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утвержденный Правительством Республики Дагестан реестр в Минэнерго РФ.</w:t>
      </w:r>
    </w:p>
    <w:p w:rsidR="008F26B4" w:rsidRPr="008F26B4" w:rsidRDefault="008F26B4" w:rsidP="008F26B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8F26B4">
        <w:rPr>
          <w:rFonts w:ascii="Times New Roman" w:hAnsi="Times New Roman" w:cs="Times New Roman"/>
          <w:sz w:val="28"/>
          <w:szCs w:val="28"/>
        </w:rPr>
        <w:t xml:space="preserve">азместить настоящий приказ на официальном сайте Министерства транспорта, энергетики и связи Республики Дагестан в информационно – телекоммуникационной сети Интернет - </w:t>
      </w:r>
      <w:hyperlink r:id="rId7" w:history="1">
        <w:r w:rsidRPr="008B7FE0">
          <w:rPr>
            <w:rStyle w:val="ab"/>
            <w:rFonts w:ascii="Times New Roman" w:hAnsi="Times New Roman" w:cs="Times New Roman"/>
            <w:sz w:val="28"/>
            <w:szCs w:val="28"/>
          </w:rPr>
          <w:t>www.m</w:t>
        </w:r>
        <w:r w:rsidRPr="008B7FE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intes</w:t>
        </w:r>
        <w:r w:rsidRPr="008B7FE0">
          <w:rPr>
            <w:rStyle w:val="ab"/>
            <w:rFonts w:ascii="Times New Roman" w:hAnsi="Times New Roman" w:cs="Times New Roman"/>
            <w:sz w:val="28"/>
            <w:szCs w:val="28"/>
          </w:rPr>
          <w:t>rd.ru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F26B4" w:rsidRPr="008F26B4" w:rsidRDefault="008F26B4" w:rsidP="008F26B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B4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6B4" w:rsidRPr="008F26B4" w:rsidRDefault="008F26B4" w:rsidP="008F26B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B4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724E76" w:rsidRPr="008F26B4" w:rsidRDefault="008F26B4" w:rsidP="00AF3D2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159A5" w:rsidRPr="008F2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Арсланова А.А.</w:t>
      </w:r>
    </w:p>
    <w:p w:rsidR="007159A5" w:rsidRDefault="007159A5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F5" w:rsidRDefault="00504AF5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F5" w:rsidRDefault="00504AF5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B4" w:rsidRDefault="007159A5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8F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1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</w:t>
      </w:r>
    </w:p>
    <w:p w:rsidR="008F26B4" w:rsidRDefault="008F26B4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транспорта, энергетики и связи</w:t>
      </w:r>
    </w:p>
    <w:p w:rsidR="007159A5" w:rsidRPr="007159A5" w:rsidRDefault="008F26B4" w:rsidP="0050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Республики Дагестан</w:t>
      </w:r>
      <w:r w:rsidR="007159A5" w:rsidRPr="0071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71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159A5" w:rsidRPr="0071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159A5" w:rsidRPr="00715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Умаханов</w:t>
      </w:r>
    </w:p>
    <w:p w:rsidR="00FF4494" w:rsidRPr="008F26B4" w:rsidRDefault="00FF4494" w:rsidP="00504AF5">
      <w:pPr>
        <w:jc w:val="both"/>
        <w:rPr>
          <w:sz w:val="28"/>
          <w:szCs w:val="28"/>
        </w:rPr>
      </w:pPr>
    </w:p>
    <w:sectPr w:rsidR="00FF4494" w:rsidRPr="008F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87" w:rsidRDefault="00715487" w:rsidP="00724E76">
      <w:pPr>
        <w:spacing w:after="0" w:line="240" w:lineRule="auto"/>
      </w:pPr>
      <w:r>
        <w:separator/>
      </w:r>
    </w:p>
  </w:endnote>
  <w:endnote w:type="continuationSeparator" w:id="0">
    <w:p w:rsidR="00715487" w:rsidRDefault="00715487" w:rsidP="0072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87" w:rsidRDefault="00715487" w:rsidP="00724E76">
      <w:pPr>
        <w:spacing w:after="0" w:line="240" w:lineRule="auto"/>
      </w:pPr>
      <w:r>
        <w:separator/>
      </w:r>
    </w:p>
  </w:footnote>
  <w:footnote w:type="continuationSeparator" w:id="0">
    <w:p w:rsidR="00715487" w:rsidRDefault="00715487" w:rsidP="0072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069"/>
    <w:multiLevelType w:val="hybridMultilevel"/>
    <w:tmpl w:val="6BECD11E"/>
    <w:lvl w:ilvl="0" w:tplc="1618DB6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6B419F"/>
    <w:multiLevelType w:val="hybridMultilevel"/>
    <w:tmpl w:val="6BECD11E"/>
    <w:lvl w:ilvl="0" w:tplc="1618DB6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76"/>
    <w:rsid w:val="00003D93"/>
    <w:rsid w:val="00104A4B"/>
    <w:rsid w:val="002025C4"/>
    <w:rsid w:val="00423606"/>
    <w:rsid w:val="00504AF5"/>
    <w:rsid w:val="00516C48"/>
    <w:rsid w:val="0059233D"/>
    <w:rsid w:val="006B2390"/>
    <w:rsid w:val="006C3D6B"/>
    <w:rsid w:val="00715487"/>
    <w:rsid w:val="007159A5"/>
    <w:rsid w:val="00724E76"/>
    <w:rsid w:val="00740E92"/>
    <w:rsid w:val="007623B7"/>
    <w:rsid w:val="008504E4"/>
    <w:rsid w:val="00866330"/>
    <w:rsid w:val="008875BF"/>
    <w:rsid w:val="008B3242"/>
    <w:rsid w:val="008F26B4"/>
    <w:rsid w:val="00B7648A"/>
    <w:rsid w:val="00BD5B3F"/>
    <w:rsid w:val="00C4132C"/>
    <w:rsid w:val="00C455DA"/>
    <w:rsid w:val="00D069B2"/>
    <w:rsid w:val="00D461B4"/>
    <w:rsid w:val="00E85095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1292-5101-4566-A2FB-AFDFFE2F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E76"/>
  </w:style>
  <w:style w:type="paragraph" w:styleId="a5">
    <w:name w:val="footer"/>
    <w:basedOn w:val="a"/>
    <w:link w:val="a6"/>
    <w:uiPriority w:val="99"/>
    <w:unhideWhenUsed/>
    <w:rsid w:val="0072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E76"/>
  </w:style>
  <w:style w:type="paragraph" w:styleId="a7">
    <w:name w:val="List Paragraph"/>
    <w:basedOn w:val="a"/>
    <w:uiPriority w:val="34"/>
    <w:qFormat/>
    <w:rsid w:val="00724E7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F5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BD5B3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8F2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tes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Эчив Шихалиева</dc:creator>
  <cp:keywords/>
  <dc:description/>
  <cp:lastModifiedBy>Диана Магомедовна Мисриева</cp:lastModifiedBy>
  <cp:revision>2</cp:revision>
  <cp:lastPrinted>2017-05-31T13:38:00Z</cp:lastPrinted>
  <dcterms:created xsi:type="dcterms:W3CDTF">2017-05-31T13:48:00Z</dcterms:created>
  <dcterms:modified xsi:type="dcterms:W3CDTF">2017-05-31T13:48:00Z</dcterms:modified>
</cp:coreProperties>
</file>