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C4" w:rsidRDefault="00616E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BB6" w:rsidRP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4BB6">
        <w:rPr>
          <w:rFonts w:ascii="Times New Roman" w:hAnsi="Times New Roman" w:cs="Times New Roman"/>
          <w:sz w:val="28"/>
          <w:szCs w:val="28"/>
        </w:rPr>
        <w:t>б утверждении порядка составления, утверждения</w:t>
      </w:r>
    </w:p>
    <w:p w:rsidR="00616EC4" w:rsidRP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и ведения бюджетных смет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4BB6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616EC4" w:rsidRP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4BB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4BB6">
        <w:rPr>
          <w:rFonts w:ascii="Times New Roman" w:hAnsi="Times New Roman" w:cs="Times New Roman"/>
          <w:sz w:val="28"/>
          <w:szCs w:val="28"/>
        </w:rPr>
        <w:t>агестан, находящихся в ведении</w:t>
      </w:r>
    </w:p>
    <w:p w:rsidR="00616EC4" w:rsidRPr="00A54BB6" w:rsidRDefault="00A5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транспорта, энергетики и связи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4BB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4BB6">
        <w:rPr>
          <w:rFonts w:ascii="Times New Roman" w:hAnsi="Times New Roman" w:cs="Times New Roman"/>
          <w:sz w:val="28"/>
          <w:szCs w:val="28"/>
        </w:rPr>
        <w:t>агестан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388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4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от 8 мая 2010 года </w:t>
      </w:r>
      <w:r w:rsidR="00A54BB6">
        <w:rPr>
          <w:rFonts w:ascii="Times New Roman" w:hAnsi="Times New Roman" w:cs="Times New Roman"/>
          <w:sz w:val="28"/>
          <w:szCs w:val="28"/>
        </w:rPr>
        <w:t>№</w:t>
      </w:r>
      <w:r w:rsidRPr="00A54BB6">
        <w:rPr>
          <w:rFonts w:ascii="Times New Roman" w:hAnsi="Times New Roman" w:cs="Times New Roman"/>
          <w:sz w:val="28"/>
          <w:szCs w:val="28"/>
        </w:rPr>
        <w:t xml:space="preserve"> 83-ФЗ </w:t>
      </w:r>
      <w:r w:rsidR="00390388">
        <w:rPr>
          <w:rFonts w:ascii="Times New Roman" w:hAnsi="Times New Roman" w:cs="Times New Roman"/>
          <w:sz w:val="28"/>
          <w:szCs w:val="28"/>
        </w:rPr>
        <w:t>«</w:t>
      </w:r>
      <w:r w:rsidRPr="00A54BB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учреждений</w:t>
      </w:r>
      <w:r w:rsidR="00390388">
        <w:rPr>
          <w:rFonts w:ascii="Times New Roman" w:hAnsi="Times New Roman" w:cs="Times New Roman"/>
          <w:sz w:val="28"/>
          <w:szCs w:val="28"/>
        </w:rPr>
        <w:t xml:space="preserve">» </w:t>
      </w:r>
      <w:r w:rsidR="00390388" w:rsidRPr="00685609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2010, </w:t>
      </w:r>
      <w:r w:rsidR="00390388">
        <w:rPr>
          <w:rFonts w:ascii="Times New Roman" w:hAnsi="Times New Roman" w:cs="Times New Roman"/>
          <w:sz w:val="28"/>
          <w:szCs w:val="28"/>
        </w:rPr>
        <w:t>№</w:t>
      </w:r>
      <w:r w:rsidR="00390388" w:rsidRPr="00685609">
        <w:rPr>
          <w:rFonts w:ascii="Times New Roman" w:hAnsi="Times New Roman" w:cs="Times New Roman"/>
          <w:sz w:val="28"/>
          <w:szCs w:val="28"/>
        </w:rPr>
        <w:t xml:space="preserve"> 19, ст. 2291; </w:t>
      </w:r>
      <w:r w:rsidR="00390388">
        <w:rPr>
          <w:rFonts w:ascii="Times New Roman" w:hAnsi="Times New Roman" w:cs="Times New Roman"/>
          <w:sz w:val="28"/>
          <w:szCs w:val="28"/>
        </w:rPr>
        <w:t>№</w:t>
      </w:r>
      <w:r w:rsidR="00390388" w:rsidRPr="00685609">
        <w:rPr>
          <w:rFonts w:ascii="Times New Roman" w:hAnsi="Times New Roman" w:cs="Times New Roman"/>
          <w:sz w:val="28"/>
          <w:szCs w:val="28"/>
        </w:rPr>
        <w:t xml:space="preserve"> 31, ст. 4209)</w:t>
      </w:r>
      <w:r w:rsidRPr="00A54BB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12.11.2010 </w:t>
      </w:r>
      <w:r w:rsidR="00A54BB6">
        <w:rPr>
          <w:rFonts w:ascii="Times New Roman" w:hAnsi="Times New Roman" w:cs="Times New Roman"/>
          <w:sz w:val="28"/>
          <w:szCs w:val="28"/>
        </w:rPr>
        <w:t>№</w:t>
      </w:r>
      <w:r w:rsidRPr="00A54BB6">
        <w:rPr>
          <w:rFonts w:ascii="Times New Roman" w:hAnsi="Times New Roman" w:cs="Times New Roman"/>
          <w:sz w:val="28"/>
          <w:szCs w:val="28"/>
        </w:rPr>
        <w:t xml:space="preserve"> 268-р</w:t>
      </w:r>
      <w:r w:rsidR="00390388">
        <w:rPr>
          <w:rFonts w:ascii="Times New Roman" w:hAnsi="Times New Roman" w:cs="Times New Roman"/>
          <w:sz w:val="28"/>
          <w:szCs w:val="28"/>
        </w:rPr>
        <w:t xml:space="preserve"> </w:t>
      </w:r>
      <w:r w:rsidR="00390388">
        <w:rPr>
          <w:rFonts w:ascii="Times New Roman" w:hAnsi="Times New Roman" w:cs="Times New Roman"/>
          <w:sz w:val="28"/>
          <w:szCs w:val="28"/>
        </w:rPr>
        <w:t>(Собрание законодательства РФ, 08.03.2010, № 10, ст. 1166)</w:t>
      </w:r>
      <w:r w:rsidR="00390388">
        <w:rPr>
          <w:rFonts w:ascii="Times New Roman" w:hAnsi="Times New Roman" w:cs="Times New Roman"/>
          <w:sz w:val="28"/>
          <w:szCs w:val="28"/>
        </w:rPr>
        <w:t>,</w:t>
      </w:r>
    </w:p>
    <w:p w:rsidR="00616EC4" w:rsidRPr="00390388" w:rsidRDefault="003903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88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р</w:t>
      </w:r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и</w:t>
      </w:r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6EC4" w:rsidRPr="0039038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а</w:t>
      </w:r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з</w:t>
      </w:r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ы</w:t>
      </w:r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в</w:t>
      </w:r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а</w:t>
      </w:r>
      <w:r w:rsidRPr="0039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C4" w:rsidRPr="00390388">
        <w:rPr>
          <w:rFonts w:ascii="Times New Roman" w:hAnsi="Times New Roman" w:cs="Times New Roman"/>
          <w:b/>
          <w:sz w:val="28"/>
          <w:szCs w:val="28"/>
        </w:rPr>
        <w:t>ю: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</w:t>
      </w:r>
      <w:r w:rsidR="00A54BB6" w:rsidRPr="00A54B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4BB6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ведении </w:t>
      </w:r>
      <w:r w:rsidR="00A54BB6" w:rsidRPr="00A54BB6">
        <w:rPr>
          <w:rFonts w:ascii="Times New Roman" w:hAnsi="Times New Roman" w:cs="Times New Roman"/>
          <w:sz w:val="28"/>
          <w:szCs w:val="28"/>
        </w:rPr>
        <w:t>Министерства транспорта, энергетики и связи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A54BB6">
        <w:rPr>
          <w:rFonts w:ascii="Times New Roman" w:hAnsi="Times New Roman" w:cs="Times New Roman"/>
          <w:sz w:val="28"/>
          <w:szCs w:val="28"/>
        </w:rPr>
        <w:t xml:space="preserve"> (далее – Минтрансэнергосвязь РД)</w:t>
      </w:r>
      <w:r w:rsidRPr="00A54BB6">
        <w:rPr>
          <w:rFonts w:ascii="Times New Roman" w:hAnsi="Times New Roman" w:cs="Times New Roman"/>
          <w:sz w:val="28"/>
          <w:szCs w:val="28"/>
        </w:rPr>
        <w:t>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A54BB6"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 w:rsidRPr="00A54BB6">
        <w:rPr>
          <w:rFonts w:ascii="Times New Roman" w:hAnsi="Times New Roman" w:cs="Times New Roman"/>
          <w:sz w:val="28"/>
          <w:szCs w:val="28"/>
        </w:rPr>
        <w:t xml:space="preserve"> </w:t>
      </w:r>
      <w:r w:rsidR="00A54BB6" w:rsidRPr="00A54BB6">
        <w:rPr>
          <w:rFonts w:ascii="Times New Roman" w:hAnsi="Times New Roman" w:cs="Times New Roman"/>
          <w:sz w:val="28"/>
          <w:szCs w:val="28"/>
        </w:rPr>
        <w:t>Минтрансэнергосвяз</w:t>
      </w:r>
      <w:r w:rsidR="00A54BB6">
        <w:rPr>
          <w:rFonts w:ascii="Times New Roman" w:hAnsi="Times New Roman" w:cs="Times New Roman"/>
          <w:sz w:val="28"/>
          <w:szCs w:val="28"/>
        </w:rPr>
        <w:t>и</w:t>
      </w:r>
      <w:r w:rsidR="00A54BB6" w:rsidRPr="00A54BB6">
        <w:rPr>
          <w:rFonts w:ascii="Times New Roman" w:hAnsi="Times New Roman" w:cs="Times New Roman"/>
          <w:sz w:val="28"/>
          <w:szCs w:val="28"/>
        </w:rPr>
        <w:t xml:space="preserve"> РД</w:t>
      </w:r>
      <w:r w:rsidR="00A54BB6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A54BB6">
        <w:rPr>
          <w:rFonts w:ascii="Times New Roman" w:hAnsi="Times New Roman" w:cs="Times New Roman"/>
          <w:sz w:val="28"/>
          <w:szCs w:val="28"/>
        </w:rPr>
        <w:t xml:space="preserve">доведение Порядка до сведения </w:t>
      </w:r>
      <w:r w:rsidR="00A54BB6" w:rsidRPr="00A54B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4BB6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ведении </w:t>
      </w:r>
      <w:r w:rsidR="00A54BB6" w:rsidRPr="00A54BB6">
        <w:rPr>
          <w:rFonts w:ascii="Times New Roman" w:hAnsi="Times New Roman" w:cs="Times New Roman"/>
          <w:sz w:val="28"/>
          <w:szCs w:val="28"/>
        </w:rPr>
        <w:t>Минтрансэнергосвяз</w:t>
      </w:r>
      <w:r w:rsidR="00A54BB6">
        <w:rPr>
          <w:rFonts w:ascii="Times New Roman" w:hAnsi="Times New Roman" w:cs="Times New Roman"/>
          <w:sz w:val="28"/>
          <w:szCs w:val="28"/>
        </w:rPr>
        <w:t>и</w:t>
      </w:r>
      <w:r w:rsidR="00A54BB6" w:rsidRPr="00A54BB6">
        <w:rPr>
          <w:rFonts w:ascii="Times New Roman" w:hAnsi="Times New Roman" w:cs="Times New Roman"/>
          <w:sz w:val="28"/>
          <w:szCs w:val="28"/>
        </w:rPr>
        <w:t xml:space="preserve"> РД</w:t>
      </w:r>
      <w:r w:rsidR="00A54BB6">
        <w:rPr>
          <w:rFonts w:ascii="Times New Roman" w:hAnsi="Times New Roman" w:cs="Times New Roman"/>
          <w:sz w:val="28"/>
          <w:szCs w:val="28"/>
        </w:rPr>
        <w:t>.</w:t>
      </w:r>
    </w:p>
    <w:p w:rsidR="00616EC4" w:rsidRPr="00A54BB6" w:rsidRDefault="00390388" w:rsidP="003903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6EC4" w:rsidRPr="00A54BB6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</w:t>
      </w:r>
      <w:r w:rsidR="00A54BB6" w:rsidRPr="00A54BB6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="00A54B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A54B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54BB6" w:rsidRPr="00A54B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4BB6">
        <w:rPr>
          <w:rFonts w:ascii="Times New Roman" w:hAnsi="Times New Roman" w:cs="Times New Roman"/>
          <w:sz w:val="28"/>
          <w:szCs w:val="28"/>
          <w:lang w:val="en-US"/>
        </w:rPr>
        <w:t>mintesrd</w:t>
      </w:r>
      <w:proofErr w:type="spellEnd"/>
      <w:r w:rsidR="00A54BB6" w:rsidRPr="00A54B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4B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6EC4" w:rsidRPr="00A54BB6">
        <w:rPr>
          <w:rFonts w:ascii="Times New Roman" w:hAnsi="Times New Roman" w:cs="Times New Roman"/>
          <w:sz w:val="28"/>
          <w:szCs w:val="28"/>
        </w:rPr>
        <w:t>.</w:t>
      </w:r>
    </w:p>
    <w:p w:rsidR="00616EC4" w:rsidRPr="00A54BB6" w:rsidRDefault="00A54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6EC4" w:rsidRPr="00A54BB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16EC4" w:rsidRPr="00A54BB6">
        <w:rPr>
          <w:rFonts w:ascii="Times New Roman" w:hAnsi="Times New Roman" w:cs="Times New Roman"/>
          <w:sz w:val="28"/>
          <w:szCs w:val="28"/>
        </w:rPr>
        <w:t>.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BB6" w:rsidRPr="00A54BB6" w:rsidRDefault="00A54B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54BB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A54BB6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                      </w:t>
      </w:r>
      <w:proofErr w:type="spellStart"/>
      <w:r w:rsidRPr="00A54BB6">
        <w:rPr>
          <w:rFonts w:ascii="Times New Roman" w:hAnsi="Times New Roman" w:cs="Times New Roman"/>
          <w:b/>
          <w:sz w:val="28"/>
          <w:szCs w:val="28"/>
        </w:rPr>
        <w:t>А.Арсланов</w:t>
      </w:r>
      <w:proofErr w:type="spellEnd"/>
    </w:p>
    <w:p w:rsidR="00A54BB6" w:rsidRPr="00A54BB6" w:rsidRDefault="00A54B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BB6" w:rsidRDefault="00A54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388" w:rsidRDefault="00390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BB6" w:rsidRPr="00A54BB6" w:rsidRDefault="00A54B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F3015" w:rsidRDefault="00616EC4" w:rsidP="009F3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9F3015" w:rsidRPr="009F3015">
        <w:rPr>
          <w:rFonts w:ascii="Times New Roman" w:hAnsi="Times New Roman" w:cs="Times New Roman"/>
          <w:sz w:val="28"/>
          <w:szCs w:val="28"/>
        </w:rPr>
        <w:t xml:space="preserve">Минтрансэнергосвязи РД </w:t>
      </w:r>
    </w:p>
    <w:p w:rsidR="00616EC4" w:rsidRPr="00A54BB6" w:rsidRDefault="00616EC4" w:rsidP="009F30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от </w:t>
      </w:r>
      <w:r w:rsidR="009F3015">
        <w:rPr>
          <w:rFonts w:ascii="Times New Roman" w:hAnsi="Times New Roman" w:cs="Times New Roman"/>
          <w:sz w:val="28"/>
          <w:szCs w:val="28"/>
        </w:rPr>
        <w:t>«__»</w:t>
      </w:r>
      <w:r w:rsidRPr="00A54BB6">
        <w:rPr>
          <w:rFonts w:ascii="Times New Roman" w:hAnsi="Times New Roman" w:cs="Times New Roman"/>
          <w:sz w:val="28"/>
          <w:szCs w:val="28"/>
        </w:rPr>
        <w:t xml:space="preserve"> </w:t>
      </w:r>
      <w:r w:rsidR="009F3015">
        <w:rPr>
          <w:rFonts w:ascii="Times New Roman" w:hAnsi="Times New Roman" w:cs="Times New Roman"/>
          <w:sz w:val="28"/>
          <w:szCs w:val="28"/>
        </w:rPr>
        <w:t>__________</w:t>
      </w:r>
      <w:r w:rsidRPr="00A54BB6">
        <w:rPr>
          <w:rFonts w:ascii="Times New Roman" w:hAnsi="Times New Roman" w:cs="Times New Roman"/>
          <w:sz w:val="28"/>
          <w:szCs w:val="28"/>
        </w:rPr>
        <w:t xml:space="preserve"> 201</w:t>
      </w:r>
      <w:r w:rsidR="009F3015">
        <w:rPr>
          <w:rFonts w:ascii="Times New Roman" w:hAnsi="Times New Roman" w:cs="Times New Roman"/>
          <w:sz w:val="28"/>
          <w:szCs w:val="28"/>
        </w:rPr>
        <w:t>7</w:t>
      </w:r>
      <w:r w:rsidRPr="00A54BB6">
        <w:rPr>
          <w:rFonts w:ascii="Times New Roman" w:hAnsi="Times New Roman" w:cs="Times New Roman"/>
          <w:sz w:val="28"/>
          <w:szCs w:val="28"/>
        </w:rPr>
        <w:t xml:space="preserve"> г. </w:t>
      </w:r>
      <w:r w:rsidR="009F3015">
        <w:rPr>
          <w:rFonts w:ascii="Times New Roman" w:hAnsi="Times New Roman" w:cs="Times New Roman"/>
          <w:sz w:val="28"/>
          <w:szCs w:val="28"/>
        </w:rPr>
        <w:t>№</w:t>
      </w:r>
      <w:r w:rsidRPr="00A54BB6">
        <w:rPr>
          <w:rFonts w:ascii="Times New Roman" w:hAnsi="Times New Roman" w:cs="Times New Roman"/>
          <w:sz w:val="28"/>
          <w:szCs w:val="28"/>
        </w:rPr>
        <w:t xml:space="preserve"> </w:t>
      </w:r>
      <w:r w:rsidR="009F3015">
        <w:rPr>
          <w:rFonts w:ascii="Times New Roman" w:hAnsi="Times New Roman" w:cs="Times New Roman"/>
          <w:sz w:val="28"/>
          <w:szCs w:val="28"/>
        </w:rPr>
        <w:t>___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9F3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A54BB6">
        <w:rPr>
          <w:rFonts w:ascii="Times New Roman" w:hAnsi="Times New Roman" w:cs="Times New Roman"/>
          <w:sz w:val="28"/>
          <w:szCs w:val="28"/>
        </w:rPr>
        <w:t>орядок</w:t>
      </w:r>
    </w:p>
    <w:p w:rsidR="00616EC4" w:rsidRPr="00A54BB6" w:rsidRDefault="009F3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</w:t>
      </w:r>
    </w:p>
    <w:p w:rsidR="00616EC4" w:rsidRPr="00A54BB6" w:rsidRDefault="009F3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смет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 w:rsidRPr="00A54BB6">
        <w:rPr>
          <w:rFonts w:ascii="Times New Roman" w:hAnsi="Times New Roman" w:cs="Times New Roman"/>
          <w:sz w:val="28"/>
          <w:szCs w:val="28"/>
        </w:rPr>
        <w:t>енных учреждений, находящихся в ведении</w:t>
      </w:r>
    </w:p>
    <w:p w:rsidR="00616EC4" w:rsidRPr="00A54BB6" w:rsidRDefault="009F3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015">
        <w:rPr>
          <w:rFonts w:ascii="Times New Roman" w:hAnsi="Times New Roman" w:cs="Times New Roman"/>
          <w:sz w:val="28"/>
          <w:szCs w:val="28"/>
        </w:rPr>
        <w:t xml:space="preserve">Минтрансэнергосвязи РД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4BB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4BB6">
        <w:rPr>
          <w:rFonts w:ascii="Times New Roman" w:hAnsi="Times New Roman" w:cs="Times New Roman"/>
          <w:sz w:val="28"/>
          <w:szCs w:val="28"/>
        </w:rPr>
        <w:t>агестан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ведения бюджетных смет </w:t>
      </w:r>
      <w:r w:rsidR="009F3015" w:rsidRPr="009F301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4BB6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ведении </w:t>
      </w:r>
      <w:r w:rsidR="009F3015" w:rsidRPr="009F3015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A54BB6">
        <w:rPr>
          <w:rFonts w:ascii="Times New Roman" w:hAnsi="Times New Roman" w:cs="Times New Roman"/>
          <w:sz w:val="28"/>
          <w:szCs w:val="28"/>
        </w:rPr>
        <w:t xml:space="preserve">, разработан в целях обеспечения целевого характера использования бюджетных средств, упорядочения деятельности </w:t>
      </w:r>
      <w:r w:rsidR="009F3015" w:rsidRPr="009F3015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A54BB6">
        <w:rPr>
          <w:rFonts w:ascii="Times New Roman" w:hAnsi="Times New Roman" w:cs="Times New Roman"/>
          <w:sz w:val="28"/>
          <w:szCs w:val="28"/>
        </w:rPr>
        <w:t xml:space="preserve"> по составлению, утверждению и ведению бюджетных смет (далее - смета), а также внесения изменений в бюджетные сметы </w:t>
      </w:r>
      <w:r w:rsidR="009F3015" w:rsidRPr="009F301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4BB6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ведении </w:t>
      </w:r>
      <w:r w:rsidR="009F3015" w:rsidRPr="009F3015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A54BB6">
        <w:rPr>
          <w:rFonts w:ascii="Times New Roman" w:hAnsi="Times New Roman" w:cs="Times New Roman"/>
          <w:sz w:val="28"/>
          <w:szCs w:val="28"/>
        </w:rPr>
        <w:t>.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 w:rsidP="00390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1. Смета - документ, определяющий на соответствующий финансовый год расчетные показатели и направление расходования бюджетных средств на основании доведенных до учреждения в установленном порядке лимитов бюджетных обязательств по расходам бюджета в соответствии с классификацией расходов бюджетов Российской Федерации и утверждаемый </w:t>
      </w:r>
      <w:proofErr w:type="spellStart"/>
      <w:r w:rsidR="009F3015" w:rsidRPr="009F3015">
        <w:rPr>
          <w:rFonts w:ascii="Times New Roman" w:hAnsi="Times New Roman" w:cs="Times New Roman"/>
          <w:sz w:val="28"/>
          <w:szCs w:val="28"/>
        </w:rPr>
        <w:t>Минтрансэнергосвяз</w:t>
      </w:r>
      <w:r w:rsidR="009F3015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="009F3015" w:rsidRPr="009F3015">
        <w:rPr>
          <w:rFonts w:ascii="Times New Roman" w:hAnsi="Times New Roman" w:cs="Times New Roman"/>
          <w:sz w:val="28"/>
          <w:szCs w:val="28"/>
        </w:rPr>
        <w:t xml:space="preserve"> РД</w:t>
      </w:r>
      <w:r w:rsidRPr="00A54BB6">
        <w:rPr>
          <w:rFonts w:ascii="Times New Roman" w:hAnsi="Times New Roman" w:cs="Times New Roman"/>
          <w:sz w:val="28"/>
          <w:szCs w:val="28"/>
        </w:rPr>
        <w:t xml:space="preserve"> как главным распорядителем средств республиканского бюджета. Смета составляется на основании разработанных и установленных (согласованных) главным распорядителем средств республиканского бюджета на соответствующий финансовый год расчетных показателей, характеризующих деятельность учреждения, и доведенных объемов лимитов бюджетных обязательств по расходам республиканского бюджета, являющихся неотъемлемой частью сметы, в течение десяти дней со дня получения расходных расписаний. Смета корректируется с учетом особенностей учреждения по данным результатов проверки правильности составления и ведения смет, результатов выполнения учреждением сметы за отчетный и (или) текущий финансовый год и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616EC4" w:rsidRPr="00A54BB6" w:rsidRDefault="00616E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2. Общие требования к составлению смет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2.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соответствующих групп (статей) классификации операций сектора государственного управления (далее - </w:t>
      </w:r>
      <w:r w:rsidRPr="00A54BB6">
        <w:rPr>
          <w:rFonts w:ascii="Times New Roman" w:hAnsi="Times New Roman" w:cs="Times New Roman"/>
          <w:sz w:val="28"/>
          <w:szCs w:val="28"/>
        </w:rPr>
        <w:lastRenderedPageBreak/>
        <w:t>КОСГУ).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3. Смета формируется по утвержденной настоящим приказом прилагаемой форме </w:t>
      </w:r>
      <w:r w:rsidR="00390388">
        <w:rPr>
          <w:rFonts w:ascii="Times New Roman" w:hAnsi="Times New Roman" w:cs="Times New Roman"/>
          <w:sz w:val="28"/>
          <w:szCs w:val="28"/>
        </w:rPr>
        <w:t>«</w:t>
      </w:r>
      <w:r w:rsidRPr="00A54BB6">
        <w:rPr>
          <w:rFonts w:ascii="Times New Roman" w:hAnsi="Times New Roman" w:cs="Times New Roman"/>
          <w:sz w:val="28"/>
          <w:szCs w:val="28"/>
        </w:rPr>
        <w:t>Бюджетная смета на 20___ год</w:t>
      </w:r>
      <w:r w:rsidR="00390388">
        <w:rPr>
          <w:rFonts w:ascii="Times New Roman" w:hAnsi="Times New Roman" w:cs="Times New Roman"/>
          <w:sz w:val="28"/>
          <w:szCs w:val="28"/>
        </w:rPr>
        <w:t>»</w:t>
      </w:r>
      <w:r w:rsidRPr="00A54BB6">
        <w:rPr>
          <w:rFonts w:ascii="Times New Roman" w:hAnsi="Times New Roman" w:cs="Times New Roman"/>
          <w:sz w:val="28"/>
          <w:szCs w:val="28"/>
        </w:rPr>
        <w:t>, в целых рублях (</w:t>
      </w:r>
      <w:hyperlink w:anchor="P111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  <w:r w:rsidR="009F301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4. Учреждение составляет и устанавливает объемы и распределение направления расходования средств бюджета на основании доведенных до учреждения в установленном порядке лимитов бюджетных обязательств по расходам республиканского бюджета на принятие и (или) исполнение бюджетных обязательств по обеспечению выполнения функций учреждения в текущем финансовом году и расчетных показателей, характеризующих деятельность учреждения в текущем году, а также государственного задания, в случае его установления.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5. 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плановый период) учреждение составляет проект сметы на очередной финансовый год по форме </w:t>
      </w:r>
      <w:r w:rsidR="00390388">
        <w:rPr>
          <w:rFonts w:ascii="Times New Roman" w:hAnsi="Times New Roman" w:cs="Times New Roman"/>
          <w:sz w:val="28"/>
          <w:szCs w:val="28"/>
        </w:rPr>
        <w:t>«</w:t>
      </w:r>
      <w:r w:rsidRPr="00A54BB6">
        <w:rPr>
          <w:rFonts w:ascii="Times New Roman" w:hAnsi="Times New Roman" w:cs="Times New Roman"/>
          <w:sz w:val="28"/>
          <w:szCs w:val="28"/>
        </w:rPr>
        <w:t>Проект бюджетной сметы на 20___ год</w:t>
      </w:r>
      <w:r w:rsidR="00390388">
        <w:rPr>
          <w:rFonts w:ascii="Times New Roman" w:hAnsi="Times New Roman" w:cs="Times New Roman"/>
          <w:sz w:val="28"/>
          <w:szCs w:val="28"/>
        </w:rPr>
        <w:t>»</w:t>
      </w:r>
      <w:r w:rsidRPr="00A54BB6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190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9F301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6. Проект бюджетной сметы составляется в течение десяти дней или в указанные </w:t>
      </w:r>
      <w:proofErr w:type="spellStart"/>
      <w:r w:rsidR="009F3015">
        <w:rPr>
          <w:rFonts w:ascii="Times New Roman" w:hAnsi="Times New Roman" w:cs="Times New Roman"/>
          <w:sz w:val="28"/>
          <w:szCs w:val="28"/>
        </w:rPr>
        <w:t>Минтрансэнергосвязью</w:t>
      </w:r>
      <w:proofErr w:type="spellEnd"/>
      <w:r w:rsidR="009F3015">
        <w:rPr>
          <w:rFonts w:ascii="Times New Roman" w:hAnsi="Times New Roman" w:cs="Times New Roman"/>
          <w:sz w:val="28"/>
          <w:szCs w:val="28"/>
        </w:rPr>
        <w:t xml:space="preserve"> РД</w:t>
      </w:r>
      <w:r w:rsidRPr="00A54BB6">
        <w:rPr>
          <w:rFonts w:ascii="Times New Roman" w:hAnsi="Times New Roman" w:cs="Times New Roman"/>
          <w:sz w:val="28"/>
          <w:szCs w:val="28"/>
        </w:rPr>
        <w:t xml:space="preserve"> сроки, с учетом доведения указаний Министерства финансов Республики Дагестан на подготовку реестров расходных обязательств и обоснований бюджетных ассигнований на очередной финансовый год и плановый период в соответствии с графиком подготовки и рассмотрения проектов законов Республики Дагестан, документов и материалов, разрабатываемых при составлении проекта республиканского бюджета на следующий год и на плановый период.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7. Формирование проекта бюджетной сметы на очередной финансовый год осуществляется в соответствии с настоящим Порядком составления, утверждения и ведения бюджетной сметы.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8. В случае если закон о бюджете утверждается на очередной финансовый год и плановый период, формирование проектов смет производится, соответственно, также на очередной финансовый год и годы планового периода.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9. К представленной на утверждение смете прилагаются обоснования и расчеты плановых сметных назначений на соответствующий период, использованные при формировании сметы.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10. При необходимости отдел экономической и финансово-хозяйственной деятельности Комитета по транспорту Республики Дагестан может дополнительно запросить необходимую информацию к смете и детальную расшифровку по представленным обоснованиям.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3. Общие требования к утверждению смет учреждений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 w:rsidP="00E35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11. Смета подписывается руководителем учреждения, главным бухгалтером, при наличии - начальником экономической службы (экономистом), заверяется гербовой печатью учреждения и представляется в </w:t>
      </w:r>
      <w:r w:rsidRPr="00A54BB6">
        <w:rPr>
          <w:rFonts w:ascii="Times New Roman" w:hAnsi="Times New Roman" w:cs="Times New Roman"/>
          <w:sz w:val="28"/>
          <w:szCs w:val="28"/>
        </w:rPr>
        <w:lastRenderedPageBreak/>
        <w:t xml:space="preserve">трех экземплярах на утверждение и согласование в отдел </w:t>
      </w:r>
      <w:r w:rsidR="00E35C44"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</w:t>
      </w:r>
      <w:r w:rsidR="00E35C44" w:rsidRPr="00A54BB6">
        <w:rPr>
          <w:rFonts w:ascii="Times New Roman" w:hAnsi="Times New Roman" w:cs="Times New Roman"/>
          <w:sz w:val="28"/>
          <w:szCs w:val="28"/>
        </w:rPr>
        <w:t>Минтрансэнергосвяз</w:t>
      </w:r>
      <w:r w:rsidR="00E35C44">
        <w:rPr>
          <w:rFonts w:ascii="Times New Roman" w:hAnsi="Times New Roman" w:cs="Times New Roman"/>
          <w:sz w:val="28"/>
          <w:szCs w:val="28"/>
        </w:rPr>
        <w:t>и РД</w:t>
      </w:r>
      <w:r w:rsidRPr="00A54BB6">
        <w:rPr>
          <w:rFonts w:ascii="Times New Roman" w:hAnsi="Times New Roman" w:cs="Times New Roman"/>
          <w:sz w:val="28"/>
          <w:szCs w:val="28"/>
        </w:rPr>
        <w:t>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12. Смета утверждается </w:t>
      </w:r>
      <w:proofErr w:type="spellStart"/>
      <w:r w:rsidR="00E35C44" w:rsidRPr="00E35C44">
        <w:rPr>
          <w:rFonts w:ascii="Times New Roman" w:hAnsi="Times New Roman" w:cs="Times New Roman"/>
          <w:sz w:val="28"/>
          <w:szCs w:val="28"/>
        </w:rPr>
        <w:t>Минтрансэнергосвяз</w:t>
      </w:r>
      <w:r w:rsidR="00E35C44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="00E35C44" w:rsidRPr="00E35C44">
        <w:rPr>
          <w:rFonts w:ascii="Times New Roman" w:hAnsi="Times New Roman" w:cs="Times New Roman"/>
          <w:sz w:val="28"/>
          <w:szCs w:val="28"/>
        </w:rPr>
        <w:t xml:space="preserve"> РД</w:t>
      </w:r>
      <w:r w:rsidRPr="00A54BB6">
        <w:rPr>
          <w:rFonts w:ascii="Times New Roman" w:hAnsi="Times New Roman" w:cs="Times New Roman"/>
          <w:sz w:val="28"/>
          <w:szCs w:val="28"/>
        </w:rPr>
        <w:t xml:space="preserve"> и заверяется гербовой печатью </w:t>
      </w:r>
      <w:r w:rsidR="00390388">
        <w:rPr>
          <w:rFonts w:ascii="Times New Roman" w:hAnsi="Times New Roman" w:cs="Times New Roman"/>
          <w:sz w:val="28"/>
          <w:szCs w:val="28"/>
        </w:rPr>
        <w:t>Министерства</w:t>
      </w:r>
      <w:r w:rsidRPr="00A54BB6">
        <w:rPr>
          <w:rFonts w:ascii="Times New Roman" w:hAnsi="Times New Roman" w:cs="Times New Roman"/>
          <w:sz w:val="28"/>
          <w:szCs w:val="28"/>
        </w:rPr>
        <w:t>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13. Один экземпляр сметы остается у главного распорядителя (в отдел</w:t>
      </w:r>
      <w:r w:rsidR="00E35C44">
        <w:rPr>
          <w:rFonts w:ascii="Times New Roman" w:hAnsi="Times New Roman" w:cs="Times New Roman"/>
          <w:sz w:val="28"/>
          <w:szCs w:val="28"/>
        </w:rPr>
        <w:t>е</w:t>
      </w:r>
      <w:r w:rsidRPr="00A54BB6">
        <w:rPr>
          <w:rFonts w:ascii="Times New Roman" w:hAnsi="Times New Roman" w:cs="Times New Roman"/>
          <w:sz w:val="28"/>
          <w:szCs w:val="28"/>
        </w:rPr>
        <w:t xml:space="preserve"> </w:t>
      </w:r>
      <w:r w:rsidR="00E35C44"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 w:rsidRPr="00A54BB6">
        <w:rPr>
          <w:rFonts w:ascii="Times New Roman" w:hAnsi="Times New Roman" w:cs="Times New Roman"/>
          <w:sz w:val="28"/>
          <w:szCs w:val="28"/>
        </w:rPr>
        <w:t>), два экземпляра согласованной сметы возвращаются в учреждение (один - для исполнения, второй - для представления в соответствующие органы федерального казначейства).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14. Учреждения представляют в органы федерального казначейства по месту обслуживания расходные расписания, детализирующие доведенные до них лимиты бюджетных обязательств по кодам статей (подстатей) соответствующих групп (статей) КОСГУ.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15. В смете приводятся только те коды классификации расходов бюджетов бюджетной классификации Российской Федерации, по которым учреждение предусматривает затраты.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16. Реорганизуемое учреждение составляет смету в порядке, аналогичном составлению бюджетной сметы учреждения.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17. Руководители учреждений самостоятельно утверждают сметы обособленным (структурным) подразделениям (филиалам) в пределах утвержденной сметы учреждения также в трех экземплярах.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18. 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4. Общие требования к ведению сметы учреждения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19. Ведением сметы в целях исполнения Порядка является внесение изменений в смету </w:t>
      </w:r>
      <w:r w:rsidR="00E35C44" w:rsidRPr="00A54BB6">
        <w:rPr>
          <w:rFonts w:ascii="Times New Roman" w:hAnsi="Times New Roman" w:cs="Times New Roman"/>
          <w:sz w:val="28"/>
          <w:szCs w:val="28"/>
        </w:rPr>
        <w:t>в пределах,</w:t>
      </w:r>
      <w:r w:rsidRPr="00A54BB6">
        <w:rPr>
          <w:rFonts w:ascii="Times New Roman" w:hAnsi="Times New Roman" w:cs="Times New Roman"/>
          <w:sz w:val="28"/>
          <w:szCs w:val="28"/>
        </w:rPr>
        <w:t xml:space="preserve"> доведенных учреждению в установленном порядке объемов лимитов бюджетных обязательств.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20. Изменения показателей сметы составляются учреждением по форме </w:t>
      </w:r>
      <w:r w:rsidR="00390388">
        <w:rPr>
          <w:rFonts w:ascii="Times New Roman" w:hAnsi="Times New Roman" w:cs="Times New Roman"/>
          <w:sz w:val="28"/>
          <w:szCs w:val="28"/>
        </w:rPr>
        <w:t>«</w:t>
      </w:r>
      <w:r w:rsidRPr="00A54BB6">
        <w:rPr>
          <w:rFonts w:ascii="Times New Roman" w:hAnsi="Times New Roman" w:cs="Times New Roman"/>
          <w:sz w:val="28"/>
          <w:szCs w:val="28"/>
        </w:rPr>
        <w:t>Изменение показателей бюджетной сметы на 20___ год</w:t>
      </w:r>
      <w:r w:rsidR="00390388">
        <w:rPr>
          <w:rFonts w:ascii="Times New Roman" w:hAnsi="Times New Roman" w:cs="Times New Roman"/>
          <w:sz w:val="28"/>
          <w:szCs w:val="28"/>
        </w:rPr>
        <w:t>»</w:t>
      </w:r>
      <w:r w:rsidRPr="00A54BB6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269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E35C4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21. Изменения показателей бюджетной сметы составляются в течение десяти дней с момента доведения указаний </w:t>
      </w:r>
      <w:r w:rsidR="002D26DA">
        <w:rPr>
          <w:rFonts w:ascii="Times New Roman" w:hAnsi="Times New Roman" w:cs="Times New Roman"/>
          <w:sz w:val="28"/>
          <w:szCs w:val="28"/>
        </w:rPr>
        <w:t>Минтрансэнергосвязи РД</w:t>
      </w:r>
      <w:r w:rsidRPr="00A54BB6">
        <w:rPr>
          <w:rFonts w:ascii="Times New Roman" w:hAnsi="Times New Roman" w:cs="Times New Roman"/>
          <w:sz w:val="28"/>
          <w:szCs w:val="28"/>
        </w:rPr>
        <w:t xml:space="preserve"> на внесение изменений в бюджетную смету или в указанные в письме (заявках) сроки.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22. Внесение изменений в смету осуществляется путем утверждения изменений показателей сметы - сумм увеличения, отражающихся со знаком плюс, и (или) уменьшения объемов сметных назначений, отражающихся со знаком минус: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</w:t>
      </w:r>
      <w:r w:rsidRPr="00A54BB6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бюджетной классификации Российской Федерации (кроме кодов КОСГУ), требующих изменения показателей бюджетной росписи главного распорядителя средств республиканского бюджета и лимитов бюджетных обязательств;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КОСГУ, не требующих изменения показателей бюджетной росписи главного распорядителя средств республиканского бюджета и утвержденного объема лимитов бюджетных обязательств;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КОСГУ, требующих изменения утвержденного объема лимитов бюджетных обязательств.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23. Внесение изменений в смету, требующих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</w:t>
      </w:r>
      <w:r w:rsidR="002D26DA">
        <w:rPr>
          <w:rFonts w:ascii="Times New Roman" w:hAnsi="Times New Roman" w:cs="Times New Roman"/>
          <w:sz w:val="28"/>
          <w:szCs w:val="28"/>
        </w:rPr>
        <w:t>Минтрансэнергосвязи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Республики Дагестан как главного распорядителя средств республиканского бюджета и изменения лимитов бюджетных обязательств.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24. Одновременно с предлагаемыми изменениями в смету представляются расчеты и обоснования вносимых изменений по изменяемым кодам статей и подстатей классификации операций сектора государственного управления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25. Утверждение изменений, вносимых в смету, осуществляется министром </w:t>
      </w:r>
      <w:r w:rsidR="00F94F4D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Республики Дагестан, смета с внесенными изменениями заверяется гербовой печатью </w:t>
      </w:r>
      <w:r w:rsidR="00F94F4D">
        <w:rPr>
          <w:rFonts w:ascii="Times New Roman" w:hAnsi="Times New Roman" w:cs="Times New Roman"/>
          <w:sz w:val="28"/>
          <w:szCs w:val="28"/>
        </w:rPr>
        <w:t>Минтрансэнергосвязи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5. Действие настоящего порядка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26. Действие утвержденных смет прекращается по окончании текущего финансового года.</w:t>
      </w:r>
    </w:p>
    <w:p w:rsidR="00616EC4" w:rsidRPr="00A54BB6" w:rsidRDefault="00616E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27. Настоящий Порядок применяется к государственным учреждениям </w:t>
      </w:r>
      <w:r w:rsidR="00F94F4D">
        <w:rPr>
          <w:rFonts w:ascii="Times New Roman" w:hAnsi="Times New Roman" w:cs="Times New Roman"/>
          <w:sz w:val="28"/>
          <w:szCs w:val="28"/>
        </w:rPr>
        <w:t>Минтрансэнергосвязи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Республики Дагестан, в отношении которых в соответствии с положениями </w:t>
      </w:r>
      <w:hyperlink r:id="rId6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>частей 15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>16 статьи 33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г. </w:t>
      </w:r>
      <w:r w:rsidR="00F94F4D">
        <w:rPr>
          <w:rFonts w:ascii="Times New Roman" w:hAnsi="Times New Roman" w:cs="Times New Roman"/>
          <w:sz w:val="28"/>
          <w:szCs w:val="28"/>
        </w:rPr>
        <w:t>№</w:t>
      </w:r>
      <w:r w:rsidRPr="00A54BB6">
        <w:rPr>
          <w:rFonts w:ascii="Times New Roman" w:hAnsi="Times New Roman" w:cs="Times New Roman"/>
          <w:sz w:val="28"/>
          <w:szCs w:val="28"/>
        </w:rPr>
        <w:t xml:space="preserve"> 83-ФЗ </w:t>
      </w:r>
      <w:r w:rsidR="00390388">
        <w:rPr>
          <w:rFonts w:ascii="Times New Roman" w:hAnsi="Times New Roman" w:cs="Times New Roman"/>
          <w:sz w:val="28"/>
          <w:szCs w:val="28"/>
        </w:rPr>
        <w:t>«</w:t>
      </w:r>
      <w:r w:rsidRPr="00A54BB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390388">
        <w:rPr>
          <w:rFonts w:ascii="Times New Roman" w:hAnsi="Times New Roman" w:cs="Times New Roman"/>
          <w:sz w:val="28"/>
          <w:szCs w:val="28"/>
        </w:rPr>
        <w:t>»</w:t>
      </w:r>
      <w:r w:rsidRPr="00A54BB6">
        <w:rPr>
          <w:rFonts w:ascii="Times New Roman" w:hAnsi="Times New Roman" w:cs="Times New Roman"/>
          <w:sz w:val="28"/>
          <w:szCs w:val="28"/>
        </w:rPr>
        <w:t xml:space="preserve"> не принято решение о предоставлении им субсидий из соответствующего бюджета в соответствии с </w:t>
      </w:r>
      <w:hyperlink r:id="rId8" w:history="1">
        <w:r w:rsidRPr="00A54BB6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78.1</w:t>
        </w:r>
      </w:hyperlink>
      <w:r w:rsidRPr="00A54B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</w:rPr>
      </w:pP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</w:rPr>
      </w:pP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</w:rPr>
      </w:pPr>
    </w:p>
    <w:p w:rsidR="00616EC4" w:rsidRPr="00A54BB6" w:rsidRDefault="00616EC4">
      <w:pPr>
        <w:pStyle w:val="ConsPlusNormal"/>
        <w:jc w:val="both"/>
        <w:rPr>
          <w:rFonts w:ascii="Times New Roman" w:hAnsi="Times New Roman" w:cs="Times New Roman"/>
        </w:rPr>
      </w:pPr>
    </w:p>
    <w:p w:rsidR="00D264C1" w:rsidRDefault="00D264C1" w:rsidP="00D264C1">
      <w:pPr>
        <w:pStyle w:val="ConsPlusNormal"/>
        <w:ind w:left="1560"/>
        <w:jc w:val="both"/>
      </w:pP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lastRenderedPageBreak/>
        <w:t xml:space="preserve">                                                     УТВЕРЖДАЮ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___________________________________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   (наименование должности лица,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   утверждающего бюджетную смету;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___________________________________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       наименование главного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   распорядителя (распорядителя)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   бюджетных средств; учреждения)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___________ _______________________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>(расшифровка подписи)</w:t>
      </w:r>
    </w:p>
    <w:p w:rsidR="00D264C1" w:rsidRDefault="00D264C1" w:rsidP="00D264C1">
      <w:pPr>
        <w:pStyle w:val="ConsPlusNonformat"/>
        <w:ind w:left="1560"/>
        <w:jc w:val="both"/>
      </w:pPr>
      <w:r>
        <w:rPr>
          <w:sz w:val="16"/>
        </w:rPr>
        <w:t xml:space="preserve">                                        "___" ____________ 20___ г.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┌─────────┐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</w:t>
      </w:r>
      <w:proofErr w:type="gramStart"/>
      <w:r>
        <w:rPr>
          <w:sz w:val="16"/>
        </w:rPr>
        <w:t>│  КОДЫ</w:t>
      </w:r>
      <w:proofErr w:type="gramEnd"/>
      <w:r>
        <w:rPr>
          <w:sz w:val="16"/>
        </w:rPr>
        <w:t xml:space="preserve">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bookmarkStart w:id="1" w:name="P111"/>
      <w:bookmarkEnd w:id="1"/>
      <w:r>
        <w:rPr>
          <w:sz w:val="16"/>
        </w:rPr>
        <w:t xml:space="preserve">             БЮДЖЕТНАЯ СМЕТА НА 20__ ГОД           Форма по </w:t>
      </w:r>
      <w:hyperlink r:id="rId9" w:history="1">
        <w:r>
          <w:rPr>
            <w:color w:val="0000FF"/>
            <w:sz w:val="16"/>
          </w:rPr>
          <w:t>ОКУД</w:t>
        </w:r>
      </w:hyperlink>
      <w:r>
        <w:rPr>
          <w:sz w:val="16"/>
        </w:rPr>
        <w:t>│ 0501012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от "__" ___________ 20__ г.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Дата│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по ОКПО│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Получатель                                            по Перечню│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бюджетных средств _________________________________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Реестру)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Распорядитель                                         по Перечню│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бюджетных средств _________________________________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Реестру)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по БК│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Главный распорядитель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бюджетных средств _________________________________     по </w:t>
      </w:r>
      <w:hyperlink r:id="rId10" w:history="1">
        <w:r>
          <w:rPr>
            <w:color w:val="0000FF"/>
            <w:sz w:val="16"/>
          </w:rPr>
          <w:t>ОКАТО</w:t>
        </w:r>
      </w:hyperlink>
      <w:r>
        <w:rPr>
          <w:sz w:val="16"/>
        </w:rPr>
        <w:t>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Наименование бюджета ______________________________      по ОКЕИ│   </w:t>
      </w:r>
      <w:hyperlink r:id="rId11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Единица измерения: руб.                                        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___________________________       по </w:t>
      </w:r>
      <w:hyperlink r:id="rId12" w:history="1">
        <w:r>
          <w:rPr>
            <w:color w:val="0000FF"/>
            <w:sz w:val="16"/>
          </w:rPr>
          <w:t>ОКВ</w:t>
        </w:r>
      </w:hyperlink>
      <w:r>
        <w:rPr>
          <w:sz w:val="16"/>
        </w:rPr>
        <w:t>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(наименование иностранной              └─────────┘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валюты)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Cell"/>
        <w:jc w:val="both"/>
      </w:pPr>
      <w:r>
        <w:rPr>
          <w:sz w:val="16"/>
        </w:rPr>
        <w:t>┌────────────┬──────┬─────────────────────────────────────────────────────┬─────────────┐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│Наименование│ </w:t>
      </w:r>
      <w:proofErr w:type="gramStart"/>
      <w:r>
        <w:rPr>
          <w:sz w:val="16"/>
        </w:rPr>
        <w:t>Код  │</w:t>
      </w:r>
      <w:proofErr w:type="gramEnd"/>
      <w:r>
        <w:rPr>
          <w:sz w:val="16"/>
        </w:rPr>
        <w:t xml:space="preserve"> Код по бюджетной классификации Российской Федерации │    Сумма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показателя │строки├───────┬───────┬───────┬────────┬─────┬──────────────┼──────┬──────┤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</w:t>
      </w:r>
      <w:proofErr w:type="spellStart"/>
      <w:r>
        <w:rPr>
          <w:sz w:val="16"/>
        </w:rPr>
        <w:t>раздела│подраз</w:t>
      </w:r>
      <w:proofErr w:type="spellEnd"/>
      <w:r>
        <w:rPr>
          <w:sz w:val="16"/>
        </w:rPr>
        <w:t>-│целевой</w:t>
      </w:r>
      <w:proofErr w:type="gramStart"/>
      <w:r>
        <w:rPr>
          <w:sz w:val="16"/>
        </w:rPr>
        <w:t>│  вида</w:t>
      </w:r>
      <w:proofErr w:type="gramEnd"/>
      <w:r>
        <w:rPr>
          <w:sz w:val="16"/>
        </w:rPr>
        <w:t xml:space="preserve">  │КОСГУ│     код      │  в   │  в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│            │      │       │ </w:t>
      </w:r>
      <w:proofErr w:type="gramStart"/>
      <w:r>
        <w:rPr>
          <w:sz w:val="16"/>
        </w:rPr>
        <w:t>дела  │</w:t>
      </w:r>
      <w:proofErr w:type="gramEnd"/>
      <w:r>
        <w:rPr>
          <w:sz w:val="16"/>
        </w:rPr>
        <w:t>статьи │расходов│     │</w:t>
      </w:r>
      <w:proofErr w:type="spellStart"/>
      <w:r>
        <w:rPr>
          <w:sz w:val="16"/>
        </w:rPr>
        <w:t>аналитического│рублях│валюте</w:t>
      </w:r>
      <w:proofErr w:type="spellEnd"/>
      <w:r>
        <w:rPr>
          <w:sz w:val="16"/>
        </w:rPr>
        <w:t>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       │       │       │        │     │показателя &lt;</w:t>
      </w:r>
      <w:proofErr w:type="gramStart"/>
      <w:r>
        <w:rPr>
          <w:sz w:val="16"/>
        </w:rPr>
        <w:t>*&gt;│</w:t>
      </w:r>
      <w:proofErr w:type="gramEnd"/>
      <w:r>
        <w:rPr>
          <w:sz w:val="16"/>
        </w:rPr>
        <w:t xml:space="preserve">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├────────────┼──────┼───────┼───────┼───────┼────────┼─────┼──────────────┼──────┼──────┤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1      │  2   │   3   │   4   │   5   │   6    │  7  │      8       │  9   │  10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├────────────┼──────┼───────┼───────┼───────┼────────┼─────┼──────────────┼──────┼──────┤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├────────────┼──────┼───────┼───────┼───────┼────────┼─────┼──────────────┼──────┼──────┤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└────────────┴──────┼───────┼───────┼───────┼────────┼─────┼──────────────┼──────┼──────┤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Итого по коду БК   │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(по коду </w:t>
      </w:r>
      <w:proofErr w:type="gramStart"/>
      <w:r>
        <w:rPr>
          <w:sz w:val="16"/>
        </w:rPr>
        <w:t>раздела)  │</w:t>
      </w:r>
      <w:proofErr w:type="gramEnd"/>
      <w:r>
        <w:rPr>
          <w:sz w:val="16"/>
        </w:rPr>
        <w:t xml:space="preserve">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                   └───────┴───────┴───────┴────────┴─────┴──────────────┼──────┼──────┤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                                                                    Всего│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└──────┴──────┘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Руководитель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учреждения                                                          ┌─────┐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(уполномоченное                                             Номер   │     │</w:t>
      </w:r>
    </w:p>
    <w:p w:rsidR="00D264C1" w:rsidRDefault="00D264C1" w:rsidP="00D264C1">
      <w:pPr>
        <w:pStyle w:val="ConsPlusNonformat"/>
        <w:jc w:val="both"/>
      </w:pPr>
      <w:proofErr w:type="gramStart"/>
      <w:r>
        <w:rPr>
          <w:sz w:val="16"/>
        </w:rPr>
        <w:t xml:space="preserve">лицо)   </w:t>
      </w:r>
      <w:proofErr w:type="gramEnd"/>
      <w:r>
        <w:rPr>
          <w:sz w:val="16"/>
        </w:rPr>
        <w:t xml:space="preserve">         _____________ ___________ ______________   страницы│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>(подпись)   (расшифровка            ├─────┤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</w:t>
      </w:r>
      <w:proofErr w:type="gramStart"/>
      <w:r>
        <w:rPr>
          <w:sz w:val="16"/>
        </w:rPr>
        <w:t xml:space="preserve">подписи)   </w:t>
      </w:r>
      <w:proofErr w:type="gramEnd"/>
      <w:r>
        <w:rPr>
          <w:sz w:val="16"/>
        </w:rPr>
        <w:t xml:space="preserve">   Всего   │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страниц │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└─────┘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Руководитель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финансовой службы ___________ _______________________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>(расшифровка подписи)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Исполнитель _____________ ___________ ______________ ___________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>(подпись)   (расшифровка   (телефон)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подписи)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"___" ____________ 20___ г.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Pr="00D264C1" w:rsidRDefault="00D264C1" w:rsidP="00D264C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64C1">
        <w:rPr>
          <w:rFonts w:ascii="Times New Roman" w:hAnsi="Times New Roman" w:cs="Times New Roman"/>
        </w:rPr>
        <w:lastRenderedPageBreak/>
        <w:t>Приложение № 2</w:t>
      </w:r>
    </w:p>
    <w:p w:rsidR="00D264C1" w:rsidRPr="00D264C1" w:rsidRDefault="00D264C1" w:rsidP="00D264C1">
      <w:pPr>
        <w:pStyle w:val="ConsPlusNormal"/>
        <w:ind w:left="2977"/>
        <w:jc w:val="both"/>
        <w:rPr>
          <w:rFonts w:ascii="Times New Roman" w:hAnsi="Times New Roman" w:cs="Times New Roman"/>
        </w:rPr>
      </w:pP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             УТВЕРЖДАЮ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___________________________________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   (наименование должности лица,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   утверждающего бюджетную смету;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___________________________________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       наименование главного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   распорядителя (распорядителя)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   бюджетных средств; учреждения)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___________ _______________________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 (</w:t>
      </w:r>
      <w:proofErr w:type="gramStart"/>
      <w:r>
        <w:rPr>
          <w:sz w:val="14"/>
        </w:rPr>
        <w:t xml:space="preserve">подпись)   </w:t>
      </w:r>
      <w:proofErr w:type="gramEnd"/>
      <w:r>
        <w:rPr>
          <w:sz w:val="14"/>
        </w:rPr>
        <w:t>(расшифровка подписи)</w:t>
      </w:r>
    </w:p>
    <w:p w:rsidR="00D264C1" w:rsidRDefault="00D264C1" w:rsidP="00D264C1">
      <w:pPr>
        <w:pStyle w:val="ConsPlusNonformat"/>
        <w:ind w:left="2977"/>
        <w:jc w:val="both"/>
      </w:pPr>
      <w:r>
        <w:rPr>
          <w:sz w:val="14"/>
        </w:rPr>
        <w:t xml:space="preserve">                                        "___" ____________ 20___ г.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┌─────────┐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</w:t>
      </w:r>
      <w:proofErr w:type="gramStart"/>
      <w:r>
        <w:rPr>
          <w:sz w:val="14"/>
        </w:rPr>
        <w:t>│  КОДЫ</w:t>
      </w:r>
      <w:proofErr w:type="gramEnd"/>
      <w:r>
        <w:rPr>
          <w:sz w:val="14"/>
        </w:rPr>
        <w:t xml:space="preserve">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Форма по </w:t>
      </w:r>
      <w:hyperlink r:id="rId13" w:history="1">
        <w:r>
          <w:rPr>
            <w:color w:val="0000FF"/>
            <w:sz w:val="14"/>
          </w:rPr>
          <w:t>ОКУД</w:t>
        </w:r>
      </w:hyperlink>
      <w:r>
        <w:rPr>
          <w:sz w:val="14"/>
        </w:rPr>
        <w:t>│ 0501014 │</w:t>
      </w:r>
    </w:p>
    <w:p w:rsidR="00D264C1" w:rsidRDefault="00D264C1" w:rsidP="00D264C1">
      <w:pPr>
        <w:pStyle w:val="ConsPlusNonformat"/>
        <w:jc w:val="both"/>
      </w:pPr>
      <w:bookmarkStart w:id="2" w:name="P190"/>
      <w:bookmarkEnd w:id="2"/>
      <w:r>
        <w:rPr>
          <w:sz w:val="14"/>
        </w:rPr>
        <w:t xml:space="preserve">          ПРОЕКТ БЮДЖЕТНОЙ СМЕТЫ НА 20__ ГОД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от "___" ___________ 20__ г.                   Дата│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по ОКПО│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Получатель                                            по Перечню│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бюджетных средств _________________________________</w:t>
      </w:r>
      <w:proofErr w:type="gramStart"/>
      <w:r>
        <w:rPr>
          <w:sz w:val="14"/>
        </w:rPr>
        <w:t xml:space="preserve">   (</w:t>
      </w:r>
      <w:proofErr w:type="gramEnd"/>
      <w:r>
        <w:rPr>
          <w:sz w:val="14"/>
        </w:rPr>
        <w:t>Реестру) 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Распорядитель                                         по Перечню│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бюджетных средств _________________________________</w:t>
      </w:r>
      <w:proofErr w:type="gramStart"/>
      <w:r>
        <w:rPr>
          <w:sz w:val="14"/>
        </w:rPr>
        <w:t xml:space="preserve">   (</w:t>
      </w:r>
      <w:proofErr w:type="gramEnd"/>
      <w:r>
        <w:rPr>
          <w:sz w:val="14"/>
        </w:rPr>
        <w:t>Реестру) 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по БК│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Главный распорядитель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бюджетных средств _________________________________     по </w:t>
      </w:r>
      <w:hyperlink r:id="rId14" w:history="1">
        <w:r>
          <w:rPr>
            <w:color w:val="0000FF"/>
            <w:sz w:val="14"/>
          </w:rPr>
          <w:t>ОКАТО</w:t>
        </w:r>
      </w:hyperlink>
      <w:r>
        <w:rPr>
          <w:sz w:val="14"/>
        </w:rPr>
        <w:t>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Наименование бюджета ______________________________      по ОКЕИ│   </w:t>
      </w:r>
      <w:hyperlink r:id="rId15" w:history="1">
        <w:r>
          <w:rPr>
            <w:color w:val="0000FF"/>
            <w:sz w:val="14"/>
          </w:rPr>
          <w:t>383</w:t>
        </w:r>
      </w:hyperlink>
      <w:r>
        <w:rPr>
          <w:sz w:val="14"/>
        </w:rPr>
        <w:t xml:space="preserve">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Единица измерения: руб.                                         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___________________________       по </w:t>
      </w:r>
      <w:hyperlink r:id="rId16" w:history="1">
        <w:r>
          <w:rPr>
            <w:color w:val="0000FF"/>
            <w:sz w:val="14"/>
          </w:rPr>
          <w:t>ОКВ</w:t>
        </w:r>
      </w:hyperlink>
      <w:r>
        <w:rPr>
          <w:sz w:val="14"/>
        </w:rPr>
        <w:t>│    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(наименование иностранной              └─────────┘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валюты)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Cell"/>
        <w:jc w:val="both"/>
      </w:pPr>
      <w:r>
        <w:rPr>
          <w:sz w:val="14"/>
        </w:rPr>
        <w:t>┌────────────┬──────┬─────────────────────────────────────────────────────┬──────────┬──────────────┬───────┐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 xml:space="preserve">│Наименование│ </w:t>
      </w:r>
      <w:proofErr w:type="gramStart"/>
      <w:r>
        <w:rPr>
          <w:sz w:val="14"/>
        </w:rPr>
        <w:t>Код  │</w:t>
      </w:r>
      <w:proofErr w:type="gramEnd"/>
      <w:r>
        <w:rPr>
          <w:sz w:val="14"/>
        </w:rPr>
        <w:t xml:space="preserve">           Код по бюджетной классификации            │</w:t>
      </w:r>
      <w:proofErr w:type="spellStart"/>
      <w:r>
        <w:rPr>
          <w:sz w:val="14"/>
        </w:rPr>
        <w:t>Утверждено│Обязательства</w:t>
      </w:r>
      <w:proofErr w:type="spellEnd"/>
      <w:r>
        <w:rPr>
          <w:sz w:val="14"/>
        </w:rPr>
        <w:t xml:space="preserve"> │Сумма,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│ показателя │строки│                Российской Федерации                 │    на    │              │ всего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│            │      ├───────┬───────┬───────┬────────┬─────┬──────────────┤очередной ├──────┬───────</w:t>
      </w:r>
      <w:proofErr w:type="gramStart"/>
      <w:r>
        <w:rPr>
          <w:sz w:val="14"/>
        </w:rPr>
        <w:t>┤(</w:t>
      </w:r>
      <w:proofErr w:type="gramEnd"/>
      <w:r>
        <w:rPr>
          <w:sz w:val="14"/>
        </w:rPr>
        <w:t>гр. 10│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│            │      │</w:t>
      </w:r>
      <w:proofErr w:type="spellStart"/>
      <w:r>
        <w:rPr>
          <w:sz w:val="14"/>
        </w:rPr>
        <w:t>раздела│подраз</w:t>
      </w:r>
      <w:proofErr w:type="spellEnd"/>
      <w:r>
        <w:rPr>
          <w:sz w:val="14"/>
        </w:rPr>
        <w:t>-│целевой</w:t>
      </w:r>
      <w:proofErr w:type="gramStart"/>
      <w:r>
        <w:rPr>
          <w:sz w:val="14"/>
        </w:rPr>
        <w:t>│  вида</w:t>
      </w:r>
      <w:proofErr w:type="gramEnd"/>
      <w:r>
        <w:rPr>
          <w:sz w:val="14"/>
        </w:rPr>
        <w:t xml:space="preserve">  │КОСГУ│     код      │</w:t>
      </w:r>
      <w:proofErr w:type="spellStart"/>
      <w:r>
        <w:rPr>
          <w:sz w:val="14"/>
        </w:rPr>
        <w:t>финансовый│дейст</w:t>
      </w:r>
      <w:proofErr w:type="spellEnd"/>
      <w:r>
        <w:rPr>
          <w:sz w:val="14"/>
        </w:rPr>
        <w:t>-│</w:t>
      </w:r>
      <w:proofErr w:type="spellStart"/>
      <w:r>
        <w:rPr>
          <w:sz w:val="14"/>
        </w:rPr>
        <w:t>прини</w:t>
      </w:r>
      <w:proofErr w:type="spellEnd"/>
      <w:r>
        <w:rPr>
          <w:sz w:val="14"/>
        </w:rPr>
        <w:t>- │   +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 xml:space="preserve">│            │      │       │ </w:t>
      </w:r>
      <w:proofErr w:type="gramStart"/>
      <w:r>
        <w:rPr>
          <w:sz w:val="14"/>
        </w:rPr>
        <w:t>дела  │</w:t>
      </w:r>
      <w:proofErr w:type="gramEnd"/>
      <w:r>
        <w:rPr>
          <w:sz w:val="14"/>
        </w:rPr>
        <w:t>статьи │расходов│     │аналитического│   год    │</w:t>
      </w:r>
      <w:proofErr w:type="spellStart"/>
      <w:r>
        <w:rPr>
          <w:sz w:val="14"/>
        </w:rPr>
        <w:t>вующие│маемые</w:t>
      </w:r>
      <w:proofErr w:type="spellEnd"/>
      <w:r>
        <w:rPr>
          <w:sz w:val="14"/>
        </w:rPr>
        <w:t xml:space="preserve"> │гр. 11)│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│            │      │       │       │       │        │     │показателя &lt;</w:t>
      </w:r>
      <w:proofErr w:type="gramStart"/>
      <w:r>
        <w:rPr>
          <w:sz w:val="14"/>
        </w:rPr>
        <w:t>*&gt;│</w:t>
      </w:r>
      <w:proofErr w:type="gramEnd"/>
      <w:r>
        <w:rPr>
          <w:sz w:val="14"/>
        </w:rPr>
        <w:t xml:space="preserve">          │      │       │    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├────────────┼──────┼───────┼───────┼───────┼────────┼─────┼──────────────┼──────────┼──────┼───────┼───────┤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│     1      │  2   │   3   │   4   │   5   │   6    │  7  │      8       │    9     │  10  │  11   │  12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├────────────┼──────┼───────┼───────┼───────┼────────┼─────┼──────────────┼──────────┼──────┼───────┼───────┤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│            │      │       │       │       │        │     │              │          │      │       │    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├────────────┼──────┼───────┼───────┼───────┼────────┼─────┼──────────────┼──────────┼──────┼───────┼───────┤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│            │      │       │       │       │        │     │              │          │      │       │    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>└────────────┴──────┼───────┼───────┼───────┼────────┼─────┼──────────────┼──────────┼──────┼───────┼───────┤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 xml:space="preserve"> Итого по коду БК   │       │       │       │        │     │              │          │      │       │    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 xml:space="preserve"> (по коду </w:t>
      </w:r>
      <w:proofErr w:type="gramStart"/>
      <w:r>
        <w:rPr>
          <w:sz w:val="14"/>
        </w:rPr>
        <w:t>раздела)  │</w:t>
      </w:r>
      <w:proofErr w:type="gramEnd"/>
      <w:r>
        <w:rPr>
          <w:sz w:val="14"/>
        </w:rPr>
        <w:t xml:space="preserve">       │       │       │        │     │              │          │      │       │    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 xml:space="preserve">                    └───────┴───────┴───────┴────────┴─────┴──────────────┴──────────┼──────┼───────┼───────┤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Всего│      │       │       │</w:t>
      </w:r>
    </w:p>
    <w:p w:rsidR="00D264C1" w:rsidRDefault="00D264C1" w:rsidP="00D264C1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└──────┴───────┴───────┘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nformat"/>
        <w:jc w:val="both"/>
      </w:pPr>
      <w:r>
        <w:rPr>
          <w:sz w:val="14"/>
        </w:rPr>
        <w:t>Руководитель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учреждения                                                          ┌─────┐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(уполномоченное                                             Номер   │     │</w:t>
      </w:r>
    </w:p>
    <w:p w:rsidR="00D264C1" w:rsidRDefault="00D264C1" w:rsidP="00D264C1">
      <w:pPr>
        <w:pStyle w:val="ConsPlusNonformat"/>
        <w:jc w:val="both"/>
      </w:pPr>
      <w:proofErr w:type="gramStart"/>
      <w:r>
        <w:rPr>
          <w:sz w:val="14"/>
        </w:rPr>
        <w:t xml:space="preserve">лицо)   </w:t>
      </w:r>
      <w:proofErr w:type="gramEnd"/>
      <w:r>
        <w:rPr>
          <w:sz w:val="14"/>
        </w:rPr>
        <w:t xml:space="preserve">         _____________ ___________ ______________   страницы│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(</w:t>
      </w:r>
      <w:proofErr w:type="gramStart"/>
      <w:r>
        <w:rPr>
          <w:sz w:val="14"/>
        </w:rPr>
        <w:t xml:space="preserve">должность)   </w:t>
      </w:r>
      <w:proofErr w:type="gramEnd"/>
      <w:r>
        <w:rPr>
          <w:sz w:val="14"/>
        </w:rPr>
        <w:t>(подпись)   (расшифровка            ├─────┤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</w:t>
      </w:r>
      <w:proofErr w:type="gramStart"/>
      <w:r>
        <w:rPr>
          <w:sz w:val="14"/>
        </w:rPr>
        <w:t xml:space="preserve">подписи)   </w:t>
      </w:r>
      <w:proofErr w:type="gramEnd"/>
      <w:r>
        <w:rPr>
          <w:sz w:val="14"/>
        </w:rPr>
        <w:t xml:space="preserve">   Всего   │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страниц │     │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└─────┘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Руководитель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планово-финансовой службы ___________ _______________________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(</w:t>
      </w:r>
      <w:proofErr w:type="gramStart"/>
      <w:r>
        <w:rPr>
          <w:sz w:val="14"/>
        </w:rPr>
        <w:t xml:space="preserve">подпись)   </w:t>
      </w:r>
      <w:proofErr w:type="gramEnd"/>
      <w:r>
        <w:rPr>
          <w:sz w:val="14"/>
        </w:rPr>
        <w:t>(расшифровка подписи)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Исполнитель _____________ ___________ ______________ ___________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(</w:t>
      </w:r>
      <w:proofErr w:type="gramStart"/>
      <w:r>
        <w:rPr>
          <w:sz w:val="14"/>
        </w:rPr>
        <w:t xml:space="preserve">должность)   </w:t>
      </w:r>
      <w:proofErr w:type="gramEnd"/>
      <w:r>
        <w:rPr>
          <w:sz w:val="14"/>
        </w:rPr>
        <w:t>(подпись)   (расшифровка   (телефон)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 xml:space="preserve">                                         подписи)</w:t>
      </w:r>
    </w:p>
    <w:p w:rsidR="00D264C1" w:rsidRDefault="00D264C1" w:rsidP="00D264C1">
      <w:pPr>
        <w:pStyle w:val="ConsPlusNonformat"/>
        <w:jc w:val="both"/>
      </w:pPr>
      <w:r>
        <w:rPr>
          <w:sz w:val="14"/>
        </w:rPr>
        <w:t>"___" ____________ 20___ г.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390388" w:rsidRDefault="00390388" w:rsidP="00D264C1">
      <w:pPr>
        <w:pStyle w:val="ConsPlusNormal"/>
        <w:jc w:val="both"/>
      </w:pPr>
      <w:bookmarkStart w:id="3" w:name="_GoBack"/>
      <w:bookmarkEnd w:id="3"/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rmal"/>
        <w:jc w:val="both"/>
      </w:pPr>
    </w:p>
    <w:p w:rsidR="00D264C1" w:rsidRPr="00D264C1" w:rsidRDefault="00D264C1" w:rsidP="00D264C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64C1">
        <w:rPr>
          <w:rFonts w:ascii="Times New Roman" w:hAnsi="Times New Roman" w:cs="Times New Roman"/>
        </w:rPr>
        <w:lastRenderedPageBreak/>
        <w:t>Приложение N 3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             УТВЕРЖДАЮ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___________________________________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   (наименование должности лица,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   утверждающего бюджетную смету;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___________________________________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       наименование главного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   распорядителя (распорядителя)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   бюджетных средств; учреждения)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___________ _______________________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>(расшифровка подписи)</w:t>
      </w:r>
    </w:p>
    <w:p w:rsidR="00D264C1" w:rsidRDefault="00D264C1" w:rsidP="00D264C1">
      <w:pPr>
        <w:pStyle w:val="ConsPlusNonformat"/>
        <w:ind w:left="1843"/>
        <w:jc w:val="both"/>
      </w:pPr>
      <w:r>
        <w:rPr>
          <w:sz w:val="16"/>
        </w:rPr>
        <w:t xml:space="preserve">                                        "___" ____________ 20___ г.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┌─────────┐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</w:t>
      </w:r>
      <w:proofErr w:type="gramStart"/>
      <w:r>
        <w:rPr>
          <w:sz w:val="16"/>
        </w:rPr>
        <w:t>│  КОДЫ</w:t>
      </w:r>
      <w:proofErr w:type="gramEnd"/>
      <w:r>
        <w:rPr>
          <w:sz w:val="16"/>
        </w:rPr>
        <w:t xml:space="preserve">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Форма по </w:t>
      </w:r>
      <w:hyperlink r:id="rId17" w:history="1">
        <w:r>
          <w:rPr>
            <w:color w:val="0000FF"/>
            <w:sz w:val="16"/>
          </w:rPr>
          <w:t>ОКУД</w:t>
        </w:r>
      </w:hyperlink>
      <w:r>
        <w:rPr>
          <w:sz w:val="16"/>
        </w:rPr>
        <w:t>│ 0501013 │</w:t>
      </w:r>
    </w:p>
    <w:p w:rsidR="00D264C1" w:rsidRDefault="00D264C1" w:rsidP="00D264C1">
      <w:pPr>
        <w:pStyle w:val="ConsPlusNonformat"/>
        <w:jc w:val="both"/>
      </w:pPr>
      <w:bookmarkStart w:id="4" w:name="P269"/>
      <w:bookmarkEnd w:id="4"/>
      <w:r>
        <w:rPr>
          <w:sz w:val="16"/>
        </w:rPr>
        <w:t xml:space="preserve">                 ИЗМЕНЕНИЕ N ___ ПОКАЗАТЕЛЕЙ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БЮДЖЕТНОЙ СМЕТЫ НА 20__ ГОД                Дата│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от "__" ___________ 20__ г.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по ОКПО│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Получатель                                            по Перечню│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бюджетных средств _________________________________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Реестру)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Распорядитель                                         по Перечню│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бюджетных средств _________________________________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Реестру)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по БК│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Главный распорядитель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бюджетных средств _________________________________     по </w:t>
      </w:r>
      <w:hyperlink r:id="rId18" w:history="1">
        <w:r>
          <w:rPr>
            <w:color w:val="0000FF"/>
            <w:sz w:val="16"/>
          </w:rPr>
          <w:t>ОКАТО</w:t>
        </w:r>
      </w:hyperlink>
      <w:r>
        <w:rPr>
          <w:sz w:val="16"/>
        </w:rPr>
        <w:t>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Наименование бюджета ______________________________      по ОКЕИ│   </w:t>
      </w:r>
      <w:hyperlink r:id="rId19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├─────────┤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Единица измерения: руб.                                         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___________________________       по </w:t>
      </w:r>
      <w:hyperlink r:id="rId20" w:history="1">
        <w:r>
          <w:rPr>
            <w:color w:val="0000FF"/>
            <w:sz w:val="16"/>
          </w:rPr>
          <w:t>ОКВ</w:t>
        </w:r>
      </w:hyperlink>
      <w:r>
        <w:rPr>
          <w:sz w:val="16"/>
        </w:rPr>
        <w:t>│    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(наименование иностранной              └─────────┘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валюты)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Cell"/>
        <w:jc w:val="both"/>
      </w:pPr>
      <w:r>
        <w:rPr>
          <w:sz w:val="16"/>
        </w:rPr>
        <w:t>┌────────────┬──────┬─────────────────────────────────────────────────────┬─────────────┐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│Наименование│ </w:t>
      </w:r>
      <w:proofErr w:type="gramStart"/>
      <w:r>
        <w:rPr>
          <w:sz w:val="16"/>
        </w:rPr>
        <w:t>Код  │</w:t>
      </w:r>
      <w:proofErr w:type="gramEnd"/>
      <w:r>
        <w:rPr>
          <w:sz w:val="16"/>
        </w:rPr>
        <w:t xml:space="preserve">           Код по бюджетной классификации            │    Сумма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│ показателя │строки│                Российской Федерации                 </w:t>
      </w:r>
      <w:proofErr w:type="gramStart"/>
      <w:r>
        <w:rPr>
          <w:sz w:val="16"/>
        </w:rPr>
        <w:t>│  изменения</w:t>
      </w:r>
      <w:proofErr w:type="gramEnd"/>
      <w:r>
        <w:rPr>
          <w:sz w:val="16"/>
        </w:rPr>
        <w:t xml:space="preserve">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                                                     │   (+, -)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├───────┬───────┬───────┬────────┬─────┬──────────────┼──────┬──────┤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</w:t>
      </w:r>
      <w:proofErr w:type="spellStart"/>
      <w:r>
        <w:rPr>
          <w:sz w:val="16"/>
        </w:rPr>
        <w:t>раздела│подраз</w:t>
      </w:r>
      <w:proofErr w:type="spellEnd"/>
      <w:r>
        <w:rPr>
          <w:sz w:val="16"/>
        </w:rPr>
        <w:t>-│целевой</w:t>
      </w:r>
      <w:proofErr w:type="gramStart"/>
      <w:r>
        <w:rPr>
          <w:sz w:val="16"/>
        </w:rPr>
        <w:t>│  вида</w:t>
      </w:r>
      <w:proofErr w:type="gramEnd"/>
      <w:r>
        <w:rPr>
          <w:sz w:val="16"/>
        </w:rPr>
        <w:t xml:space="preserve">  │КОСГУ│     код      │  в   │  в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│            │      │       │ </w:t>
      </w:r>
      <w:proofErr w:type="gramStart"/>
      <w:r>
        <w:rPr>
          <w:sz w:val="16"/>
        </w:rPr>
        <w:t>дела  │</w:t>
      </w:r>
      <w:proofErr w:type="gramEnd"/>
      <w:r>
        <w:rPr>
          <w:sz w:val="16"/>
        </w:rPr>
        <w:t>статьи │расходов│     │</w:t>
      </w:r>
      <w:proofErr w:type="spellStart"/>
      <w:r>
        <w:rPr>
          <w:sz w:val="16"/>
        </w:rPr>
        <w:t>аналитического│рублях│валюте</w:t>
      </w:r>
      <w:proofErr w:type="spellEnd"/>
      <w:r>
        <w:rPr>
          <w:sz w:val="16"/>
        </w:rPr>
        <w:t>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       │       │       │        │     │показателя &lt;</w:t>
      </w:r>
      <w:proofErr w:type="gramStart"/>
      <w:r>
        <w:rPr>
          <w:sz w:val="16"/>
        </w:rPr>
        <w:t>*&gt;│</w:t>
      </w:r>
      <w:proofErr w:type="gramEnd"/>
      <w:r>
        <w:rPr>
          <w:sz w:val="16"/>
        </w:rPr>
        <w:t xml:space="preserve">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├────────────┼──────┼───────┼───────┼───────┼────────┼─────┼──────────────┼──────┼──────┤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1      │  2   │   3   │   4   │   5   │   6    │  7  │      8       │  9   │  10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├────────────┼──────┼───────┼───────┼───────┼────────┼─────┼──────────────┼──────┼──────┤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├────────────┼──────┼───────┼───────┼───────┼────────┼─────┼──────────────┼──────┼──────┤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│            │      │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>└────────────┴──────┼───────┼───────┼───────┼────────┼─────┼──────────────┼──────┼──────┤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Итого по коду БК   │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(по коду </w:t>
      </w:r>
      <w:proofErr w:type="gramStart"/>
      <w:r>
        <w:rPr>
          <w:sz w:val="16"/>
        </w:rPr>
        <w:t>раздела)  │</w:t>
      </w:r>
      <w:proofErr w:type="gramEnd"/>
      <w:r>
        <w:rPr>
          <w:sz w:val="16"/>
        </w:rPr>
        <w:t xml:space="preserve">       │       │       │        │     │              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                   └───────┴───────┴───────┴────────┴─────┴──────────────┼──────┼──────┤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                                                                    Всего│      │      │</w:t>
      </w:r>
    </w:p>
    <w:p w:rsidR="00D264C1" w:rsidRDefault="00D264C1" w:rsidP="00D264C1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└──────┴──────┘</w:t>
      </w:r>
    </w:p>
    <w:p w:rsidR="00D264C1" w:rsidRDefault="00D264C1" w:rsidP="00D264C1">
      <w:pPr>
        <w:pStyle w:val="ConsPlusNormal"/>
        <w:jc w:val="both"/>
      </w:pP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Руководитель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учреждения                                                          ┌─────┐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(уполномоченное                                             Номер   │     │</w:t>
      </w:r>
    </w:p>
    <w:p w:rsidR="00D264C1" w:rsidRDefault="00D264C1" w:rsidP="00D264C1">
      <w:pPr>
        <w:pStyle w:val="ConsPlusNonformat"/>
        <w:jc w:val="both"/>
      </w:pPr>
      <w:proofErr w:type="gramStart"/>
      <w:r>
        <w:rPr>
          <w:sz w:val="16"/>
        </w:rPr>
        <w:t xml:space="preserve">лицо)   </w:t>
      </w:r>
      <w:proofErr w:type="gramEnd"/>
      <w:r>
        <w:rPr>
          <w:sz w:val="16"/>
        </w:rPr>
        <w:t xml:space="preserve">         _____________ ___________ ______________   страницы│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>(подпись)   (расшифровка            ├─────┤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</w:t>
      </w:r>
      <w:proofErr w:type="gramStart"/>
      <w:r>
        <w:rPr>
          <w:sz w:val="16"/>
        </w:rPr>
        <w:t xml:space="preserve">подписи)   </w:t>
      </w:r>
      <w:proofErr w:type="gramEnd"/>
      <w:r>
        <w:rPr>
          <w:sz w:val="16"/>
        </w:rPr>
        <w:t xml:space="preserve">   Всего   │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страниц │     │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└─────┘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Руководитель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планово-финансовой службы ___________ _______________________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>(расшифровка подписи)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Исполнитель _____________ ___________ ______________ ___________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>(подпись)   (расшифровка   (телефон)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 xml:space="preserve">                                         подписи)</w:t>
      </w:r>
    </w:p>
    <w:p w:rsidR="00D264C1" w:rsidRDefault="00D264C1" w:rsidP="00D264C1">
      <w:pPr>
        <w:pStyle w:val="ConsPlusNonformat"/>
        <w:jc w:val="both"/>
      </w:pPr>
      <w:r>
        <w:rPr>
          <w:sz w:val="16"/>
        </w:rPr>
        <w:t>"___" ____________ 20___ г.</w:t>
      </w:r>
    </w:p>
    <w:p w:rsidR="00D264C1" w:rsidRDefault="00D264C1" w:rsidP="00D264C1">
      <w:pPr>
        <w:pStyle w:val="ConsPlusNormal"/>
        <w:jc w:val="both"/>
      </w:pPr>
    </w:p>
    <w:p w:rsidR="00F41A6A" w:rsidRPr="00A54BB6" w:rsidRDefault="00F41A6A" w:rsidP="00D264C1">
      <w:pPr>
        <w:pStyle w:val="ConsPlusNormal"/>
        <w:jc w:val="both"/>
        <w:rPr>
          <w:rFonts w:ascii="Times New Roman" w:hAnsi="Times New Roman" w:cs="Times New Roman"/>
        </w:rPr>
      </w:pPr>
    </w:p>
    <w:sectPr w:rsidR="00F41A6A" w:rsidRPr="00A54BB6" w:rsidSect="0018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4"/>
    <w:rsid w:val="002D26DA"/>
    <w:rsid w:val="00390388"/>
    <w:rsid w:val="00616EC4"/>
    <w:rsid w:val="009F3015"/>
    <w:rsid w:val="00A54BB6"/>
    <w:rsid w:val="00D264C1"/>
    <w:rsid w:val="00E35C44"/>
    <w:rsid w:val="00F41A6A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5317-C195-4555-A8BD-B0E1F64A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6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6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E03D177DF7518B3E155D9C9D2719FC697F2F6D8A4FE3E69A4865A27CCD977634C9A4C4A23A7C2u860O" TargetMode="External"/><Relationship Id="rId13" Type="http://schemas.openxmlformats.org/officeDocument/2006/relationships/hyperlink" Target="consultantplus://offline/ref=29FE03D177DF7518B3E155D9C9D2719FC697F6F1D8A4FE3E69A4865A27uC6CO" TargetMode="External"/><Relationship Id="rId18" Type="http://schemas.openxmlformats.org/officeDocument/2006/relationships/hyperlink" Target="consultantplus://offline/ref=29FE03D177DF7518B3E155D9C9D2719FC696F2F4DEA6FE3E69A4865A27uC6C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9FE03D177DF7518B3E155D9C9D2719FC697F4FFD9A2FE3E69A4865A27CCD977634C9A4C4A21A4C8u862O" TargetMode="External"/><Relationship Id="rId12" Type="http://schemas.openxmlformats.org/officeDocument/2006/relationships/hyperlink" Target="consultantplus://offline/ref=29FE03D177DF7518B3E155D9C9D2719FC697F6F1D8A5FE3E69A4865A27uC6CO" TargetMode="External"/><Relationship Id="rId17" Type="http://schemas.openxmlformats.org/officeDocument/2006/relationships/hyperlink" Target="consultantplus://offline/ref=29FE03D177DF7518B3E155D9C9D2719FC697F6F1D8A4FE3E69A4865A27uC6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FE03D177DF7518B3E155D9C9D2719FC697F6F1D8A5FE3E69A4865A27uC6CO" TargetMode="External"/><Relationship Id="rId20" Type="http://schemas.openxmlformats.org/officeDocument/2006/relationships/hyperlink" Target="consultantplus://offline/ref=29FE03D177DF7518B3E155D9C9D2719FC697F6F1D8A5FE3E69A4865A27uC6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E03D177DF7518B3E155D9C9D2719FC697F4FFD9A2FE3E69A4865A27CCD977634C9A4C4A21A5C3u866O" TargetMode="External"/><Relationship Id="rId11" Type="http://schemas.openxmlformats.org/officeDocument/2006/relationships/hyperlink" Target="consultantplus://offline/ref=29FE03D177DF7518B3E155D9C9D2719FC697F4F3DBA4FE3E69A4865A27CCD977634C9A4C4A20A4C9u867O" TargetMode="External"/><Relationship Id="rId5" Type="http://schemas.openxmlformats.org/officeDocument/2006/relationships/hyperlink" Target="consultantplus://offline/ref=29FE03D177DF7518B3E14BD4DFBE2C96C29CADFBDEA3FC6830FBDD0770C5D320u264O" TargetMode="External"/><Relationship Id="rId15" Type="http://schemas.openxmlformats.org/officeDocument/2006/relationships/hyperlink" Target="consultantplus://offline/ref=29FE03D177DF7518B3E155D9C9D2719FC697F4F3DBA4FE3E69A4865A27CCD977634C9A4C4A20A4C9u867O" TargetMode="External"/><Relationship Id="rId10" Type="http://schemas.openxmlformats.org/officeDocument/2006/relationships/hyperlink" Target="consultantplus://offline/ref=29FE03D177DF7518B3E155D9C9D2719FC696F2F4DEA6FE3E69A4865A27uC6CO" TargetMode="External"/><Relationship Id="rId19" Type="http://schemas.openxmlformats.org/officeDocument/2006/relationships/hyperlink" Target="consultantplus://offline/ref=29FE03D177DF7518B3E155D9C9D2719FC697F4F3DBA4FE3E69A4865A27CCD977634C9A4C4A20A4C9u867O" TargetMode="External"/><Relationship Id="rId4" Type="http://schemas.openxmlformats.org/officeDocument/2006/relationships/hyperlink" Target="consultantplus://offline/ref=29FE03D177DF7518B3E155D9C9D2719FC697F4FFD9A2FE3E69A4865A27uC6CO" TargetMode="External"/><Relationship Id="rId9" Type="http://schemas.openxmlformats.org/officeDocument/2006/relationships/hyperlink" Target="consultantplus://offline/ref=29FE03D177DF7518B3E155D9C9D2719FC697F6F1D8A4FE3E69A4865A27uC6CO" TargetMode="External"/><Relationship Id="rId14" Type="http://schemas.openxmlformats.org/officeDocument/2006/relationships/hyperlink" Target="consultantplus://offline/ref=29FE03D177DF7518B3E155D9C9D2719FC696F2F4DEA6FE3E69A4865A27uC6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Кахриман Айдакадиевич Юсуфов</dc:creator>
  <cp:keywords/>
  <dc:description/>
  <cp:lastModifiedBy>Диана Магомедовна Мисриева</cp:lastModifiedBy>
  <cp:revision>2</cp:revision>
  <dcterms:created xsi:type="dcterms:W3CDTF">2017-04-05T11:56:00Z</dcterms:created>
  <dcterms:modified xsi:type="dcterms:W3CDTF">2017-04-05T11:56:00Z</dcterms:modified>
</cp:coreProperties>
</file>