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E" w:rsidRDefault="00743A7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83E" w:rsidRDefault="0015683E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743A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C58" w:rsidRDefault="00EF1C58" w:rsidP="00EF1C58">
      <w:pPr>
        <w:ind w:left="-284" w:right="-143" w:firstLine="709"/>
        <w:jc w:val="center"/>
        <w:rPr>
          <w:rFonts w:ascii="Times New Roman" w:hAnsi="Times New Roman"/>
          <w:sz w:val="28"/>
          <w:szCs w:val="28"/>
        </w:rPr>
      </w:pPr>
    </w:p>
    <w:p w:rsidR="00EF1C58" w:rsidRDefault="00EF1C58" w:rsidP="0045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/>
          <w:b/>
          <w:sz w:val="28"/>
          <w:szCs w:val="28"/>
        </w:rPr>
        <w:t xml:space="preserve"> в приказ Минтрансэнергосвязи РД</w:t>
      </w:r>
    </w:p>
    <w:p w:rsidR="00EF1C58" w:rsidRDefault="00EF1C58" w:rsidP="0045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FB2FA2">
        <w:rPr>
          <w:rFonts w:ascii="Times New Roman" w:hAnsi="Times New Roman"/>
          <w:b/>
          <w:sz w:val="28"/>
          <w:szCs w:val="28"/>
        </w:rPr>
        <w:t>17</w:t>
      </w:r>
      <w:r w:rsidR="0015683E">
        <w:rPr>
          <w:rFonts w:ascii="Times New Roman" w:hAnsi="Times New Roman"/>
          <w:b/>
          <w:sz w:val="28"/>
          <w:szCs w:val="28"/>
        </w:rPr>
        <w:t xml:space="preserve"> марта</w:t>
      </w:r>
      <w:r w:rsidRPr="00EF1C58">
        <w:rPr>
          <w:rFonts w:ascii="Times New Roman" w:hAnsi="Times New Roman"/>
          <w:b/>
          <w:sz w:val="28"/>
          <w:szCs w:val="28"/>
        </w:rPr>
        <w:t xml:space="preserve"> 201</w:t>
      </w:r>
      <w:r w:rsidR="00FB2FA2">
        <w:rPr>
          <w:rFonts w:ascii="Times New Roman" w:hAnsi="Times New Roman"/>
          <w:b/>
          <w:sz w:val="28"/>
          <w:szCs w:val="28"/>
        </w:rPr>
        <w:t>7</w:t>
      </w:r>
      <w:r w:rsidRPr="00EF1C58">
        <w:rPr>
          <w:rFonts w:ascii="Times New Roman" w:hAnsi="Times New Roman"/>
          <w:b/>
          <w:sz w:val="28"/>
          <w:szCs w:val="28"/>
        </w:rPr>
        <w:t xml:space="preserve"> года № </w:t>
      </w:r>
      <w:r w:rsidR="00FB2FA2">
        <w:rPr>
          <w:rFonts w:ascii="Times New Roman" w:hAnsi="Times New Roman"/>
          <w:b/>
          <w:sz w:val="28"/>
          <w:szCs w:val="28"/>
        </w:rPr>
        <w:t>43</w:t>
      </w:r>
    </w:p>
    <w:p w:rsidR="00FB2FA2" w:rsidRPr="00D44A50" w:rsidRDefault="00EF1C58" w:rsidP="00450B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B2FA2" w:rsidRPr="00D44A50">
        <w:rPr>
          <w:rFonts w:ascii="Times New Roman" w:hAnsi="Times New Roman" w:cs="Times New Roman"/>
          <w:b/>
          <w:bCs/>
          <w:sz w:val="28"/>
          <w:szCs w:val="26"/>
        </w:rPr>
        <w:t>Об утверждении порядка работы комиссии</w:t>
      </w:r>
    </w:p>
    <w:p w:rsidR="0015683E" w:rsidRDefault="00FB2FA2" w:rsidP="00450B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4A50">
        <w:rPr>
          <w:rFonts w:ascii="Times New Roman" w:hAnsi="Times New Roman" w:cs="Times New Roman"/>
          <w:b/>
          <w:bCs/>
          <w:sz w:val="28"/>
          <w:szCs w:val="26"/>
        </w:rPr>
        <w:t>по проведению конкурса на замещение должности директора государственного унитарного предприятия Республики Дагестан, находящегося в ведении Минтрансэнергосвязи РД</w:t>
      </w:r>
      <w:r w:rsidR="0015683E">
        <w:rPr>
          <w:rFonts w:ascii="Times New Roman" w:hAnsi="Times New Roman"/>
          <w:b/>
          <w:sz w:val="28"/>
          <w:szCs w:val="28"/>
        </w:rPr>
        <w:t>»</w:t>
      </w:r>
    </w:p>
    <w:p w:rsidR="00EF1C58" w:rsidRDefault="00445F65" w:rsidP="0015683E">
      <w:pPr>
        <w:spacing w:after="80"/>
        <w:ind w:left="-567" w:right="-143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C58" w:rsidRPr="00FB2FA2" w:rsidRDefault="00FB2FA2" w:rsidP="00FB2FA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B2F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B2FA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марта 2000 г. № 234 «О порядке заключения трудовых договоров и аттестации руководителей федеральных государственных унитарных предприятий» (Собрание законодательства РФ, 27.03.2000, № 13, ст. 1373), а также Положением о проведении конкурса на замещение должности руководителя республиканского государственного унитарного предприятия, утвержденного постановлением Правительства Республики Дагестан от 25.06.2001г. №132 «О совершенствовании управления государственными унитарными предприятиями и находящимися в собственности Республики Дагестан пакетами акций открытых акционерных обществ» (Собрание законодательства Республики Дагестан, 29.06.2001, № 6, ст. 494),</w:t>
      </w:r>
      <w:r w:rsidR="00450B43">
        <w:rPr>
          <w:rFonts w:ascii="Times New Roman" w:hAnsi="Times New Roman" w:cs="Times New Roman"/>
          <w:sz w:val="28"/>
          <w:szCs w:val="28"/>
        </w:rPr>
        <w:t xml:space="preserve"> руководствуясь требованием Прокуратуры Республики Дагестан от 29.01.2018 года № 86-55-2018,</w:t>
      </w:r>
    </w:p>
    <w:p w:rsidR="00EF1C58" w:rsidRDefault="00EF1C58" w:rsidP="0015683E">
      <w:pPr>
        <w:spacing w:after="0"/>
        <w:ind w:left="-567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EF1C58">
        <w:rPr>
          <w:rFonts w:ascii="Times New Roman" w:hAnsi="Times New Roman"/>
          <w:b/>
          <w:sz w:val="28"/>
          <w:szCs w:val="28"/>
        </w:rPr>
        <w:t xml:space="preserve">п р и </w:t>
      </w:r>
      <w:proofErr w:type="gramStart"/>
      <w:r w:rsidRPr="00EF1C58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EF1C58">
        <w:rPr>
          <w:rFonts w:ascii="Times New Roman" w:hAnsi="Times New Roman"/>
          <w:b/>
          <w:sz w:val="28"/>
          <w:szCs w:val="28"/>
        </w:rPr>
        <w:t xml:space="preserve"> а з ы в а ю:</w:t>
      </w:r>
    </w:p>
    <w:p w:rsidR="00450B43" w:rsidRDefault="00450B43" w:rsidP="00450B43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Пункты 28 и 29 Порядка работы комиссии по </w:t>
      </w:r>
      <w:r w:rsidRPr="00450B43">
        <w:rPr>
          <w:rFonts w:ascii="Times New Roman" w:hAnsi="Times New Roman"/>
          <w:sz w:val="28"/>
          <w:szCs w:val="28"/>
        </w:rPr>
        <w:t>проведению конкурса на замещение должности директора государственного унитарного предприятия Республики Дагестан, находящегося в ведении Минтрансэнергосвязи РД</w:t>
      </w:r>
      <w:r>
        <w:rPr>
          <w:rFonts w:ascii="Times New Roman" w:hAnsi="Times New Roman"/>
          <w:sz w:val="28"/>
          <w:szCs w:val="28"/>
        </w:rPr>
        <w:t>, утвержденного приказом Минтрансэнергосвязи РД от 17 марта 2017 года № 43 исключить.</w:t>
      </w:r>
    </w:p>
    <w:p w:rsidR="00213F3B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РД и официальную копию в Управление Министерства юстиции РФ по РД для включения в федеральный регистр Российской Федерации в установленном законодательством порядке.</w:t>
      </w:r>
    </w:p>
    <w:p w:rsidR="00FB2FA2" w:rsidRDefault="00213F3B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213F3B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FB2FA2" w:rsidRPr="00FB2FA2">
        <w:rPr>
          <w:rFonts w:ascii="Times New Roman" w:hAnsi="Times New Roman"/>
          <w:sz w:val="28"/>
          <w:szCs w:val="28"/>
        </w:rPr>
        <w:t>в информационно –телекоммуникационной сети «Интернет» (</w:t>
      </w:r>
      <w:hyperlink r:id="rId6" w:history="1">
        <w:r w:rsidR="00FB2FA2" w:rsidRPr="00FB2FA2">
          <w:rPr>
            <w:rFonts w:ascii="Times New Roman" w:hAnsi="Times New Roman"/>
            <w:sz w:val="28"/>
            <w:szCs w:val="28"/>
          </w:rPr>
          <w:t>www.mtes.ru</w:t>
        </w:r>
      </w:hyperlink>
      <w:r w:rsidR="00FB2FA2" w:rsidRPr="00FB2FA2">
        <w:rPr>
          <w:rFonts w:ascii="Times New Roman" w:hAnsi="Times New Roman"/>
          <w:sz w:val="28"/>
          <w:szCs w:val="28"/>
        </w:rPr>
        <w:t>)</w:t>
      </w:r>
      <w:r w:rsidR="00FB2FA2">
        <w:rPr>
          <w:rFonts w:ascii="Times New Roman" w:hAnsi="Times New Roman"/>
          <w:sz w:val="28"/>
          <w:szCs w:val="28"/>
        </w:rPr>
        <w:t>.</w:t>
      </w:r>
    </w:p>
    <w:p w:rsidR="00FB2FA2" w:rsidRPr="00FB2FA2" w:rsidRDefault="00FB2FA2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FB2FA2">
        <w:rPr>
          <w:rFonts w:ascii="Times New Roman" w:hAnsi="Times New Roman"/>
          <w:sz w:val="28"/>
          <w:szCs w:val="28"/>
        </w:rPr>
        <w:lastRenderedPageBreak/>
        <w:t>Настоящий приказ вступает в силу в установленном законодательством порядке.</w:t>
      </w:r>
    </w:p>
    <w:p w:rsidR="00EF1C58" w:rsidRPr="00EF1C58" w:rsidRDefault="00EF1C58" w:rsidP="00FB2FA2">
      <w:pPr>
        <w:pStyle w:val="a6"/>
        <w:numPr>
          <w:ilvl w:val="0"/>
          <w:numId w:val="1"/>
        </w:numPr>
        <w:tabs>
          <w:tab w:val="left" w:pos="851"/>
        </w:tabs>
        <w:ind w:left="0" w:right="-143" w:firstLine="567"/>
        <w:jc w:val="both"/>
        <w:rPr>
          <w:rFonts w:ascii="Times New Roman" w:hAnsi="Times New Roman"/>
          <w:sz w:val="28"/>
          <w:szCs w:val="28"/>
        </w:rPr>
      </w:pPr>
      <w:r w:rsidRPr="00EF1C58">
        <w:rPr>
          <w:rFonts w:ascii="Times New Roman" w:hAnsi="Times New Roman"/>
          <w:sz w:val="28"/>
          <w:szCs w:val="28"/>
        </w:rPr>
        <w:t xml:space="preserve">Контроль за исполнение настоящего приказа </w:t>
      </w:r>
      <w:r w:rsidR="00450B43">
        <w:rPr>
          <w:rFonts w:ascii="Times New Roman" w:hAnsi="Times New Roman"/>
          <w:sz w:val="28"/>
          <w:szCs w:val="28"/>
        </w:rPr>
        <w:t>оставляю за собой.</w:t>
      </w:r>
    </w:p>
    <w:p w:rsidR="00EF1C58" w:rsidRDefault="00EF1C58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FB2FA2" w:rsidRDefault="00FB2FA2" w:rsidP="006E2BEB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p w:rsidR="001C0CE2" w:rsidRPr="001C0CE2" w:rsidRDefault="00EF1C58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0B43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Pr="00EF1C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0B43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="00450B43">
        <w:rPr>
          <w:rFonts w:ascii="Times New Roman" w:hAnsi="Times New Roman"/>
          <w:b/>
          <w:sz w:val="28"/>
          <w:szCs w:val="28"/>
        </w:rPr>
        <w:t xml:space="preserve"> м</w:t>
      </w:r>
      <w:r w:rsidR="001C0CE2" w:rsidRPr="001C0CE2">
        <w:rPr>
          <w:rFonts w:ascii="Times New Roman" w:hAnsi="Times New Roman"/>
          <w:b/>
          <w:sz w:val="28"/>
          <w:szCs w:val="28"/>
        </w:rPr>
        <w:t>инистр</w:t>
      </w:r>
      <w:r w:rsidR="00450B43">
        <w:rPr>
          <w:rFonts w:ascii="Times New Roman" w:hAnsi="Times New Roman"/>
          <w:b/>
          <w:sz w:val="28"/>
          <w:szCs w:val="28"/>
        </w:rPr>
        <w:t>а</w:t>
      </w:r>
      <w:r w:rsidR="001C0CE2" w:rsidRPr="001C0CE2">
        <w:rPr>
          <w:rFonts w:ascii="Times New Roman" w:hAnsi="Times New Roman"/>
          <w:b/>
          <w:sz w:val="28"/>
          <w:szCs w:val="28"/>
        </w:rPr>
        <w:t xml:space="preserve"> </w:t>
      </w:r>
    </w:p>
    <w:p w:rsidR="005538C8" w:rsidRDefault="001C0CE2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транспорта, энергетики и связи</w:t>
      </w:r>
    </w:p>
    <w:p w:rsidR="001C0CE2" w:rsidRPr="001C0CE2" w:rsidRDefault="001C0CE2" w:rsidP="001C0CE2">
      <w:pPr>
        <w:pStyle w:val="a6"/>
        <w:ind w:left="-567" w:right="-143" w:firstLine="283"/>
        <w:jc w:val="both"/>
        <w:rPr>
          <w:rFonts w:ascii="Times New Roman" w:hAnsi="Times New Roman"/>
          <w:b/>
          <w:sz w:val="28"/>
          <w:szCs w:val="28"/>
        </w:rPr>
      </w:pP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 xml:space="preserve">     </w:t>
      </w:r>
      <w:r w:rsidR="008E26D1">
        <w:rPr>
          <w:rFonts w:ascii="Times New Roman" w:hAnsi="Times New Roman"/>
          <w:b/>
          <w:sz w:val="28"/>
          <w:szCs w:val="28"/>
        </w:rPr>
        <w:t xml:space="preserve">  </w:t>
      </w:r>
      <w:r w:rsidR="005538C8">
        <w:rPr>
          <w:rFonts w:ascii="Times New Roman" w:hAnsi="Times New Roman"/>
          <w:b/>
          <w:sz w:val="28"/>
          <w:szCs w:val="28"/>
        </w:rPr>
        <w:t xml:space="preserve"> </w:t>
      </w:r>
      <w:r w:rsidRPr="001C0CE2">
        <w:rPr>
          <w:rFonts w:ascii="Times New Roman" w:hAnsi="Times New Roman"/>
          <w:b/>
          <w:sz w:val="28"/>
          <w:szCs w:val="28"/>
        </w:rPr>
        <w:t xml:space="preserve"> </w:t>
      </w:r>
      <w:r w:rsidR="005538C8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E26D1">
        <w:rPr>
          <w:rFonts w:ascii="Times New Roman" w:hAnsi="Times New Roman"/>
          <w:b/>
          <w:sz w:val="28"/>
          <w:szCs w:val="28"/>
        </w:rPr>
        <w:t xml:space="preserve">        </w:t>
      </w:r>
      <w:r w:rsidRPr="001C0CE2">
        <w:rPr>
          <w:rFonts w:ascii="Times New Roman" w:hAnsi="Times New Roman"/>
          <w:b/>
          <w:sz w:val="28"/>
          <w:szCs w:val="28"/>
        </w:rPr>
        <w:t xml:space="preserve">              </w:t>
      </w:r>
      <w:r w:rsidR="005538C8">
        <w:rPr>
          <w:rFonts w:ascii="Times New Roman" w:hAnsi="Times New Roman"/>
          <w:b/>
          <w:sz w:val="28"/>
          <w:szCs w:val="28"/>
        </w:rPr>
        <w:t xml:space="preserve">            </w:t>
      </w:r>
      <w:r w:rsidR="00450B43">
        <w:rPr>
          <w:rFonts w:ascii="Times New Roman" w:hAnsi="Times New Roman"/>
          <w:b/>
          <w:sz w:val="28"/>
          <w:szCs w:val="28"/>
        </w:rPr>
        <w:t xml:space="preserve">   А. Арсланов</w:t>
      </w:r>
    </w:p>
    <w:p w:rsidR="00EF1C58" w:rsidRPr="00EF1C58" w:rsidRDefault="00EF1C58" w:rsidP="00FB2FA2">
      <w:pPr>
        <w:pStyle w:val="a6"/>
        <w:ind w:left="-567" w:right="-143" w:firstLine="283"/>
        <w:jc w:val="both"/>
        <w:rPr>
          <w:rFonts w:ascii="Times New Roman" w:hAnsi="Times New Roman"/>
          <w:sz w:val="28"/>
          <w:szCs w:val="28"/>
        </w:rPr>
      </w:pPr>
    </w:p>
    <w:sectPr w:rsidR="00EF1C58" w:rsidRPr="00EF1C58" w:rsidSect="00450B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36332"/>
    <w:multiLevelType w:val="hybridMultilevel"/>
    <w:tmpl w:val="B202A624"/>
    <w:lvl w:ilvl="0" w:tplc="C7CEB8E4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5AE9782A"/>
    <w:multiLevelType w:val="hybridMultilevel"/>
    <w:tmpl w:val="969C864A"/>
    <w:lvl w:ilvl="0" w:tplc="ABA67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D"/>
    <w:rsid w:val="00043657"/>
    <w:rsid w:val="00045F23"/>
    <w:rsid w:val="0015683E"/>
    <w:rsid w:val="00163B00"/>
    <w:rsid w:val="001C0CE2"/>
    <w:rsid w:val="001D7C45"/>
    <w:rsid w:val="00213F3B"/>
    <w:rsid w:val="00271434"/>
    <w:rsid w:val="003B605D"/>
    <w:rsid w:val="00445F65"/>
    <w:rsid w:val="00450B43"/>
    <w:rsid w:val="00465051"/>
    <w:rsid w:val="0053440F"/>
    <w:rsid w:val="005538C8"/>
    <w:rsid w:val="006704ED"/>
    <w:rsid w:val="006E2BEB"/>
    <w:rsid w:val="00743A7E"/>
    <w:rsid w:val="00892DFC"/>
    <w:rsid w:val="008E26D1"/>
    <w:rsid w:val="00B66950"/>
    <w:rsid w:val="00BE2E3F"/>
    <w:rsid w:val="00CF3DF7"/>
    <w:rsid w:val="00D17BC9"/>
    <w:rsid w:val="00DC4EB8"/>
    <w:rsid w:val="00E264AD"/>
    <w:rsid w:val="00E91A28"/>
    <w:rsid w:val="00E95D0B"/>
    <w:rsid w:val="00EF1C58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4787"/>
  <w15:chartTrackingRefBased/>
  <w15:docId w15:val="{CCFB33C2-DDE7-42BB-9A07-14AA4C5A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B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3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C58"/>
    <w:pPr>
      <w:ind w:left="720"/>
      <w:contextualSpacing/>
    </w:pPr>
  </w:style>
  <w:style w:type="paragraph" w:customStyle="1" w:styleId="ConsPlusNormal">
    <w:name w:val="ConsPlusNormal"/>
    <w:rsid w:val="00FB2F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es.ru" TargetMode="External"/><Relationship Id="rId5" Type="http://schemas.openxmlformats.org/officeDocument/2006/relationships/hyperlink" Target="consultantplus://offline/ref=AB90EA55DE2AA43E3159936815A414390F53419F7502B451575505138530E86621B43B777834484Fh11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 Д. Умерова</dc:creator>
  <cp:keywords/>
  <dc:description/>
  <cp:lastModifiedBy>Камила Д. Умерова</cp:lastModifiedBy>
  <cp:revision>2</cp:revision>
  <cp:lastPrinted>2017-05-23T11:38:00Z</cp:lastPrinted>
  <dcterms:created xsi:type="dcterms:W3CDTF">2018-02-12T12:16:00Z</dcterms:created>
  <dcterms:modified xsi:type="dcterms:W3CDTF">2018-02-12T12:16:00Z</dcterms:modified>
</cp:coreProperties>
</file>