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3686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2B0D81D9" w14:textId="4FAC5EB5" w:rsidR="002075F2" w:rsidRPr="008362C7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DDD25C2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 w:rsidR="00545D19">
        <w:rPr>
          <w:rFonts w:ascii="Times New Roman" w:hAnsi="Times New Roman"/>
          <w:b/>
          <w:sz w:val="28"/>
          <w:szCs w:val="28"/>
        </w:rPr>
        <w:t xml:space="preserve"> </w:t>
      </w:r>
    </w:p>
    <w:p w14:paraId="6609C329" w14:textId="3BF52CB7" w:rsidR="00010E56" w:rsidRPr="00545D19" w:rsidRDefault="00CA207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2025 </w:t>
      </w:r>
      <w:r w:rsidR="002075F2" w:rsidRPr="00B97E5F">
        <w:rPr>
          <w:rFonts w:ascii="Times New Roman" w:hAnsi="Times New Roman"/>
          <w:b/>
          <w:bCs/>
          <w:sz w:val="28"/>
          <w:szCs w:val="28"/>
        </w:rPr>
        <w:t>год</w:t>
      </w:r>
    </w:p>
    <w:p w14:paraId="15E71CC2" w14:textId="77777777" w:rsidR="00F17B2B" w:rsidRDefault="00F17B2B" w:rsidP="00267A5D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3C6DBEAA" w14:textId="227F24F3" w:rsidR="00267A5D" w:rsidRDefault="00F17B2B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A78737D" w14:textId="235CCAA9" w:rsidR="00267A5D" w:rsidRDefault="00F17B2B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«Р</w:t>
      </w:r>
      <w:r w:rsidRPr="00F17B2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азвитие промышленного экспорта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</w:t>
      </w:r>
      <w:r w:rsidRPr="00F17B2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еспублики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Д</w:t>
      </w:r>
      <w:r w:rsidRPr="00F17B2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агестан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14:paraId="5A1797DB" w14:textId="77777777" w:rsidR="00F17B2B" w:rsidRDefault="00F17B2B" w:rsidP="00F17B2B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  <w:r w:rsidRPr="00F17B2B"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Региональной программы развития экспорта Республики Дагестан до 2030 года и на перспективу до 2036 года</w:t>
      </w:r>
    </w:p>
    <w:p w14:paraId="69F33DE7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39AA94D" w14:textId="77777777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zh-CN" w:bidi="ar-SA"/>
        </w:rPr>
        <w:t>функциональные заказчики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4F5DB568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14:paraId="590526BB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5ABA681" w14:textId="3F04F97A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 xml:space="preserve">планируемые к достижению </w:t>
      </w:r>
      <w:r w:rsidR="00075BBE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 xml:space="preserve">задачи, мероприятия и 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результаты</w:t>
      </w:r>
      <w:r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zh-CN" w:bidi="ar-SA"/>
        </w:rPr>
        <w:t xml:space="preserve"> </w:t>
      </w:r>
    </w:p>
    <w:p w14:paraId="3C66B813" w14:textId="56E1BD53" w:rsidR="00075BBE" w:rsidRDefault="00075BBE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 w:rsidRPr="00075BBE">
        <w:rPr>
          <w:rFonts w:ascii="Times New Roman" w:eastAsia="Arial Unicode MS" w:hAnsi="Times New Roman" w:cs="Times New Roman"/>
          <w:bCs/>
          <w:i/>
          <w:iCs/>
          <w:color w:val="00000A"/>
          <w:sz w:val="28"/>
          <w:szCs w:val="28"/>
          <w:lang w:eastAsia="zh-CN" w:bidi="ar-SA"/>
        </w:rPr>
        <w:t>Задача проекта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 xml:space="preserve"> - п</w:t>
      </w:r>
      <w:r w:rsidRPr="00075BBE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овышение информированности промышленных предприятий Республики Дагестан о федеральных и региональных механизмах развития экспортной деятельности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 xml:space="preserve">. </w:t>
      </w:r>
    </w:p>
    <w:p w14:paraId="2622C419" w14:textId="437982A4" w:rsidR="00075BBE" w:rsidRDefault="00075BBE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r w:rsidRPr="00075BBE">
        <w:rPr>
          <w:rFonts w:ascii="Times New Roman" w:eastAsia="Arial Unicode MS" w:hAnsi="Times New Roman" w:cs="Times New Roman"/>
          <w:bCs/>
          <w:i/>
          <w:iCs/>
          <w:color w:val="00000A"/>
          <w:sz w:val="28"/>
          <w:szCs w:val="28"/>
          <w:lang w:eastAsia="zh-CN" w:bidi="ar-SA"/>
        </w:rPr>
        <w:t>Результат проекта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 xml:space="preserve"> - о</w:t>
      </w:r>
      <w:r w:rsidRPr="00075BBE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казана информационная и консультационная поддержка по вопросам экспортной деятельности субъектам промышленности в сфере обрабатывающих производств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343BBA6C" w14:textId="4202CC24" w:rsidR="00075BBE" w:rsidRDefault="00075BBE" w:rsidP="00075BBE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r w:rsidRPr="00075BBE">
        <w:rPr>
          <w:rFonts w:ascii="Times New Roman" w:eastAsia="Arial Unicode MS" w:hAnsi="Times New Roman" w:cs="Times New Roman"/>
          <w:bCs/>
          <w:i/>
          <w:iCs/>
          <w:color w:val="00000A"/>
          <w:sz w:val="28"/>
          <w:szCs w:val="28"/>
          <w:lang w:eastAsia="zh-CN" w:bidi="ar-SA"/>
        </w:rPr>
        <w:t>Мероприятия проекта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 xml:space="preserve"> - и</w:t>
      </w:r>
      <w:r w:rsidRPr="00075BBE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нформирование экспортно ориентированных предприятий Республики Дагестан о действующих мерах государственной поддержки на федеральном и региональном уровнях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bookmarkEnd w:id="0"/>
    <w:p w14:paraId="3D432D05" w14:textId="77777777" w:rsidR="00075BBE" w:rsidRDefault="00075BBE" w:rsidP="00C7108C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</w:pPr>
    </w:p>
    <w:p w14:paraId="6A105991" w14:textId="3D18665E" w:rsidR="00267A5D" w:rsidRDefault="00075BBE" w:rsidP="00C7108C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 xml:space="preserve">финансирование </w:t>
      </w:r>
      <w:r w:rsid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регионального проекта</w:t>
      </w:r>
    </w:p>
    <w:p w14:paraId="1048FD26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14:paraId="5B245CB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 w:rsidRPr="00075BBE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eastAsia="zh-CN" w:bidi="ar-SA"/>
        </w:rPr>
        <w:t>Кассовое исполнение:</w:t>
      </w: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1D06B8DF" w14:textId="77777777" w:rsidR="00267A5D" w:rsidRDefault="00267A5D" w:rsidP="00267A5D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заключение контрактов</w:t>
      </w:r>
    </w:p>
    <w:p w14:paraId="25EF004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5CEB7A24" w14:textId="3F2E7776" w:rsidR="00267A5D" w:rsidRDefault="00267A5D" w:rsidP="00267A5D">
      <w:pPr>
        <w:widowControl/>
        <w:numPr>
          <w:ilvl w:val="0"/>
          <w:numId w:val="9"/>
        </w:numPr>
        <w:tabs>
          <w:tab w:val="left" w:pos="10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проводимая работа, достигнутые результаты</w:t>
      </w:r>
    </w:p>
    <w:p w14:paraId="788A3405" w14:textId="77777777" w:rsidR="002758A0" w:rsidRDefault="002758A0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2" w:name="_Hlk79134859"/>
    </w:p>
    <w:p w14:paraId="6F4E49C6" w14:textId="3C450E27" w:rsidR="002758A0" w:rsidRDefault="002758A0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В рамках национального проекта «Международная кооперация и экспорт» сформирован региональный проект «Развитие промышленного экспорта» Региональной программы развития экспорта Республики Дагестан до 2030 года и на перспективу до 2036 года, которая утверждена постановлением Правительства Республики Дагестан от 18 ноября 2025 года № 354 «Об утверждении Региональной программы развития экспорта Республики Дагестан до 2030 года и на перспективу до 2036 года».</w:t>
      </w:r>
    </w:p>
    <w:p w14:paraId="722408F6" w14:textId="52320CD3" w:rsidR="002758A0" w:rsidRDefault="002758A0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За 2025 год оказана консультационная поддержка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оказана 8</w:t>
      </w: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экспортно ориентированным предприятиям по вопросам подачи заявок и участия в отборе заявок на предоставление субсиди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й и по вопросам </w:t>
      </w: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экспортной деятельности субъектам промышленности в сфере обрабатывающих производств: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br/>
      </w: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ООО «Дагестан Стекло Тара», АО «Керамогранит Дагестан», ООО «Салаватстекло Каспий», ООО «Кавказская Шерсть», ООО ПП «Кизляр», ООО «Каспий Гласс»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, </w:t>
      </w:r>
      <w:r w:rsidRPr="00AE625B">
        <w:rPr>
          <w:rFonts w:ascii="Times New Roman" w:hAnsi="Times New Roman" w:cs="Times New Roman"/>
          <w:sz w:val="28"/>
          <w:szCs w:val="28"/>
        </w:rPr>
        <w:t>ООО «Стеклопроект»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013F">
        <w:rPr>
          <w:rFonts w:ascii="Times New Roman" w:hAnsi="Times New Roman" w:cs="Times New Roman"/>
          <w:sz w:val="28"/>
          <w:szCs w:val="28"/>
        </w:rPr>
        <w:t>ЗАО «Сепаратор»</w:t>
      </w: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.</w:t>
      </w:r>
    </w:p>
    <w:p w14:paraId="1193F722" w14:textId="3B93EAAB" w:rsidR="002758A0" w:rsidRDefault="002758A0" w:rsidP="002758A0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lastRenderedPageBreak/>
        <w:t xml:space="preserve">Также </w:t>
      </w:r>
      <w:r w:rsidRPr="002758A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Минпромторгом на регулярной основе направлялись письма в адрес промышленных предприятий республики для участия в конгрессно-выставочных мероприятиях, форумах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. </w:t>
      </w:r>
    </w:p>
    <w:p w14:paraId="2F03BE6E" w14:textId="33141985" w:rsidR="00267A5D" w:rsidRDefault="00CD43B5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Представители Минпромторга РД принимают участие в ВКС, организуемых Минпромторгом России по мерам государственной поддержки экспорта, по итогам </w:t>
      </w:r>
      <w:r w:rsidR="0004103E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которых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презентационные материалы направляются предприятиям республики.</w:t>
      </w:r>
    </w:p>
    <w:p w14:paraId="24CECAD2" w14:textId="4EB5BDAA" w:rsidR="006D160C" w:rsidRDefault="006D160C" w:rsidP="006D160C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В рамках </w:t>
      </w:r>
      <w:r w:rsidRPr="006D160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развити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я</w:t>
      </w:r>
      <w:r w:rsidRPr="006D160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международных и внешнеэкономических связей за 2025 год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Минпромторг РД совместно с промышленными предприятиями-экспортерами прин</w:t>
      </w:r>
      <w:r w:rsidR="00794A43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ято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участие в </w:t>
      </w:r>
      <w:r w:rsidR="00794A43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следующих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мероприятиях. </w:t>
      </w:r>
    </w:p>
    <w:p w14:paraId="7A48144F" w14:textId="2839E19D" w:rsidR="006D160C" w:rsidRDefault="006D160C" w:rsidP="006D160C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6D16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  <w14:ligatures w14:val="standardContextual"/>
        </w:rPr>
        <w:t xml:space="preserve">С 26 по 28 февраля 2025 года делегация Правительства Республики Дагестан, под руководством Председателя Правительства Республики Дагестан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Абдулмуслима Абдулмуслимова</w:t>
      </w:r>
      <w:r w:rsidRPr="006D16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  <w14:ligatures w14:val="standardContextual"/>
        </w:rPr>
        <w:t xml:space="preserve"> посетила Республику Беларусь. В состав делегации от промышленных предприятий вошли представители ЗАО «Сепаратор», ООО «Кавказская шерсть», ООО «Пиар Медиа», обувных фабрик ООО «Армада Плюс», GANS и Maratti.</w:t>
      </w:r>
    </w:p>
    <w:p w14:paraId="59159BFB" w14:textId="54F5F1BF" w:rsidR="006D160C" w:rsidRPr="006D160C" w:rsidRDefault="006D160C" w:rsidP="006D160C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6D16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  <w14:ligatures w14:val="standardContextual"/>
        </w:rPr>
        <w:t>В рамках визита делегации подписан экспортный контракт между ЗАО «Сепаратор» и ООО «Ивигар-Трейд» на поставку сепараторов на сумму 90,0 млн рублей. Первая отгрузка сепараторов осуществлена в апреле 2025 года на сумму 18,0 млн рублей. За 2025 год отгружено 4 сепаратора. В общем в рамках соглашения планируется отгрузить 10 сепараторов до конца мая 2026 года.</w:t>
      </w:r>
    </w:p>
    <w:p w14:paraId="7E8DB733" w14:textId="77777777" w:rsidR="006D160C" w:rsidRDefault="006D160C" w:rsidP="006D160C">
      <w:pPr>
        <w:widowControl/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3 по 8 мая 2025 года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рамках налаживания деловых, торгово-экономических связей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определения ключевых направлений в сфере промышленности и торговли осуществлен выезд в Султанат Оман делегации Республики Дагестан под руководством Председателя Правительства Республики Дагестан Абдулмуслима Абдулмуслимова.</w:t>
      </w:r>
    </w:p>
    <w:p w14:paraId="08CE0150" w14:textId="44515098" w:rsidR="006D160C" w:rsidRPr="006D160C" w:rsidRDefault="006D160C" w:rsidP="006D160C">
      <w:pPr>
        <w:widowControl/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ходе мероприятия в городе Маскате Султаната Оман состоялся Бизнес-форум «Оман-Россия. Правительство Дагестана» (далее – Бизнес-форум), в котором приняли участие представители органов власти Республики Дагестан, Султаната Оман, бизнес-сообществ сторон. </w:t>
      </w:r>
      <w:r w:rsidRPr="006D16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  <w14:ligatures w14:val="standardContextual"/>
        </w:rPr>
        <w:t xml:space="preserve">Целью визита стояло налаживание деловых, торгово-экономических связей и определение ключевых направлений </w:t>
      </w:r>
      <w:r w:rsidRPr="006D16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  <w14:ligatures w14:val="standardContextual"/>
        </w:rPr>
        <w:br/>
        <w:t>в сфере промышленности и торговли в рамках делового сотрудничества с Султанат Оман.</w:t>
      </w:r>
    </w:p>
    <w:p w14:paraId="62151B9F" w14:textId="77777777" w:rsidR="006D160C" w:rsidRPr="006D160C" w:rsidRDefault="006D160C" w:rsidP="006D160C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полях Бизнес-форума состоялась презентация</w:t>
      </w:r>
      <w:r w:rsidRPr="006D160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экономического, инвестиционного и туристического потенциала Республики Дагестан, проведены встречи в формате В2В, а также подписано соглашение о взаимодействии между Торгово-промышленной палатой Султаната Оман и АНО «Центр поддержки экспорта Республики Дагестан».</w:t>
      </w:r>
    </w:p>
    <w:p w14:paraId="5ED1A07D" w14:textId="77777777" w:rsidR="006D160C" w:rsidRPr="006D160C" w:rsidRDefault="006D160C" w:rsidP="006D160C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Кроме того, по итогам встреч, проведенных в формате В2В, определены приоритетные направления сотрудничества в таких сферах, как: развитие беспилотных авиационных систем, организация поставок строительных материалов и кварцевого песка.</w:t>
      </w:r>
    </w:p>
    <w:p w14:paraId="2B06D3AC" w14:textId="77777777" w:rsidR="006D160C" w:rsidRPr="006D160C" w:rsidRDefault="006D160C" w:rsidP="006D160C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продолжении рабочего визита проведена встреча с Министром наследия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и туризма Омана Салимом бен Мухаммадом Аль Махруки, по итогам которой заключен ряд соглашений о сотрудничестве между туристическими компаниями сторон, достигнуты предварительные договоренности об организации взаимного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туристского потока, информационно-ознакомительного тура в Республику Дагестан. Также оманской стороной выражена заинтересованность в открытии прямого авиасообщения между городами Маскатом и Махачкалой и привлечении инвестиций в масштабные туристические проекты, реализуемые в Республике Дагестан.</w:t>
      </w:r>
    </w:p>
    <w:p w14:paraId="3FF3356A" w14:textId="4BE37CA4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Делегацией Республики Дагестан проведены встречи с заместителем председателя государственного органа по особым экономическим зонам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свободным зонам Ахмедом бин Хасаном Аль-Дхибом, с губернатором провинции Северная Эш-Шаркия Султаната Оман Али бин Ахмед бин Машари Аль Шамси, по итогам которой достигнуты договоренности об обмене первыми партиями туристов и организации визита делегации Северной Эш-Шаркии в Республику Дагестан, а также состоялось посещение главного центра по привлечению инвестиций «Invest Oman Lounge» в городе Маскат.</w:t>
      </w:r>
    </w:p>
    <w:p w14:paraId="70550BBB" w14:textId="124B0CB3" w:rsidR="006D160C" w:rsidRPr="006D160C" w:rsidRDefault="006D160C" w:rsidP="006D160C">
      <w:pPr>
        <w:widowControl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ходе встреч обсуждались вопросы сотрудничества в сфере поставок стекольной и сельскохозяйственной продукции Республики Дагестан в Султанат Оман, налаживания грузовых перевозок в рамках МТК «Север-Юг», применения дагестанских наработок предприятий ООО «Фавваз», ЗАО «Сепаратор»,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ОАО «Научно-производственный центр Конверсии» в производстве сепараторов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молочно-перерабатывающей отрасли Султаната Оман, реализации совместных проектов по строительству тепличных комплексов на территории Султаната Оман, реализации проектов по переработке мяса на территории Республики Дагестан с целью дальнейшего экспорта данной продукции в Султанат Оман.</w:t>
      </w:r>
    </w:p>
    <w:p w14:paraId="09AFF82D" w14:textId="71317B10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рамках визита подписан меморандум о сотрудничестве между ООО «Дагестан Стекло Тара» и «Ethidal National Trad&amp;Cont. Est». Стороны договорились приступить к реализации проекта по строительству и запуску совместного промышленного предприятия по производству стеклянных контейнеров для медицинской и парфюмерной промышленности.</w:t>
      </w:r>
    </w:p>
    <w:p w14:paraId="3ED097E9" w14:textId="77777777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результатам обсуждения вопросов в сфере промышленности с Министром торговли, промышленности и содействия инвестициям Омана Кайсом аль-Юсефом рекомендовано проработать вопрос применения кварцевого песка для нужд стекольной промышленности Республики Дагестан.</w:t>
      </w:r>
    </w:p>
    <w:p w14:paraId="63609D02" w14:textId="77777777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Делегация Дагестана, в состав которого вошли ООО «Керамогранит» и ООО «Эксонор» посетила с рабочим визитом Азербайджанскую Республику. Одним из приоритетных направлений сторонами отмечено развитие международного транспортного коридора «Север-Юг», которое способствует увеличению объема грузоперевозок и росту товарооборота</w:t>
      </w:r>
    </w:p>
    <w:p w14:paraId="0C744DFD" w14:textId="068B8FB0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23 июля 2025 года в Республике Дагестан прошла встреча делегации Республики Беларусь во главе с председателем концерна «Беллегпром» Т. Лугиной с Председателем Правительства Республики Дагестан А.М. Абдулмуслимовым. В ходе встречи Беларусь и Дагестан подписали соглашение о совместном производстве изделий из шерсти. Также одним из важных пунктов сотрудничества был отмечен план мероприятий на 2025 -2028 годы по увеличению поставок мытой дагестанской шерсти в Республику Беларусь. </w:t>
      </w:r>
    </w:p>
    <w:p w14:paraId="64E0AAD7" w14:textId="77777777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29 по 30 сентября 2025 года Первый заместитель министра промышленности и торговли Республики Дагестан Х.О. Омаров принял участие в Международной промышленной выставке «Иннопром. Беларусь» в городе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Минске. В рамках деловой программы Х.О. Омаров принял участие в пленарной сессии, на которой выступил Председатель Правительства Российской Федерации Михаил Мишустин.</w:t>
      </w:r>
    </w:p>
    <w:p w14:paraId="1A06E255" w14:textId="77777777" w:rsidR="006D160C" w:rsidRPr="006D160C" w:rsidRDefault="006D160C" w:rsidP="006D160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9 по 10 октября 2025 года делегация Республики Дагестан во главе с Министром промышленности и торговли Республики Дагестан Н.Р. Халиловым приняла участие в Международной выставке-форуме «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In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Russia</w:t>
      </w:r>
      <w:r w:rsidRPr="006D16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в городе Минеральные воды. В рамках мероприятия между Минпромторгом Республики Дагестан и Минпромторгом Запорожской области подписано соглашение о сотрудничестве в сфере промышленной политики. </w:t>
      </w:r>
    </w:p>
    <w:p w14:paraId="58AE5717" w14:textId="77777777" w:rsidR="006D160C" w:rsidRDefault="00874002" w:rsidP="00C710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FC92846" w14:textId="77777777" w:rsidR="006D160C" w:rsidRDefault="006D160C" w:rsidP="00C7108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745CC749" w14:textId="77777777" w:rsidR="00267A5D" w:rsidRPr="00267A5D" w:rsidRDefault="00267A5D" w:rsidP="00267A5D">
      <w:pPr>
        <w:pStyle w:val="a5"/>
        <w:numPr>
          <w:ilvl w:val="0"/>
          <w:numId w:val="9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имеющиеся проблемы и сроки их решения </w:t>
      </w:r>
    </w:p>
    <w:p w14:paraId="085DC35D" w14:textId="77777777" w:rsidR="00267A5D" w:rsidRDefault="00267A5D" w:rsidP="00267A5D">
      <w:pPr>
        <w:ind w:left="-567" w:right="-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Не имеется</w:t>
      </w:r>
    </w:p>
    <w:sectPr w:rsidR="00267A5D" w:rsidSect="00670DD4">
      <w:headerReference w:type="default" r:id="rId8"/>
      <w:footerReference w:type="default" r:id="rId9"/>
      <w:pgSz w:w="11900" w:h="16840"/>
      <w:pgMar w:top="709" w:right="851" w:bottom="709" w:left="1418" w:header="516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7F82" w14:textId="77777777" w:rsidR="00300F07" w:rsidRDefault="00300F07">
      <w:r>
        <w:separator/>
      </w:r>
    </w:p>
  </w:endnote>
  <w:endnote w:type="continuationSeparator" w:id="0">
    <w:p w14:paraId="7347B682" w14:textId="77777777" w:rsidR="00300F07" w:rsidRDefault="0030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841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F6E2D8" w14:textId="320A0227" w:rsidR="00593E21" w:rsidRPr="00593E21" w:rsidRDefault="00593E21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93E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3E2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63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B94DF8" w14:textId="77777777" w:rsidR="00593E21" w:rsidRDefault="00593E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2DEE" w14:textId="77777777" w:rsidR="00300F07" w:rsidRDefault="00300F07"/>
  </w:footnote>
  <w:footnote w:type="continuationSeparator" w:id="0">
    <w:p w14:paraId="5EA8474D" w14:textId="77777777" w:rsidR="00300F07" w:rsidRDefault="00300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367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2D12A" w14:textId="429730A2" w:rsidR="00C871D2" w:rsidRPr="00670DD4" w:rsidRDefault="00C871D2">
        <w:pPr>
          <w:pStyle w:val="a8"/>
          <w:jc w:val="center"/>
          <w:rPr>
            <w:rFonts w:ascii="Times New Roman" w:hAnsi="Times New Roman" w:cs="Times New Roman"/>
          </w:rPr>
        </w:pPr>
        <w:r w:rsidRPr="00670DD4">
          <w:rPr>
            <w:rFonts w:ascii="Times New Roman" w:hAnsi="Times New Roman" w:cs="Times New Roman"/>
          </w:rPr>
          <w:fldChar w:fldCharType="begin"/>
        </w:r>
        <w:r w:rsidRPr="00670DD4">
          <w:rPr>
            <w:rFonts w:ascii="Times New Roman" w:hAnsi="Times New Roman" w:cs="Times New Roman"/>
          </w:rPr>
          <w:instrText>PAGE   \* MERGEFORMAT</w:instrText>
        </w:r>
        <w:r w:rsidRPr="00670DD4">
          <w:rPr>
            <w:rFonts w:ascii="Times New Roman" w:hAnsi="Times New Roman" w:cs="Times New Roman"/>
          </w:rPr>
          <w:fldChar w:fldCharType="separate"/>
        </w:r>
        <w:r w:rsidR="004F63A7">
          <w:rPr>
            <w:rFonts w:ascii="Times New Roman" w:hAnsi="Times New Roman" w:cs="Times New Roman"/>
            <w:noProof/>
          </w:rPr>
          <w:t>2</w:t>
        </w:r>
        <w:r w:rsidRPr="00670DD4">
          <w:rPr>
            <w:rFonts w:ascii="Times New Roman" w:hAnsi="Times New Roman" w:cs="Times New Roman"/>
          </w:rPr>
          <w:fldChar w:fldCharType="end"/>
        </w:r>
      </w:p>
    </w:sdtContent>
  </w:sdt>
  <w:p w14:paraId="46A210A0" w14:textId="77777777" w:rsidR="00C871D2" w:rsidRDefault="00C871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2" w15:restartNumberingAfterBreak="0">
    <w:nsid w:val="3E1A391C"/>
    <w:multiLevelType w:val="hybridMultilevel"/>
    <w:tmpl w:val="0942A27C"/>
    <w:lvl w:ilvl="0" w:tplc="DDC67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9A4178"/>
    <w:multiLevelType w:val="multilevel"/>
    <w:tmpl w:val="94D2D9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9B09CF"/>
    <w:multiLevelType w:val="multilevel"/>
    <w:tmpl w:val="D9AC25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BD4988"/>
    <w:multiLevelType w:val="hybridMultilevel"/>
    <w:tmpl w:val="AB1E49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16E7"/>
    <w:multiLevelType w:val="hybridMultilevel"/>
    <w:tmpl w:val="3CBA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A205B1"/>
    <w:multiLevelType w:val="hybridMultilevel"/>
    <w:tmpl w:val="F07C612A"/>
    <w:lvl w:ilvl="0" w:tplc="23F621D2">
      <w:start w:val="1"/>
      <w:numFmt w:val="upperRoman"/>
      <w:lvlText w:val="%1."/>
      <w:lvlJc w:val="left"/>
      <w:pPr>
        <w:ind w:left="862" w:hanging="720"/>
      </w:pPr>
      <w:rPr>
        <w:rFonts w:eastAsia="Arial Unicode M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56415210">
    <w:abstractNumId w:val="6"/>
  </w:num>
  <w:num w:numId="2" w16cid:durableId="2137721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069886">
    <w:abstractNumId w:val="4"/>
  </w:num>
  <w:num w:numId="4" w16cid:durableId="1290941167">
    <w:abstractNumId w:val="5"/>
  </w:num>
  <w:num w:numId="5" w16cid:durableId="1840004119">
    <w:abstractNumId w:val="0"/>
  </w:num>
  <w:num w:numId="6" w16cid:durableId="147989046">
    <w:abstractNumId w:val="3"/>
  </w:num>
  <w:num w:numId="7" w16cid:durableId="631598009">
    <w:abstractNumId w:val="6"/>
  </w:num>
  <w:num w:numId="8" w16cid:durableId="168908046">
    <w:abstractNumId w:val="9"/>
  </w:num>
  <w:num w:numId="9" w16cid:durableId="1994681814">
    <w:abstractNumId w:val="1"/>
  </w:num>
  <w:num w:numId="10" w16cid:durableId="387724159">
    <w:abstractNumId w:val="1"/>
  </w:num>
  <w:num w:numId="11" w16cid:durableId="2107920433">
    <w:abstractNumId w:val="2"/>
  </w:num>
  <w:num w:numId="12" w16cid:durableId="1317490007">
    <w:abstractNumId w:val="6"/>
  </w:num>
  <w:num w:numId="13" w16cid:durableId="1181313247">
    <w:abstractNumId w:val="6"/>
  </w:num>
  <w:num w:numId="14" w16cid:durableId="442656302">
    <w:abstractNumId w:val="1"/>
  </w:num>
  <w:num w:numId="15" w16cid:durableId="1219323936">
    <w:abstractNumId w:val="8"/>
  </w:num>
  <w:num w:numId="16" w16cid:durableId="681276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4B"/>
    <w:rsid w:val="00003554"/>
    <w:rsid w:val="000053EE"/>
    <w:rsid w:val="00007032"/>
    <w:rsid w:val="00010E56"/>
    <w:rsid w:val="00011688"/>
    <w:rsid w:val="00013B9A"/>
    <w:rsid w:val="00013DBA"/>
    <w:rsid w:val="00020CD2"/>
    <w:rsid w:val="0004103E"/>
    <w:rsid w:val="00043842"/>
    <w:rsid w:val="00044D05"/>
    <w:rsid w:val="00054B88"/>
    <w:rsid w:val="00060AF2"/>
    <w:rsid w:val="0006300C"/>
    <w:rsid w:val="000636B4"/>
    <w:rsid w:val="0006531E"/>
    <w:rsid w:val="0006743B"/>
    <w:rsid w:val="00075BBE"/>
    <w:rsid w:val="000774F4"/>
    <w:rsid w:val="000858D1"/>
    <w:rsid w:val="00091023"/>
    <w:rsid w:val="00095661"/>
    <w:rsid w:val="000A33A7"/>
    <w:rsid w:val="000A434D"/>
    <w:rsid w:val="000A55D9"/>
    <w:rsid w:val="000B686B"/>
    <w:rsid w:val="000B7CD3"/>
    <w:rsid w:val="000C3FF4"/>
    <w:rsid w:val="000C617A"/>
    <w:rsid w:val="000D5350"/>
    <w:rsid w:val="000D5B79"/>
    <w:rsid w:val="000E0872"/>
    <w:rsid w:val="000E1670"/>
    <w:rsid w:val="000E3AE9"/>
    <w:rsid w:val="000E556B"/>
    <w:rsid w:val="000E68C8"/>
    <w:rsid w:val="00107E1A"/>
    <w:rsid w:val="00117E04"/>
    <w:rsid w:val="001228F7"/>
    <w:rsid w:val="0012433F"/>
    <w:rsid w:val="0012588E"/>
    <w:rsid w:val="00125C22"/>
    <w:rsid w:val="00127B40"/>
    <w:rsid w:val="00130389"/>
    <w:rsid w:val="001306B6"/>
    <w:rsid w:val="001320F4"/>
    <w:rsid w:val="001323DC"/>
    <w:rsid w:val="00132485"/>
    <w:rsid w:val="00134673"/>
    <w:rsid w:val="0014033B"/>
    <w:rsid w:val="00141817"/>
    <w:rsid w:val="0014246C"/>
    <w:rsid w:val="00146107"/>
    <w:rsid w:val="001506B4"/>
    <w:rsid w:val="0015287B"/>
    <w:rsid w:val="001538CD"/>
    <w:rsid w:val="00154D07"/>
    <w:rsid w:val="00156DAF"/>
    <w:rsid w:val="00174148"/>
    <w:rsid w:val="00174BC3"/>
    <w:rsid w:val="001816BE"/>
    <w:rsid w:val="0018645D"/>
    <w:rsid w:val="001900E9"/>
    <w:rsid w:val="0019523F"/>
    <w:rsid w:val="001A27E6"/>
    <w:rsid w:val="001A5800"/>
    <w:rsid w:val="001A5EFA"/>
    <w:rsid w:val="001B1D70"/>
    <w:rsid w:val="001B2236"/>
    <w:rsid w:val="001B3BF4"/>
    <w:rsid w:val="001B4170"/>
    <w:rsid w:val="001C33F5"/>
    <w:rsid w:val="001C66DD"/>
    <w:rsid w:val="001E0811"/>
    <w:rsid w:val="001E4C31"/>
    <w:rsid w:val="001E7495"/>
    <w:rsid w:val="00202482"/>
    <w:rsid w:val="00202BDD"/>
    <w:rsid w:val="00206106"/>
    <w:rsid w:val="002075F2"/>
    <w:rsid w:val="00210F21"/>
    <w:rsid w:val="00211EE7"/>
    <w:rsid w:val="00222195"/>
    <w:rsid w:val="00227418"/>
    <w:rsid w:val="0023043E"/>
    <w:rsid w:val="0023154E"/>
    <w:rsid w:val="00231639"/>
    <w:rsid w:val="002427FD"/>
    <w:rsid w:val="00243C30"/>
    <w:rsid w:val="00244BA2"/>
    <w:rsid w:val="0024523B"/>
    <w:rsid w:val="0024747F"/>
    <w:rsid w:val="00247608"/>
    <w:rsid w:val="00250D6A"/>
    <w:rsid w:val="00256231"/>
    <w:rsid w:val="00261A2E"/>
    <w:rsid w:val="0026293C"/>
    <w:rsid w:val="00262F58"/>
    <w:rsid w:val="00263E8B"/>
    <w:rsid w:val="00264D33"/>
    <w:rsid w:val="00267A5D"/>
    <w:rsid w:val="002729FB"/>
    <w:rsid w:val="002758A0"/>
    <w:rsid w:val="00281152"/>
    <w:rsid w:val="002834EE"/>
    <w:rsid w:val="00284E3B"/>
    <w:rsid w:val="00287EBF"/>
    <w:rsid w:val="00293239"/>
    <w:rsid w:val="002A3264"/>
    <w:rsid w:val="002A3F7C"/>
    <w:rsid w:val="002A5B44"/>
    <w:rsid w:val="002A618D"/>
    <w:rsid w:val="002A72C1"/>
    <w:rsid w:val="002A7678"/>
    <w:rsid w:val="002B1D43"/>
    <w:rsid w:val="002B3E9B"/>
    <w:rsid w:val="002B5E2B"/>
    <w:rsid w:val="002C2F0C"/>
    <w:rsid w:val="002C5F86"/>
    <w:rsid w:val="002D6B58"/>
    <w:rsid w:val="002F0D47"/>
    <w:rsid w:val="002F18E1"/>
    <w:rsid w:val="002F534F"/>
    <w:rsid w:val="002F626D"/>
    <w:rsid w:val="002F66E6"/>
    <w:rsid w:val="002F6BB3"/>
    <w:rsid w:val="00300A70"/>
    <w:rsid w:val="00300F07"/>
    <w:rsid w:val="00301789"/>
    <w:rsid w:val="00302F12"/>
    <w:rsid w:val="00304665"/>
    <w:rsid w:val="00305A7B"/>
    <w:rsid w:val="00320339"/>
    <w:rsid w:val="00326A38"/>
    <w:rsid w:val="00330957"/>
    <w:rsid w:val="00331539"/>
    <w:rsid w:val="003351F1"/>
    <w:rsid w:val="00336AB5"/>
    <w:rsid w:val="00343B4D"/>
    <w:rsid w:val="00352A20"/>
    <w:rsid w:val="003571BC"/>
    <w:rsid w:val="003612E8"/>
    <w:rsid w:val="00363B69"/>
    <w:rsid w:val="003706A3"/>
    <w:rsid w:val="003710B8"/>
    <w:rsid w:val="00373818"/>
    <w:rsid w:val="00380BC6"/>
    <w:rsid w:val="00381D46"/>
    <w:rsid w:val="00382D7C"/>
    <w:rsid w:val="0038797B"/>
    <w:rsid w:val="003956E0"/>
    <w:rsid w:val="003A53DB"/>
    <w:rsid w:val="003A6E47"/>
    <w:rsid w:val="003B4CDC"/>
    <w:rsid w:val="003B593A"/>
    <w:rsid w:val="003B7E3C"/>
    <w:rsid w:val="003C371B"/>
    <w:rsid w:val="003C553F"/>
    <w:rsid w:val="003C5EF0"/>
    <w:rsid w:val="003C7142"/>
    <w:rsid w:val="003C7C3B"/>
    <w:rsid w:val="003F0AAF"/>
    <w:rsid w:val="003F2B00"/>
    <w:rsid w:val="003F3AE7"/>
    <w:rsid w:val="003F4837"/>
    <w:rsid w:val="003F770C"/>
    <w:rsid w:val="004023AF"/>
    <w:rsid w:val="00407E1A"/>
    <w:rsid w:val="00410018"/>
    <w:rsid w:val="004132CB"/>
    <w:rsid w:val="004173D8"/>
    <w:rsid w:val="00422339"/>
    <w:rsid w:val="00426F8F"/>
    <w:rsid w:val="00427683"/>
    <w:rsid w:val="0043073D"/>
    <w:rsid w:val="00432A89"/>
    <w:rsid w:val="004343CF"/>
    <w:rsid w:val="00434896"/>
    <w:rsid w:val="0043750D"/>
    <w:rsid w:val="00437A4F"/>
    <w:rsid w:val="004405F1"/>
    <w:rsid w:val="004431E0"/>
    <w:rsid w:val="00443744"/>
    <w:rsid w:val="0044623C"/>
    <w:rsid w:val="0045261F"/>
    <w:rsid w:val="004528DE"/>
    <w:rsid w:val="00454E0F"/>
    <w:rsid w:val="004615F8"/>
    <w:rsid w:val="00470EA7"/>
    <w:rsid w:val="00472D1A"/>
    <w:rsid w:val="00473571"/>
    <w:rsid w:val="00492C20"/>
    <w:rsid w:val="00496181"/>
    <w:rsid w:val="00496BC1"/>
    <w:rsid w:val="00496D7B"/>
    <w:rsid w:val="004A21EC"/>
    <w:rsid w:val="004A31E0"/>
    <w:rsid w:val="004A51D1"/>
    <w:rsid w:val="004A7FB4"/>
    <w:rsid w:val="004C1A28"/>
    <w:rsid w:val="004C2B74"/>
    <w:rsid w:val="004C2E44"/>
    <w:rsid w:val="004D61DD"/>
    <w:rsid w:val="004D6ECB"/>
    <w:rsid w:val="004D7F52"/>
    <w:rsid w:val="004E2B61"/>
    <w:rsid w:val="004E648F"/>
    <w:rsid w:val="004E7AB2"/>
    <w:rsid w:val="004E7E77"/>
    <w:rsid w:val="004F1D3D"/>
    <w:rsid w:val="004F32D6"/>
    <w:rsid w:val="004F63A7"/>
    <w:rsid w:val="00500BBB"/>
    <w:rsid w:val="00503342"/>
    <w:rsid w:val="00503D5E"/>
    <w:rsid w:val="00506C1B"/>
    <w:rsid w:val="0051026C"/>
    <w:rsid w:val="00513111"/>
    <w:rsid w:val="005160B1"/>
    <w:rsid w:val="005162BB"/>
    <w:rsid w:val="00516B66"/>
    <w:rsid w:val="00516FE9"/>
    <w:rsid w:val="00525C21"/>
    <w:rsid w:val="0054478E"/>
    <w:rsid w:val="00544F2C"/>
    <w:rsid w:val="00545D19"/>
    <w:rsid w:val="00545F1A"/>
    <w:rsid w:val="00546D88"/>
    <w:rsid w:val="00550840"/>
    <w:rsid w:val="00551012"/>
    <w:rsid w:val="00551E80"/>
    <w:rsid w:val="005531B9"/>
    <w:rsid w:val="005601B9"/>
    <w:rsid w:val="005609F3"/>
    <w:rsid w:val="0056344E"/>
    <w:rsid w:val="00563F9A"/>
    <w:rsid w:val="00564B4A"/>
    <w:rsid w:val="005704D8"/>
    <w:rsid w:val="00571ACF"/>
    <w:rsid w:val="005740C7"/>
    <w:rsid w:val="005826BB"/>
    <w:rsid w:val="00583196"/>
    <w:rsid w:val="005859FB"/>
    <w:rsid w:val="00586A1B"/>
    <w:rsid w:val="00590C93"/>
    <w:rsid w:val="005925C1"/>
    <w:rsid w:val="00593E21"/>
    <w:rsid w:val="00593E37"/>
    <w:rsid w:val="005A1D49"/>
    <w:rsid w:val="005A5A09"/>
    <w:rsid w:val="005A709E"/>
    <w:rsid w:val="005B4DE6"/>
    <w:rsid w:val="005B6705"/>
    <w:rsid w:val="005C0112"/>
    <w:rsid w:val="005C39D5"/>
    <w:rsid w:val="005D5732"/>
    <w:rsid w:val="005D5754"/>
    <w:rsid w:val="005D7474"/>
    <w:rsid w:val="005E030C"/>
    <w:rsid w:val="005E1004"/>
    <w:rsid w:val="005E197F"/>
    <w:rsid w:val="005F29BF"/>
    <w:rsid w:val="005F498C"/>
    <w:rsid w:val="0060284B"/>
    <w:rsid w:val="006056DB"/>
    <w:rsid w:val="00607065"/>
    <w:rsid w:val="006075AC"/>
    <w:rsid w:val="006147ED"/>
    <w:rsid w:val="00617AEF"/>
    <w:rsid w:val="0062053C"/>
    <w:rsid w:val="0062071D"/>
    <w:rsid w:val="00625138"/>
    <w:rsid w:val="00625A8B"/>
    <w:rsid w:val="006276D2"/>
    <w:rsid w:val="006369DE"/>
    <w:rsid w:val="00642DA9"/>
    <w:rsid w:val="006451FD"/>
    <w:rsid w:val="006506FC"/>
    <w:rsid w:val="00653171"/>
    <w:rsid w:val="00653CD6"/>
    <w:rsid w:val="00655DF2"/>
    <w:rsid w:val="00662D55"/>
    <w:rsid w:val="00662E97"/>
    <w:rsid w:val="0067090A"/>
    <w:rsid w:val="00670DD4"/>
    <w:rsid w:val="006725C8"/>
    <w:rsid w:val="00673179"/>
    <w:rsid w:val="00681A34"/>
    <w:rsid w:val="006825C6"/>
    <w:rsid w:val="00684096"/>
    <w:rsid w:val="00684AC5"/>
    <w:rsid w:val="00694A10"/>
    <w:rsid w:val="006A1343"/>
    <w:rsid w:val="006A6D39"/>
    <w:rsid w:val="006B4D82"/>
    <w:rsid w:val="006B60F7"/>
    <w:rsid w:val="006C05B6"/>
    <w:rsid w:val="006C1184"/>
    <w:rsid w:val="006C2A51"/>
    <w:rsid w:val="006C49C3"/>
    <w:rsid w:val="006C71D3"/>
    <w:rsid w:val="006D0F4C"/>
    <w:rsid w:val="006D160C"/>
    <w:rsid w:val="006D2FA7"/>
    <w:rsid w:val="006D3C2F"/>
    <w:rsid w:val="006D4723"/>
    <w:rsid w:val="006F2CA3"/>
    <w:rsid w:val="006F2CBF"/>
    <w:rsid w:val="006F3CA7"/>
    <w:rsid w:val="006F562B"/>
    <w:rsid w:val="006F5B77"/>
    <w:rsid w:val="007015BC"/>
    <w:rsid w:val="00702F3B"/>
    <w:rsid w:val="00717CED"/>
    <w:rsid w:val="007212BE"/>
    <w:rsid w:val="00723735"/>
    <w:rsid w:val="00724CFD"/>
    <w:rsid w:val="007332D3"/>
    <w:rsid w:val="0073479B"/>
    <w:rsid w:val="00737194"/>
    <w:rsid w:val="00737C23"/>
    <w:rsid w:val="0074133B"/>
    <w:rsid w:val="00741417"/>
    <w:rsid w:val="00744F9D"/>
    <w:rsid w:val="0075033B"/>
    <w:rsid w:val="00751707"/>
    <w:rsid w:val="0075439B"/>
    <w:rsid w:val="00755611"/>
    <w:rsid w:val="00772FB9"/>
    <w:rsid w:val="00773F5A"/>
    <w:rsid w:val="00790E9B"/>
    <w:rsid w:val="00794A43"/>
    <w:rsid w:val="00794A49"/>
    <w:rsid w:val="007974AD"/>
    <w:rsid w:val="007A4A7B"/>
    <w:rsid w:val="007A568A"/>
    <w:rsid w:val="007B3757"/>
    <w:rsid w:val="007B3D0E"/>
    <w:rsid w:val="007C4821"/>
    <w:rsid w:val="007C6CD6"/>
    <w:rsid w:val="007C74D6"/>
    <w:rsid w:val="007D3964"/>
    <w:rsid w:val="007D71E6"/>
    <w:rsid w:val="007E05F8"/>
    <w:rsid w:val="007E2789"/>
    <w:rsid w:val="007E2D6C"/>
    <w:rsid w:val="007E44B0"/>
    <w:rsid w:val="007F3976"/>
    <w:rsid w:val="007F46F8"/>
    <w:rsid w:val="00802857"/>
    <w:rsid w:val="00804327"/>
    <w:rsid w:val="00812BDE"/>
    <w:rsid w:val="0081418E"/>
    <w:rsid w:val="00814C5F"/>
    <w:rsid w:val="008153EB"/>
    <w:rsid w:val="00817F7E"/>
    <w:rsid w:val="00821410"/>
    <w:rsid w:val="0082141B"/>
    <w:rsid w:val="00822DB9"/>
    <w:rsid w:val="0082500D"/>
    <w:rsid w:val="00825B69"/>
    <w:rsid w:val="008304F2"/>
    <w:rsid w:val="00832111"/>
    <w:rsid w:val="00833996"/>
    <w:rsid w:val="0083591C"/>
    <w:rsid w:val="00836E5C"/>
    <w:rsid w:val="0084315C"/>
    <w:rsid w:val="00846E3C"/>
    <w:rsid w:val="008471A3"/>
    <w:rsid w:val="00853943"/>
    <w:rsid w:val="00853950"/>
    <w:rsid w:val="00857140"/>
    <w:rsid w:val="00860275"/>
    <w:rsid w:val="00866317"/>
    <w:rsid w:val="008675E9"/>
    <w:rsid w:val="00871F7A"/>
    <w:rsid w:val="0087287A"/>
    <w:rsid w:val="00873611"/>
    <w:rsid w:val="00874002"/>
    <w:rsid w:val="008743BA"/>
    <w:rsid w:val="00875100"/>
    <w:rsid w:val="00877BCA"/>
    <w:rsid w:val="008808A6"/>
    <w:rsid w:val="008904BE"/>
    <w:rsid w:val="008A6FCD"/>
    <w:rsid w:val="008A770D"/>
    <w:rsid w:val="008A79E0"/>
    <w:rsid w:val="008B309A"/>
    <w:rsid w:val="008B392F"/>
    <w:rsid w:val="008B408B"/>
    <w:rsid w:val="008B6B33"/>
    <w:rsid w:val="008B7BC7"/>
    <w:rsid w:val="008C164B"/>
    <w:rsid w:val="008D4A86"/>
    <w:rsid w:val="008D4AE6"/>
    <w:rsid w:val="008D6E6C"/>
    <w:rsid w:val="008E5A30"/>
    <w:rsid w:val="008F1BB1"/>
    <w:rsid w:val="00904443"/>
    <w:rsid w:val="009102D2"/>
    <w:rsid w:val="0091123A"/>
    <w:rsid w:val="009220D6"/>
    <w:rsid w:val="009264E5"/>
    <w:rsid w:val="00930259"/>
    <w:rsid w:val="00930958"/>
    <w:rsid w:val="00935541"/>
    <w:rsid w:val="009356BB"/>
    <w:rsid w:val="00936B5E"/>
    <w:rsid w:val="00936F76"/>
    <w:rsid w:val="00937CE6"/>
    <w:rsid w:val="00940FF3"/>
    <w:rsid w:val="009563F2"/>
    <w:rsid w:val="00957C11"/>
    <w:rsid w:val="009643FC"/>
    <w:rsid w:val="009654B0"/>
    <w:rsid w:val="009718EF"/>
    <w:rsid w:val="009770BB"/>
    <w:rsid w:val="009839A0"/>
    <w:rsid w:val="00985621"/>
    <w:rsid w:val="009920F6"/>
    <w:rsid w:val="00994C58"/>
    <w:rsid w:val="009964DA"/>
    <w:rsid w:val="009A39EA"/>
    <w:rsid w:val="009A7E83"/>
    <w:rsid w:val="009B1DCE"/>
    <w:rsid w:val="009B31F9"/>
    <w:rsid w:val="009B585E"/>
    <w:rsid w:val="009B64CE"/>
    <w:rsid w:val="009C06E1"/>
    <w:rsid w:val="009C12E3"/>
    <w:rsid w:val="009C22CD"/>
    <w:rsid w:val="009C3D72"/>
    <w:rsid w:val="009C5AF6"/>
    <w:rsid w:val="009C6CD0"/>
    <w:rsid w:val="009C7F20"/>
    <w:rsid w:val="009D07C1"/>
    <w:rsid w:val="009E5A2A"/>
    <w:rsid w:val="009E6DFF"/>
    <w:rsid w:val="009F1CF3"/>
    <w:rsid w:val="009F312B"/>
    <w:rsid w:val="009F4520"/>
    <w:rsid w:val="009F62DE"/>
    <w:rsid w:val="00A16838"/>
    <w:rsid w:val="00A17E9F"/>
    <w:rsid w:val="00A23FA1"/>
    <w:rsid w:val="00A2517A"/>
    <w:rsid w:val="00A254DB"/>
    <w:rsid w:val="00A27572"/>
    <w:rsid w:val="00A321FD"/>
    <w:rsid w:val="00A404C7"/>
    <w:rsid w:val="00A4096A"/>
    <w:rsid w:val="00A40AEB"/>
    <w:rsid w:val="00A5507F"/>
    <w:rsid w:val="00A61366"/>
    <w:rsid w:val="00A67D4E"/>
    <w:rsid w:val="00A7505D"/>
    <w:rsid w:val="00A83531"/>
    <w:rsid w:val="00A859C0"/>
    <w:rsid w:val="00A93E0A"/>
    <w:rsid w:val="00A93FBE"/>
    <w:rsid w:val="00A97ED6"/>
    <w:rsid w:val="00AA6721"/>
    <w:rsid w:val="00AA6A10"/>
    <w:rsid w:val="00AA7D8E"/>
    <w:rsid w:val="00AB091E"/>
    <w:rsid w:val="00AB4EE8"/>
    <w:rsid w:val="00AB5FDB"/>
    <w:rsid w:val="00AD1AF6"/>
    <w:rsid w:val="00AD4705"/>
    <w:rsid w:val="00AD5774"/>
    <w:rsid w:val="00AD6AF4"/>
    <w:rsid w:val="00AE2828"/>
    <w:rsid w:val="00AE78B7"/>
    <w:rsid w:val="00AF35D6"/>
    <w:rsid w:val="00AF66F9"/>
    <w:rsid w:val="00B0308F"/>
    <w:rsid w:val="00B3101B"/>
    <w:rsid w:val="00B31FDF"/>
    <w:rsid w:val="00B3276A"/>
    <w:rsid w:val="00B3367E"/>
    <w:rsid w:val="00B47C13"/>
    <w:rsid w:val="00B54C91"/>
    <w:rsid w:val="00B5546C"/>
    <w:rsid w:val="00B55D11"/>
    <w:rsid w:val="00B61678"/>
    <w:rsid w:val="00B641D8"/>
    <w:rsid w:val="00B72BE5"/>
    <w:rsid w:val="00B771C2"/>
    <w:rsid w:val="00B82B5D"/>
    <w:rsid w:val="00B83D56"/>
    <w:rsid w:val="00B8628F"/>
    <w:rsid w:val="00B97E5F"/>
    <w:rsid w:val="00BA0111"/>
    <w:rsid w:val="00BA211A"/>
    <w:rsid w:val="00BA30B1"/>
    <w:rsid w:val="00BA762C"/>
    <w:rsid w:val="00BB393D"/>
    <w:rsid w:val="00BB4A3E"/>
    <w:rsid w:val="00BB4F69"/>
    <w:rsid w:val="00BB7128"/>
    <w:rsid w:val="00BC3378"/>
    <w:rsid w:val="00BC70DF"/>
    <w:rsid w:val="00BD1D1B"/>
    <w:rsid w:val="00BD75EE"/>
    <w:rsid w:val="00BE1738"/>
    <w:rsid w:val="00BE5E7D"/>
    <w:rsid w:val="00BF21B1"/>
    <w:rsid w:val="00BF23F3"/>
    <w:rsid w:val="00C02E0E"/>
    <w:rsid w:val="00C10B75"/>
    <w:rsid w:val="00C12C69"/>
    <w:rsid w:val="00C232D8"/>
    <w:rsid w:val="00C241A8"/>
    <w:rsid w:val="00C24E6A"/>
    <w:rsid w:val="00C25205"/>
    <w:rsid w:val="00C26FC8"/>
    <w:rsid w:val="00C31897"/>
    <w:rsid w:val="00C36D86"/>
    <w:rsid w:val="00C40741"/>
    <w:rsid w:val="00C44684"/>
    <w:rsid w:val="00C4639C"/>
    <w:rsid w:val="00C50AB1"/>
    <w:rsid w:val="00C534DE"/>
    <w:rsid w:val="00C5591B"/>
    <w:rsid w:val="00C5631A"/>
    <w:rsid w:val="00C607BF"/>
    <w:rsid w:val="00C61E7F"/>
    <w:rsid w:val="00C6448C"/>
    <w:rsid w:val="00C65AFA"/>
    <w:rsid w:val="00C664F9"/>
    <w:rsid w:val="00C66F77"/>
    <w:rsid w:val="00C7108C"/>
    <w:rsid w:val="00C73935"/>
    <w:rsid w:val="00C73CB3"/>
    <w:rsid w:val="00C77956"/>
    <w:rsid w:val="00C821A6"/>
    <w:rsid w:val="00C82DF9"/>
    <w:rsid w:val="00C871D2"/>
    <w:rsid w:val="00C964F4"/>
    <w:rsid w:val="00CA1BBB"/>
    <w:rsid w:val="00CA2072"/>
    <w:rsid w:val="00CA6893"/>
    <w:rsid w:val="00CB4476"/>
    <w:rsid w:val="00CB4CC4"/>
    <w:rsid w:val="00CD43B5"/>
    <w:rsid w:val="00CD442A"/>
    <w:rsid w:val="00CD4F4E"/>
    <w:rsid w:val="00CE0278"/>
    <w:rsid w:val="00CE18EE"/>
    <w:rsid w:val="00CE38C6"/>
    <w:rsid w:val="00CF0B9F"/>
    <w:rsid w:val="00CF3C86"/>
    <w:rsid w:val="00CF5C30"/>
    <w:rsid w:val="00CF6510"/>
    <w:rsid w:val="00CF6E3B"/>
    <w:rsid w:val="00D04C00"/>
    <w:rsid w:val="00D05651"/>
    <w:rsid w:val="00D058D7"/>
    <w:rsid w:val="00D073B7"/>
    <w:rsid w:val="00D14798"/>
    <w:rsid w:val="00D175BD"/>
    <w:rsid w:val="00D20388"/>
    <w:rsid w:val="00D21E8C"/>
    <w:rsid w:val="00D33C19"/>
    <w:rsid w:val="00D35964"/>
    <w:rsid w:val="00D37F7C"/>
    <w:rsid w:val="00D40899"/>
    <w:rsid w:val="00D40DE8"/>
    <w:rsid w:val="00D43D16"/>
    <w:rsid w:val="00D4430F"/>
    <w:rsid w:val="00D45BC9"/>
    <w:rsid w:val="00D60260"/>
    <w:rsid w:val="00D6096B"/>
    <w:rsid w:val="00D641DA"/>
    <w:rsid w:val="00D66E8E"/>
    <w:rsid w:val="00D67847"/>
    <w:rsid w:val="00D711C3"/>
    <w:rsid w:val="00D711E8"/>
    <w:rsid w:val="00D71EBD"/>
    <w:rsid w:val="00D74A3C"/>
    <w:rsid w:val="00D81972"/>
    <w:rsid w:val="00D82288"/>
    <w:rsid w:val="00D83E0E"/>
    <w:rsid w:val="00D841AC"/>
    <w:rsid w:val="00D93E90"/>
    <w:rsid w:val="00D940FA"/>
    <w:rsid w:val="00D9590A"/>
    <w:rsid w:val="00D9744E"/>
    <w:rsid w:val="00DA3318"/>
    <w:rsid w:val="00DB004D"/>
    <w:rsid w:val="00DB2E6E"/>
    <w:rsid w:val="00DB717A"/>
    <w:rsid w:val="00DC0B17"/>
    <w:rsid w:val="00DC2187"/>
    <w:rsid w:val="00DC3FEC"/>
    <w:rsid w:val="00DD2227"/>
    <w:rsid w:val="00DD4A9F"/>
    <w:rsid w:val="00DD5168"/>
    <w:rsid w:val="00DD6300"/>
    <w:rsid w:val="00DF2B6A"/>
    <w:rsid w:val="00DF451B"/>
    <w:rsid w:val="00DF6FF9"/>
    <w:rsid w:val="00DF7208"/>
    <w:rsid w:val="00E07332"/>
    <w:rsid w:val="00E13574"/>
    <w:rsid w:val="00E17B1D"/>
    <w:rsid w:val="00E227C8"/>
    <w:rsid w:val="00E30A0B"/>
    <w:rsid w:val="00E30EA3"/>
    <w:rsid w:val="00E322F8"/>
    <w:rsid w:val="00E34714"/>
    <w:rsid w:val="00E3606C"/>
    <w:rsid w:val="00E36611"/>
    <w:rsid w:val="00E4024B"/>
    <w:rsid w:val="00E42DBD"/>
    <w:rsid w:val="00E43DC5"/>
    <w:rsid w:val="00E526A4"/>
    <w:rsid w:val="00E541A9"/>
    <w:rsid w:val="00E54787"/>
    <w:rsid w:val="00E55AE6"/>
    <w:rsid w:val="00E57AEB"/>
    <w:rsid w:val="00E60735"/>
    <w:rsid w:val="00E6307D"/>
    <w:rsid w:val="00E6500F"/>
    <w:rsid w:val="00E70EC6"/>
    <w:rsid w:val="00E7141E"/>
    <w:rsid w:val="00E7142B"/>
    <w:rsid w:val="00E72D5E"/>
    <w:rsid w:val="00E76EE1"/>
    <w:rsid w:val="00E82A84"/>
    <w:rsid w:val="00E91194"/>
    <w:rsid w:val="00E94FBA"/>
    <w:rsid w:val="00E95C05"/>
    <w:rsid w:val="00EA0EFE"/>
    <w:rsid w:val="00EA78B2"/>
    <w:rsid w:val="00EB14EB"/>
    <w:rsid w:val="00EB2D43"/>
    <w:rsid w:val="00EB5BFB"/>
    <w:rsid w:val="00EC14E9"/>
    <w:rsid w:val="00EC249D"/>
    <w:rsid w:val="00ED026C"/>
    <w:rsid w:val="00ED1ADB"/>
    <w:rsid w:val="00ED234A"/>
    <w:rsid w:val="00ED790B"/>
    <w:rsid w:val="00EE585E"/>
    <w:rsid w:val="00EF26E2"/>
    <w:rsid w:val="00EF55A9"/>
    <w:rsid w:val="00EF66B9"/>
    <w:rsid w:val="00F01C04"/>
    <w:rsid w:val="00F04BC0"/>
    <w:rsid w:val="00F17B2B"/>
    <w:rsid w:val="00F34BBD"/>
    <w:rsid w:val="00F422AF"/>
    <w:rsid w:val="00F425C7"/>
    <w:rsid w:val="00F534EF"/>
    <w:rsid w:val="00F65395"/>
    <w:rsid w:val="00F66CE9"/>
    <w:rsid w:val="00F836E9"/>
    <w:rsid w:val="00F83901"/>
    <w:rsid w:val="00F875C7"/>
    <w:rsid w:val="00F9250F"/>
    <w:rsid w:val="00F938FF"/>
    <w:rsid w:val="00FB2253"/>
    <w:rsid w:val="00FB50F8"/>
    <w:rsid w:val="00FC10D7"/>
    <w:rsid w:val="00FD07CD"/>
    <w:rsid w:val="00FE06CF"/>
    <w:rsid w:val="00FE0953"/>
    <w:rsid w:val="00FE2111"/>
    <w:rsid w:val="00FE21D1"/>
    <w:rsid w:val="00FE28FB"/>
    <w:rsid w:val="00FE7F8F"/>
    <w:rsid w:val="00FF5004"/>
    <w:rsid w:val="00FF69DC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42887"/>
  <w15:docId w15:val="{72C26013-997A-432C-927D-2A0B77D9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D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559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5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04F2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table" w:customStyle="1" w:styleId="2">
    <w:name w:val="Сетка таблицы2"/>
    <w:basedOn w:val="a1"/>
    <w:next w:val="a4"/>
    <w:uiPriority w:val="59"/>
    <w:rsid w:val="00D147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3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3E21"/>
    <w:rPr>
      <w:color w:val="000000"/>
    </w:rPr>
  </w:style>
  <w:style w:type="paragraph" w:styleId="aa">
    <w:name w:val="footer"/>
    <w:basedOn w:val="a"/>
    <w:link w:val="ab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3E21"/>
    <w:rPr>
      <w:color w:val="000000"/>
    </w:rPr>
  </w:style>
  <w:style w:type="table" w:customStyle="1" w:styleId="21">
    <w:name w:val="Сетка таблицы21"/>
    <w:basedOn w:val="a1"/>
    <w:next w:val="a4"/>
    <w:uiPriority w:val="39"/>
    <w:rsid w:val="00010E5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0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504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66035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24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3FCE-B69B-4976-9906-88543188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cp:lastModifiedBy>Джума Р. Шахбанова</cp:lastModifiedBy>
  <cp:revision>4</cp:revision>
  <cp:lastPrinted>2023-03-02T12:45:00Z</cp:lastPrinted>
  <dcterms:created xsi:type="dcterms:W3CDTF">2026-03-10T09:51:00Z</dcterms:created>
  <dcterms:modified xsi:type="dcterms:W3CDTF">2026-03-10T09:52:00Z</dcterms:modified>
</cp:coreProperties>
</file>