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6D40" w14:textId="17F1A807" w:rsidR="001E2AC2" w:rsidRPr="00B7770E" w:rsidRDefault="001E2AC2" w:rsidP="0063447B">
      <w:pPr>
        <w:spacing w:after="0"/>
        <w:ind w:left="-142" w:right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 Министра промышленности и торговли Р</w:t>
      </w:r>
      <w:r w:rsidR="00EE0A78">
        <w:rPr>
          <w:rFonts w:ascii="Times New Roman" w:hAnsi="Times New Roman" w:cs="Times New Roman"/>
          <w:b/>
          <w:sz w:val="26"/>
          <w:szCs w:val="26"/>
        </w:rPr>
        <w:t xml:space="preserve">еспублики </w:t>
      </w:r>
      <w:r>
        <w:rPr>
          <w:rFonts w:ascii="Times New Roman" w:hAnsi="Times New Roman" w:cs="Times New Roman"/>
          <w:b/>
          <w:sz w:val="26"/>
          <w:szCs w:val="26"/>
        </w:rPr>
        <w:t>Д</w:t>
      </w:r>
      <w:r w:rsidR="00EE0A78">
        <w:rPr>
          <w:rFonts w:ascii="Times New Roman" w:hAnsi="Times New Roman" w:cs="Times New Roman"/>
          <w:b/>
          <w:sz w:val="26"/>
          <w:szCs w:val="26"/>
        </w:rPr>
        <w:t>агестан</w:t>
      </w:r>
      <w:r w:rsidR="00EE0A78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 Халилова Н.Р.</w:t>
      </w:r>
      <w:r w:rsidR="00C60C84" w:rsidRPr="00B7770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Коллеги</w:t>
      </w:r>
      <w:r w:rsidR="00EE0A78">
        <w:rPr>
          <w:rFonts w:ascii="Times New Roman" w:hAnsi="Times New Roman" w:cs="Times New Roman"/>
          <w:b/>
          <w:sz w:val="26"/>
          <w:szCs w:val="26"/>
        </w:rPr>
        <w:t>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47B">
        <w:rPr>
          <w:rFonts w:ascii="Times New Roman" w:hAnsi="Times New Roman" w:cs="Times New Roman"/>
          <w:b/>
          <w:sz w:val="26"/>
          <w:szCs w:val="26"/>
        </w:rPr>
        <w:t xml:space="preserve">Минпромторга РД </w:t>
      </w:r>
      <w:r w:rsidR="002140C9">
        <w:rPr>
          <w:rFonts w:ascii="Times New Roman" w:hAnsi="Times New Roman" w:cs="Times New Roman"/>
          <w:b/>
          <w:sz w:val="26"/>
          <w:szCs w:val="26"/>
        </w:rPr>
        <w:t xml:space="preserve">17 </w:t>
      </w:r>
      <w:r w:rsidR="00D321FD">
        <w:rPr>
          <w:rFonts w:ascii="Times New Roman" w:hAnsi="Times New Roman" w:cs="Times New Roman"/>
          <w:b/>
          <w:sz w:val="26"/>
          <w:szCs w:val="26"/>
        </w:rPr>
        <w:t>март</w:t>
      </w:r>
      <w:r w:rsidR="002140C9">
        <w:rPr>
          <w:rFonts w:ascii="Times New Roman" w:hAnsi="Times New Roman" w:cs="Times New Roman"/>
          <w:b/>
          <w:sz w:val="26"/>
          <w:szCs w:val="26"/>
        </w:rPr>
        <w:t>а</w:t>
      </w:r>
      <w:r w:rsidR="0063447B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321FD">
        <w:rPr>
          <w:rFonts w:ascii="Times New Roman" w:hAnsi="Times New Roman" w:cs="Times New Roman"/>
          <w:b/>
          <w:sz w:val="26"/>
          <w:szCs w:val="26"/>
        </w:rPr>
        <w:t>5</w:t>
      </w:r>
      <w:r w:rsidR="002140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447B">
        <w:rPr>
          <w:rFonts w:ascii="Times New Roman" w:hAnsi="Times New Roman" w:cs="Times New Roman"/>
          <w:b/>
          <w:sz w:val="26"/>
          <w:szCs w:val="26"/>
        </w:rPr>
        <w:t>г</w:t>
      </w:r>
      <w:r w:rsidR="002140C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31B09AD5" w14:textId="77777777" w:rsidR="0063447B" w:rsidRDefault="001E2AC2" w:rsidP="0063447B">
      <w:pPr>
        <w:ind w:firstLine="39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6EF25AA2" w14:textId="77777777" w:rsid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A52478">
        <w:rPr>
          <w:rFonts w:ascii="Times New Roman" w:hAnsi="Times New Roman" w:cs="Times New Roman"/>
          <w:sz w:val="28"/>
          <w:szCs w:val="28"/>
        </w:rPr>
        <w:t>Ризван Казимович</w:t>
      </w:r>
      <w:r w:rsidRPr="00B7770E">
        <w:rPr>
          <w:rFonts w:ascii="Times New Roman" w:hAnsi="Times New Roman" w:cs="Times New Roman"/>
          <w:sz w:val="28"/>
          <w:szCs w:val="28"/>
        </w:rPr>
        <w:t>!</w:t>
      </w:r>
    </w:p>
    <w:p w14:paraId="777B841D" w14:textId="361E0681" w:rsidR="00B5570D" w:rsidRPr="0063447B" w:rsidRDefault="00B5570D" w:rsidP="0063447B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B7770E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82457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071B4" w:rsidRPr="00B7770E">
        <w:rPr>
          <w:rFonts w:ascii="Times New Roman" w:hAnsi="Times New Roman" w:cs="Times New Roman"/>
          <w:sz w:val="28"/>
          <w:szCs w:val="28"/>
        </w:rPr>
        <w:t>коллеги</w:t>
      </w:r>
      <w:r w:rsidR="003071B4">
        <w:rPr>
          <w:rFonts w:ascii="Times New Roman" w:hAnsi="Times New Roman" w:cs="Times New Roman"/>
          <w:sz w:val="28"/>
          <w:szCs w:val="28"/>
        </w:rPr>
        <w:t>и</w:t>
      </w:r>
      <w:r w:rsidR="003071B4" w:rsidRPr="00B7770E">
        <w:rPr>
          <w:rFonts w:ascii="Times New Roman" w:hAnsi="Times New Roman" w:cs="Times New Roman"/>
          <w:sz w:val="28"/>
          <w:szCs w:val="28"/>
        </w:rPr>
        <w:t xml:space="preserve"> </w:t>
      </w:r>
      <w:r w:rsidR="003071B4">
        <w:rPr>
          <w:rFonts w:ascii="Times New Roman" w:hAnsi="Times New Roman" w:cs="Times New Roman"/>
          <w:sz w:val="28"/>
          <w:szCs w:val="28"/>
        </w:rPr>
        <w:t>и</w:t>
      </w:r>
      <w:r w:rsidRPr="00B7770E">
        <w:rPr>
          <w:rFonts w:ascii="Times New Roman" w:hAnsi="Times New Roman" w:cs="Times New Roman"/>
          <w:sz w:val="28"/>
          <w:szCs w:val="28"/>
        </w:rPr>
        <w:t xml:space="preserve"> приглашённые!</w:t>
      </w:r>
    </w:p>
    <w:p w14:paraId="53B55D92" w14:textId="77777777" w:rsidR="00392AD8" w:rsidRPr="00B7770E" w:rsidRDefault="00392AD8" w:rsidP="00392A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14:paraId="4A16C258" w14:textId="217C18D2" w:rsidR="00FE5894" w:rsidRDefault="00FE5894" w:rsidP="00FE589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159314563"/>
    </w:p>
    <w:p w14:paraId="698946D4" w14:textId="3A146FF7" w:rsidR="0082457D" w:rsidRDefault="0082457D" w:rsidP="003115C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Разрешите представить вашему вниманию отчет о деятельности Министерства промышленности и торговли Республики Дагестан за 2024 год. Прошедший год стал</w:t>
      </w:r>
      <w:r w:rsidR="00110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важным этапом в развитии промышленности и торговли нашего региона, и сегодня мы можем с уверенностью говорить о значительных достижениях, которые стали возможны благодаря слаженной работе всех участников процесса</w:t>
      </w:r>
      <w:r w:rsidRP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10959" w:rsidRPr="003071B4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 w:rsidRPr="003071B4"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начале своего выступления хочу поблагодарить за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оказываемую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поддержку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Главу 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еспублики Сергей Алимовича Меликова, </w:t>
      </w:r>
      <w:r w:rsidR="0002633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редседателя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Правительст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ва Республики Абдулмуслима Мухудиновича</w:t>
      </w:r>
      <w:bookmarkEnd w:id="0"/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, и </w:t>
      </w:r>
      <w:r w:rsidR="0077026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 заместителя Председателя Правительства Ризван Казимовича, 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>как кур</w:t>
      </w:r>
      <w:r w:rsidR="00770268">
        <w:rPr>
          <w:rFonts w:ascii="Times New Roman" w:eastAsia="Times New Roman" w:hAnsi="Times New Roman" w:cs="Times New Roman"/>
          <w:bCs/>
          <w:sz w:val="28"/>
          <w:szCs w:val="28"/>
        </w:rPr>
        <w:t>атора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6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нашего </w:t>
      </w:r>
      <w:r w:rsidR="00883EAD">
        <w:rPr>
          <w:rFonts w:ascii="Times New Roman" w:eastAsia="Times New Roman" w:hAnsi="Times New Roman" w:cs="Times New Roman"/>
          <w:bCs/>
          <w:sz w:val="28"/>
          <w:szCs w:val="28"/>
        </w:rPr>
        <w:t>министерств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="00F44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E51E56D" w14:textId="0607E70F" w:rsidR="0082457D" w:rsidRDefault="00D74535" w:rsidP="003E6F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связи с тем, что буквально недавно мы проводили</w:t>
      </w:r>
      <w:r w:rsidR="003115C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пресс-конференцию по итогам 2024 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 котором присутствовали все основные СМИ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56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РГВК Дагестана была выпущена передача 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«Общественный интерес»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деятельности и проводимой работе министерства и с учетом того, что у большинства</w:t>
      </w:r>
      <w:r w:rsidR="00FE589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присутствующих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наверное пост в </w:t>
      </w:r>
      <w:r w:rsidR="007B7683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Священный месяц Рамадан, я постараюсь не сильно загружать вас </w:t>
      </w:r>
      <w:r w:rsidR="003E6F94">
        <w:rPr>
          <w:rFonts w:ascii="Times New Roman" w:eastAsia="Times New Roman" w:hAnsi="Times New Roman" w:cs="Times New Roman"/>
          <w:bCs/>
          <w:sz w:val="28"/>
          <w:szCs w:val="28"/>
        </w:rPr>
        <w:t>и сразу перейду  к ключевым результатам деятельности</w:t>
      </w:r>
      <w:r w:rsidR="003071B4" w:rsidRPr="003071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71B4">
        <w:rPr>
          <w:rFonts w:ascii="Times New Roman" w:eastAsia="Times New Roman" w:hAnsi="Times New Roman" w:cs="Times New Roman"/>
          <w:bCs/>
          <w:sz w:val="28"/>
          <w:szCs w:val="28"/>
        </w:rPr>
        <w:t>ведомства</w:t>
      </w:r>
      <w:r w:rsidR="003E6F9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5232151" w14:textId="2538C5FE" w:rsidR="0072505E" w:rsidRPr="0072505E" w:rsidRDefault="00594BB1" w:rsidP="00ED43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67A1CC86" w14:textId="46664FEF" w:rsidR="005565D7" w:rsidRDefault="005565D7" w:rsidP="005565D7">
      <w:pPr>
        <w:pStyle w:val="af0"/>
        <w:spacing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 w:rsidRPr="000B4348">
        <w:rPr>
          <w:color w:val="auto"/>
          <w:sz w:val="28"/>
          <w:szCs w:val="28"/>
        </w:rPr>
        <w:t>Хотел бы начать свое выступление с краткой характеристики структуры промышленного комплекса республики</w:t>
      </w:r>
      <w:r w:rsidR="00671533">
        <w:rPr>
          <w:color w:val="auto"/>
          <w:sz w:val="28"/>
          <w:szCs w:val="28"/>
        </w:rPr>
        <w:t xml:space="preserve">. </w:t>
      </w:r>
      <w:r w:rsidR="00FE5894">
        <w:rPr>
          <w:color w:val="auto"/>
          <w:sz w:val="28"/>
          <w:szCs w:val="28"/>
        </w:rPr>
        <w:t>Р</w:t>
      </w:r>
      <w:r w:rsidR="00845B72">
        <w:rPr>
          <w:color w:val="auto"/>
          <w:sz w:val="28"/>
          <w:szCs w:val="28"/>
        </w:rPr>
        <w:t xml:space="preserve">еспубликанская промышленность широко представлена и </w:t>
      </w:r>
      <w:r w:rsidRPr="000B4348">
        <w:rPr>
          <w:color w:val="auto"/>
          <w:sz w:val="28"/>
          <w:szCs w:val="28"/>
        </w:rPr>
        <w:t>включает в себя машиностроительный комплекс, являющийся самой крупной отраслью, в состав которого входит судостроение, авиастроение, радиоэлектроника и лифтостроение, производство сепарационного оборудования для пищевой</w:t>
      </w:r>
      <w:r w:rsidR="001A410B">
        <w:rPr>
          <w:color w:val="auto"/>
          <w:sz w:val="28"/>
          <w:szCs w:val="28"/>
        </w:rPr>
        <w:t xml:space="preserve"> </w:t>
      </w:r>
      <w:r w:rsidRPr="000B4348">
        <w:rPr>
          <w:color w:val="auto"/>
          <w:sz w:val="28"/>
          <w:szCs w:val="28"/>
        </w:rPr>
        <w:t>и перерабатывающей промышленности; также стекольную и химическую</w:t>
      </w:r>
      <w:r w:rsidR="001A410B" w:rsidRPr="001A410B">
        <w:rPr>
          <w:color w:val="auto"/>
          <w:sz w:val="28"/>
          <w:szCs w:val="28"/>
        </w:rPr>
        <w:t xml:space="preserve"> </w:t>
      </w:r>
      <w:r w:rsidR="001A410B" w:rsidRPr="000B4348">
        <w:rPr>
          <w:color w:val="auto"/>
          <w:sz w:val="28"/>
          <w:szCs w:val="28"/>
        </w:rPr>
        <w:t>промышленность</w:t>
      </w:r>
      <w:r w:rsidR="00BB44C7">
        <w:rPr>
          <w:color w:val="auto"/>
          <w:sz w:val="28"/>
          <w:szCs w:val="28"/>
        </w:rPr>
        <w:t>,</w:t>
      </w:r>
      <w:r w:rsidR="001A410B">
        <w:rPr>
          <w:color w:val="auto"/>
          <w:sz w:val="28"/>
          <w:szCs w:val="28"/>
        </w:rPr>
        <w:t xml:space="preserve"> </w:t>
      </w:r>
      <w:r w:rsidR="00845B72">
        <w:rPr>
          <w:color w:val="auto"/>
          <w:sz w:val="28"/>
          <w:szCs w:val="28"/>
        </w:rPr>
        <w:t xml:space="preserve">а также </w:t>
      </w:r>
      <w:r w:rsidRPr="000B4348">
        <w:rPr>
          <w:color w:val="auto"/>
          <w:sz w:val="28"/>
          <w:szCs w:val="28"/>
        </w:rPr>
        <w:t>традиционную легкую промышленность (обувное и швейное производство</w:t>
      </w:r>
      <w:r w:rsidR="00CD4907" w:rsidRPr="00CD4907">
        <w:rPr>
          <w:color w:val="auto"/>
          <w:sz w:val="28"/>
          <w:szCs w:val="28"/>
        </w:rPr>
        <w:t>)</w:t>
      </w:r>
      <w:r w:rsidRPr="000B4348">
        <w:rPr>
          <w:color w:val="auto"/>
          <w:sz w:val="28"/>
          <w:szCs w:val="28"/>
        </w:rPr>
        <w:t>, мебе</w:t>
      </w:r>
      <w:r w:rsidR="00CD4907">
        <w:rPr>
          <w:color w:val="auto"/>
          <w:sz w:val="28"/>
          <w:szCs w:val="28"/>
        </w:rPr>
        <w:t>льная промышленность</w:t>
      </w:r>
      <w:r w:rsidRPr="000B4348">
        <w:rPr>
          <w:color w:val="auto"/>
          <w:sz w:val="28"/>
          <w:szCs w:val="28"/>
        </w:rPr>
        <w:t>.</w:t>
      </w:r>
    </w:p>
    <w:p w14:paraId="3C28CC67" w14:textId="582DE723" w:rsidR="00D12D1C" w:rsidRDefault="005565D7" w:rsidP="003071B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348">
        <w:rPr>
          <w:rFonts w:ascii="Times New Roman" w:hAnsi="Times New Roman" w:cs="Times New Roman"/>
          <w:sz w:val="28"/>
          <w:szCs w:val="28"/>
        </w:rPr>
        <w:t>Общее количество крупных и средних предприятий промышленности, деятельность которых на постоянной основе координируется Минпромторгом Республики Дагестан на территории региона составляет 2</w:t>
      </w:r>
      <w:r w:rsidR="003071B4">
        <w:rPr>
          <w:rFonts w:ascii="Times New Roman" w:hAnsi="Times New Roman" w:cs="Times New Roman"/>
          <w:sz w:val="28"/>
          <w:szCs w:val="28"/>
        </w:rPr>
        <w:t>30</w:t>
      </w:r>
      <w:r w:rsidRPr="000B4348">
        <w:rPr>
          <w:rFonts w:ascii="Times New Roman" w:hAnsi="Times New Roman" w:cs="Times New Roman"/>
          <w:sz w:val="28"/>
          <w:szCs w:val="28"/>
        </w:rPr>
        <w:t xml:space="preserve"> предприятий, которые зарегистрированы в</w:t>
      </w:r>
      <w:r w:rsidR="00845B72"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промышленности, 19 предприятий включены в реестр предприятий и организаций ОПК, 22 предприятия включены в перечень системообразующих организаций.</w:t>
      </w:r>
      <w:r w:rsidR="00D12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EFC594" w14:textId="49EDA03B" w:rsidR="00D12D1C" w:rsidRPr="003115CC" w:rsidRDefault="00D12D1C" w:rsidP="00D12D1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0B4348">
        <w:rPr>
          <w:rFonts w:ascii="Times New Roman" w:hAnsi="Times New Roman" w:cs="Times New Roman"/>
          <w:sz w:val="28"/>
          <w:szCs w:val="28"/>
        </w:rPr>
        <w:t>Среднегодовая численность занятых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промышленности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0B4348">
        <w:rPr>
          <w:rFonts w:ascii="Times New Roman" w:hAnsi="Times New Roman" w:cs="Times New Roman"/>
          <w:sz w:val="28"/>
          <w:szCs w:val="28"/>
        </w:rPr>
        <w:t xml:space="preserve"> 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составила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26 4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02</w:t>
      </w:r>
      <w:r w:rsidRPr="003115C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72E130C" w14:textId="3C96E059" w:rsidR="0072505E" w:rsidRPr="00ED4349" w:rsidRDefault="00594BB1" w:rsidP="00ED43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3</w:t>
      </w:r>
      <w:r w:rsidR="0072505E" w:rsidRPr="00ED4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402BCAB" w14:textId="6688467E" w:rsidR="001E36B6" w:rsidRDefault="00B25938" w:rsidP="00D12D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друзья, необходимо отметить,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министерство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выполняя поставленные перед собой задачи,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2023 году совершила рывок, увеличив индекс на 23,8%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2024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ключевой задачей стало закрепление этих результатов.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36B6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2D1C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310DD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внешние вызовы и возросшую конкуренцию, нам удалось обеспечить</w:t>
      </w:r>
      <w:r w:rsid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0DD" w:rsidRPr="00307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</w:t>
      </w:r>
      <w:r w:rsidR="005310DD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</w:t>
      </w:r>
      <w:r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</w:t>
      </w:r>
      <w:r w:rsidR="00EA4619" w:rsidRPr="0053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1,8 %, а в обрабатывающих отраслях на 2</w:t>
      </w:r>
      <w:r w:rsidR="00AD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1%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BD71724" w14:textId="06D18126" w:rsidR="00637804" w:rsidRDefault="00866F4B" w:rsidP="006378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рост 2024 года выглядит менее выраженным на фоне </w:t>
      </w:r>
      <w:r w:rsidR="001E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23,8%, достигнутых в 2023 году.</w:t>
      </w:r>
      <w:r w:rsidR="00D1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B14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</w:t>
      </w:r>
      <w:r w:rsidR="00C3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обратить ваше внимание,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3115CC" w:rsidRPr="0031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бъем отгруженной продукции </w:t>
      </w:r>
      <w:r w:rsidR="003115CC" w:rsidRPr="00311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2024 год составил 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97</w:t>
      </w:r>
      <w:r w:rsidR="00707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 млрд рублей,</w:t>
      </w:r>
      <w:r w:rsidR="00867477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5CC" w:rsidRP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</w:t>
      </w:r>
      <w:r w:rsidR="00C347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3115CC" w:rsidRPr="003115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21.0 % </w:t>
      </w:r>
      <w:r w:rsidR="001C6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больше</w:t>
      </w:r>
      <w:r w:rsidR="00556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5CC" w:rsidRPr="0031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сравнении с аналогичным периодом прошлого года</w:t>
      </w:r>
      <w:r w:rsidR="00FE58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FE5894" w:rsidRPr="0030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млрд рублей </w:t>
      </w:r>
      <w:r w:rsidR="00FE5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объем ГОЗ, это</w:t>
      </w:r>
      <w:r w:rsidR="00FE5894" w:rsidRPr="0030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на 28,6% к уровню 2023 года.</w:t>
      </w:r>
    </w:p>
    <w:p w14:paraId="36996187" w14:textId="142C401B" w:rsidR="00AD0E41" w:rsidRDefault="00821ACF" w:rsidP="00CD49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Такие показатели были достигнуты благодаря развитию 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обрабатывающ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ей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отрасл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и</w:t>
      </w:r>
      <w:r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производства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, где объем отгруженных товаров составил </w:t>
      </w:r>
      <w:r w:rsidR="00CD4907" w:rsidRPr="00821ACF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65,2 млрд рублей</w:t>
      </w:r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, на </w:t>
      </w:r>
      <w:r w:rsidR="00CD4907"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20,7%</w:t>
      </w:r>
      <w:bookmarkStart w:id="1" w:name="_Hlk192060818"/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больше, чем</w:t>
      </w:r>
      <w:r w:rsidR="00CD4907" w:rsidRPr="001C663D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в 2023 году</w:t>
      </w:r>
      <w:bookmarkEnd w:id="1"/>
      <w:r w:rsidR="00CD490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.</w:t>
      </w:r>
    </w:p>
    <w:p w14:paraId="1849814D" w14:textId="352A606B" w:rsidR="00ED4349" w:rsidRPr="00ED4349" w:rsidRDefault="00594BB1" w:rsidP="00B259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14:paraId="1BC18918" w14:textId="71652545" w:rsidR="00EA4619" w:rsidRPr="0047782B" w:rsidRDefault="00AD0E41" w:rsidP="004778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7777E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202</w:t>
      </w:r>
      <w:r w:rsidR="00F52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год</w:t>
      </w:r>
      <w:r w:rsidR="007777E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объем налоговых платежей в сфере промышленности республики по сравнению с прошлым годом увеличилось на </w:t>
      </w:r>
      <w:r w:rsidR="00F52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13,5 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% и составил </w:t>
      </w:r>
      <w:r w:rsidR="00F52C28" w:rsidRPr="00B715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16,5</w:t>
      </w:r>
      <w:r w:rsidR="00F52C28" w:rsidRPr="00B4731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млрд рублей,</w:t>
      </w:r>
      <w:r w:rsidR="00477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623" w:rsidRPr="00CB7623">
        <w:rPr>
          <w:rFonts w:ascii="Times New Roman" w:eastAsia="Times New Roman" w:hAnsi="Times New Roman" w:cs="Times New Roman"/>
          <w:sz w:val="28"/>
          <w:szCs w:val="28"/>
        </w:rPr>
        <w:t>а д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>оля промышленности</w:t>
      </w:r>
      <w:r w:rsidR="00477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>в налоговом потенциале республики состав</w:t>
      </w:r>
      <w:r w:rsidR="00CB7623" w:rsidRPr="00CB7623">
        <w:rPr>
          <w:rFonts w:ascii="Times New Roman" w:eastAsia="Times New Roman" w:hAnsi="Times New Roman" w:cs="Times New Roman"/>
          <w:sz w:val="28"/>
          <w:szCs w:val="28"/>
        </w:rPr>
        <w:t>ила</w:t>
      </w:r>
      <w:r w:rsidR="00EA4619" w:rsidRPr="00CB7623">
        <w:rPr>
          <w:rFonts w:ascii="Times New Roman" w:eastAsia="Times New Roman" w:hAnsi="Times New Roman" w:cs="Times New Roman"/>
          <w:sz w:val="28"/>
          <w:szCs w:val="28"/>
        </w:rPr>
        <w:t xml:space="preserve"> 28%</w:t>
      </w:r>
      <w:r w:rsidR="00821ACF">
        <w:rPr>
          <w:rFonts w:ascii="Times New Roman" w:eastAsia="Times New Roman" w:hAnsi="Times New Roman" w:cs="Times New Roman"/>
          <w:sz w:val="28"/>
          <w:szCs w:val="28"/>
        </w:rPr>
        <w:t>, при том, что</w:t>
      </w:r>
      <w:r w:rsidR="00B71528">
        <w:rPr>
          <w:rFonts w:ascii="Times New Roman" w:eastAsia="Times New Roman" w:hAnsi="Times New Roman" w:cs="Times New Roman"/>
          <w:sz w:val="28"/>
          <w:szCs w:val="28"/>
        </w:rPr>
        <w:t xml:space="preserve"> доля промышленности в структуре ВРП составляет 4,7 %</w:t>
      </w:r>
    </w:p>
    <w:p w14:paraId="373CE793" w14:textId="77777777" w:rsidR="00B71528" w:rsidRDefault="00E5577D" w:rsidP="00CD79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показатели 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основном, за счет высоких результатов 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отраслей машиностроительного комплекса, а также предприяти</w:t>
      </w:r>
      <w:r w:rsidR="00AD0E4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4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легкой промышленности</w:t>
      </w:r>
      <w:r w:rsidR="007777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D264B" w14:textId="5053BB15" w:rsidR="00F57A2E" w:rsidRPr="00B71528" w:rsidRDefault="007777ED" w:rsidP="00CD794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r w:rsidR="00301A0B"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такие </w:t>
      </w:r>
      <w:r w:rsidR="00405054" w:rsidRPr="00B71528">
        <w:rPr>
          <w:rFonts w:ascii="Times New Roman" w:hAnsi="Times New Roman" w:cs="Times New Roman"/>
          <w:i/>
          <w:iCs/>
          <w:sz w:val="28"/>
          <w:szCs w:val="28"/>
        </w:rPr>
        <w:t>как:</w:t>
      </w:r>
      <w:r w:rsidR="007917C9" w:rsidRPr="00B715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0E3CD51" w14:textId="49C1509B" w:rsidR="00F57A2E" w:rsidRPr="00B71528" w:rsidRDefault="00F57A2E" w:rsidP="00F57A2E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ОАО «Концерн КЭМЗ» </w:t>
      </w:r>
      <w:r w:rsidR="00301A0B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 </w:t>
      </w:r>
      <w:r w:rsidR="00301A0B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АО «БАЗ» </w:t>
      </w: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 производств</w:t>
      </w:r>
      <w:r w:rsidR="00211F77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прочих транспортных средств и </w:t>
      </w:r>
      <w:r w:rsidR="00301A0B" w:rsidRPr="00B7152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оборудования;</w:t>
      </w:r>
    </w:p>
    <w:p w14:paraId="15B27168" w14:textId="77777777" w:rsidR="006D26AF" w:rsidRPr="00B71528" w:rsidRDefault="00301A0B" w:rsidP="00F57A2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>филиал АО «Азимут - производства компьютеров, электронных и оптических изделий</w:t>
      </w:r>
      <w:r w:rsidR="006D26AF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; </w:t>
      </w:r>
    </w:p>
    <w:p w14:paraId="62285BAE" w14:textId="77777777" w:rsidR="006D26AF" w:rsidRPr="00B71528" w:rsidRDefault="006D26AF" w:rsidP="006D26A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>АО «Дагдизель» - производства готовых металлических изделий, кроме машин и оборудования ;</w:t>
      </w:r>
    </w:p>
    <w:p w14:paraId="29864A37" w14:textId="77777777" w:rsidR="006D26AF" w:rsidRPr="00B71528" w:rsidRDefault="006D26AF" w:rsidP="006D26A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ООО «ЗАО Сангар» - производства одежды (производство меховых шапок, рукавиц, перчаток); </w:t>
      </w:r>
    </w:p>
    <w:p w14:paraId="2217924F" w14:textId="6BF0EE85" w:rsidR="006D26AF" w:rsidRPr="00B71528" w:rsidRDefault="006D26AF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ООО «Стеклопроект», ООО «Каспийский завод стекловолокна», 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val="en-US" w:bidi="ru-RU"/>
          <w14:ligatures w14:val="standardContextual"/>
        </w:rPr>
        <w:t>OOO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«Сократ», ООО «Гидросила» - производства прочей неметаллической минеральной продукции;</w:t>
      </w:r>
    </w:p>
    <w:p w14:paraId="1C0D3E77" w14:textId="77777777" w:rsidR="007777ED" w:rsidRPr="00B71528" w:rsidRDefault="006D26AF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ООО ЗАО «Мушарака», ООО «Магмус - ЛТД»</w:t>
      </w:r>
      <w:r w:rsidR="007777ED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, </w:t>
      </w:r>
      <w:r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 ООО «Шатим Трейд» - производства резиновых и пластмассовых изделий</w:t>
      </w:r>
      <w:r w:rsidR="00CB7623" w:rsidRPr="00B71528"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  <w:t xml:space="preserve">. </w:t>
      </w:r>
    </w:p>
    <w:p w14:paraId="00CA0BE6" w14:textId="5431F83E" w:rsidR="00F57A2E" w:rsidRPr="006D26AF" w:rsidRDefault="00CB7623" w:rsidP="00CB76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4"/>
          <w:lang w:bidi="ru-RU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я им хочу сказать огромное спасибо за их «тяжелый» в прямом и переносном смысле труд!</w:t>
      </w:r>
    </w:p>
    <w:p w14:paraId="50D73EEC" w14:textId="32424B9C" w:rsidR="000E1F81" w:rsidRDefault="00B1452B" w:rsidP="00B145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</w:pP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Устойчивый рост промышленности, даже в условиях глобальных вызовов, стал возможен благодаря комплексной системе государственной поддержки</w:t>
      </w:r>
      <w:r w:rsidR="000E1F81" w:rsidRP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</w:t>
      </w:r>
      <w:r w:rsidR="00B507E5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предприятий,</w:t>
      </w:r>
      <w:r w:rsid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</w:t>
      </w:r>
      <w:r w:rsidR="00B74E0C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а</w:t>
      </w:r>
      <w:r w:rsidR="000E1F81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реализуемые инвестиционные проекты находятся на особом контроле Правительства Республики Дагестан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.</w:t>
      </w:r>
    </w:p>
    <w:p w14:paraId="22385973" w14:textId="1132A03D" w:rsidR="00CD7949" w:rsidRPr="00CD7949" w:rsidRDefault="00A25DC5" w:rsidP="00CD79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</w:t>
      </w:r>
      <w:r w:rsidRPr="00CA57AB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  <w:t xml:space="preserve"> </w:t>
      </w:r>
      <w:bookmarkStart w:id="2" w:name="_Hlk192610417"/>
    </w:p>
    <w:p w14:paraId="76DDC3E9" w14:textId="0FD5D0DD" w:rsidR="000E1F81" w:rsidRPr="00CD7949" w:rsidRDefault="000E1F81" w:rsidP="00CD79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Так в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республиканский реестр инвестиционных проектов Республики Дагестан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включены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14 инвестиционных проектов в сфере промышленности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br/>
      </w:r>
      <w:r w:rsidR="004636B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 общей суммой запланированных инвестиций </w:t>
      </w:r>
      <w:bookmarkEnd w:id="2"/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24,7 мл</w:t>
      </w:r>
      <w:r w:rsidR="00DB7A0A">
        <w:rPr>
          <w:rFonts w:ascii="Times New Roman" w:eastAsia="Arial" w:hAnsi="Times New Roman" w:cs="Times New Roman"/>
          <w:sz w:val="28"/>
          <w:szCs w:val="28"/>
          <w:lang w:eastAsia="ru-RU"/>
        </w:rPr>
        <w:t>рд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рублей, реализация которых позволит создать 4 436</w:t>
      </w:r>
      <w:r w:rsidRPr="000E1F8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новых рабочих мест. Всего по состоянию на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1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января 2025 года </w:t>
      </w:r>
      <w:r w:rsidR="00BB44C7">
        <w:rPr>
          <w:rFonts w:ascii="Times New Roman" w:eastAsia="Arial" w:hAnsi="Times New Roman" w:cs="Times New Roman"/>
          <w:sz w:val="28"/>
          <w:szCs w:val="28"/>
          <w:lang w:eastAsia="ru-RU"/>
        </w:rPr>
        <w:t>вложено в проекты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9,85 млрд рублей, создано 590</w:t>
      </w:r>
      <w:r w:rsidRPr="000E1F81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новых рабочих мест</w:t>
      </w:r>
      <w:r w:rsidR="004636B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, </w:t>
      </w:r>
      <w:r w:rsidRPr="000E1F8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в том числе в 2024 году – 23</w:t>
      </w:r>
      <w:r w:rsidR="00707C3A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3</w:t>
      </w:r>
      <w:r w:rsidRPr="000E1F81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.</w:t>
      </w:r>
    </w:p>
    <w:p w14:paraId="6E52D7EC" w14:textId="1F9A5973" w:rsidR="00460A92" w:rsidRDefault="00B74E0C" w:rsidP="00B74E0C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0B4348">
        <w:rPr>
          <w:rFonts w:ascii="Times New Roman" w:hAnsi="Times New Roman"/>
          <w:sz w:val="28"/>
          <w:szCs w:val="28"/>
        </w:rPr>
        <w:t>ри всей сложности текущей экономической ситуации в стране</w:t>
      </w:r>
      <w:r w:rsidR="003C7885">
        <w:rPr>
          <w:rFonts w:ascii="Times New Roman" w:hAnsi="Times New Roman"/>
          <w:sz w:val="28"/>
          <w:szCs w:val="28"/>
        </w:rPr>
        <w:t xml:space="preserve"> </w:t>
      </w:r>
      <w:r w:rsidR="00B507E5">
        <w:rPr>
          <w:rFonts w:ascii="Times New Roman" w:hAnsi="Times New Roman"/>
          <w:sz w:val="28"/>
          <w:szCs w:val="28"/>
        </w:rPr>
        <w:t xml:space="preserve">и не </w:t>
      </w:r>
      <w:r w:rsidR="001B47D9">
        <w:rPr>
          <w:rFonts w:ascii="Times New Roman" w:hAnsi="Times New Roman"/>
          <w:sz w:val="28"/>
          <w:szCs w:val="28"/>
        </w:rPr>
        <w:t>смотря на трудности,</w:t>
      </w:r>
      <w:r w:rsidR="003C7885">
        <w:rPr>
          <w:rFonts w:ascii="Times New Roman" w:hAnsi="Times New Roman"/>
          <w:sz w:val="28"/>
          <w:szCs w:val="28"/>
        </w:rPr>
        <w:t xml:space="preserve"> которые нам вместе приходится преодолевать, в </w:t>
      </w:r>
      <w:r w:rsidRPr="000B4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0B43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году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 xml:space="preserve"> нам удалось не только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>не допустить падения производства,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34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</w:rPr>
        <w:t>и реализовать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 инвестиционных проекта</w:t>
      </w:r>
      <w:r w:rsidR="00460A92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14:paraId="7235B05A" w14:textId="46EA7206" w:rsidR="00CA57AB" w:rsidRPr="00CA57AB" w:rsidRDefault="00A25DC5" w:rsidP="00CA57AB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6</w:t>
      </w:r>
      <w:r w:rsidR="00CA57AB" w:rsidRP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2B214F09" w14:textId="6F357E28" w:rsidR="00460A92" w:rsidRDefault="00ED0ADC" w:rsidP="004636B8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АО «ЮСЭМЗ»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реализовал проект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«Организация серийного производства ветроэнергетических установок мощностью 107,5 кВт»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объем инвестиций составили порядка 100 млн рублей и создано 20 рабочих мест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="004636B8"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14:paraId="03CB8BA2" w14:textId="2B94DFB3" w:rsidR="00CA57AB" w:rsidRPr="00CA57AB" w:rsidRDefault="00A25DC5" w:rsidP="00CA57AB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  <w:r w:rsidR="00CA57AB" w:rsidRPr="00CA57AB"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14:paraId="34B1BB41" w14:textId="3BFB7F93" w:rsidR="000E1F81" w:rsidRPr="000E1F81" w:rsidRDefault="00B74E0C" w:rsidP="004636B8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Создано предприятие 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«Эксонор»</w:t>
      </w:r>
      <w:r w:rsidR="0085285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, </w:t>
      </w:r>
      <w:r w:rsidRPr="00B74E0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котор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ое</w:t>
      </w:r>
      <w:r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60A92" w:rsidRP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реализовал</w:t>
      </w:r>
      <w:r w:rsidR="00707C3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</w:t>
      </w:r>
      <w:r w:rsidR="00460A9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проект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«Строительство производственного комплекса по изготовлению напорных полимерных труб»</w:t>
      </w:r>
      <w:r w:rsidR="00B7152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 w:rsidR="00B71528" w:rsidRPr="00B74E0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инвестиции </w:t>
      </w:r>
      <w:r w:rsidR="00B71528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в проект </w:t>
      </w:r>
      <w:r w:rsidR="000E1F81" w:rsidRPr="000E1F8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составили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,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прошу обратить ваше внимание, 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>3,</w:t>
      </w:r>
      <w:r w:rsidR="00741524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млрд рублей</w:t>
      </w:r>
      <w:r w:rsidRPr="00B74E0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создано </w:t>
      </w:r>
      <w:r w:rsidR="008528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уже </w:t>
      </w:r>
      <w:r w:rsidR="00741524">
        <w:rPr>
          <w:rFonts w:ascii="Times New Roman" w:eastAsia="Arial" w:hAnsi="Times New Roman" w:cs="Times New Roman"/>
          <w:sz w:val="28"/>
          <w:szCs w:val="28"/>
          <w:lang w:eastAsia="ru-RU"/>
        </w:rPr>
        <w:t>55</w:t>
      </w:r>
      <w:r w:rsidR="000E1F81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рабочих мест</w:t>
      </w:r>
      <w:r w:rsidR="0085285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всего планируется к </w:t>
      </w:r>
      <w:r w:rsidR="0085285A" w:rsidRPr="00741524">
        <w:rPr>
          <w:rFonts w:ascii="Times New Roman" w:eastAsia="Arial" w:hAnsi="Times New Roman" w:cs="Times New Roman"/>
          <w:sz w:val="28"/>
          <w:szCs w:val="28"/>
          <w:lang w:eastAsia="ru-RU"/>
        </w:rPr>
        <w:t>созданию 250 мест</w:t>
      </w:r>
    </w:p>
    <w:p w14:paraId="716B3C44" w14:textId="6472C2D5" w:rsidR="00CA57AB" w:rsidRPr="00CA57AB" w:rsidRDefault="00A25DC5" w:rsidP="00CA57AB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8</w:t>
      </w:r>
      <w:r w:rsidR="00CA57AB" w:rsidRP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A57AB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7F262EC9" w14:textId="78BFCEBE" w:rsidR="000E1F81" w:rsidRPr="007033B3" w:rsidRDefault="003C7885" w:rsidP="007033B3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>Кроме этого,</w:t>
      </w:r>
      <w:r w:rsidR="000E1F81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2024 году завершилось строительство стекловаренной печи ООО «Дагестан Стекло Тара» с объемом инвестиций – </w:t>
      </w:r>
      <w:r w:rsidR="000E1F81" w:rsidRPr="00CD794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1679,4 млн рублей</w:t>
      </w:r>
      <w:r w:rsidR="000E1F81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>, в январе 2025 года состоялся ее розжиг, ведется подбор и обучение персонала, официальное открытие планируется в апреле 2025 года.</w:t>
      </w:r>
    </w:p>
    <w:p w14:paraId="6FAC250E" w14:textId="4ABFC70F" w:rsidR="00CA57AB" w:rsidRPr="00CA57AB" w:rsidRDefault="00A25DC5" w:rsidP="00CA57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9</w:t>
      </w:r>
      <w:r w:rsidR="00CA57AB" w:rsidRPr="00CA57AB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4"/>
          <w:lang w:bidi="ru-RU"/>
          <w14:ligatures w14:val="standardContextual"/>
        </w:rPr>
        <w:t xml:space="preserve"> </w:t>
      </w:r>
    </w:p>
    <w:p w14:paraId="50A8C9C2" w14:textId="1212A0B6" w:rsidR="00B1452B" w:rsidRDefault="00B1452B" w:rsidP="00B1452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</w:pP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В 2024 году мы не только сохранили, но и</w:t>
      </w:r>
      <w:r w:rsidR="006F1D0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благодаря работе с Минпромторгом России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расширили меры </w:t>
      </w:r>
      <w:r w:rsidR="00906257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>поддержки</w:t>
      </w:r>
      <w:r w:rsidRPr="00B1452B">
        <w:rPr>
          <w:rFonts w:ascii="Times New Roman" w:eastAsia="Times New Roman" w:hAnsi="Times New Roman" w:cs="Times New Roman"/>
          <w:kern w:val="2"/>
          <w:sz w:val="28"/>
          <w:szCs w:val="24"/>
          <w:lang w:bidi="ru-RU"/>
          <w14:ligatures w14:val="standardContextual"/>
        </w:rPr>
        <w:t xml:space="preserve"> предприятиям, сочетая финансовые инструменты с нефинансовыми механизмами.</w:t>
      </w:r>
    </w:p>
    <w:p w14:paraId="2874AB96" w14:textId="2AC22A25" w:rsidR="00C407CF" w:rsidRDefault="00C407CF" w:rsidP="00964CD9">
      <w:pPr>
        <w:tabs>
          <w:tab w:val="left" w:pos="40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</w:rPr>
      </w:pP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В рамках подписанного 27 декабря 2024 года соглашения</w:t>
      </w:r>
      <w:r w:rsidRPr="00C407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6F1D0B">
        <w:rPr>
          <w:rFonts w:ascii="Times New Roman" w:eastAsia="Arial" w:hAnsi="Times New Roman" w:cs="Times New Roman"/>
          <w:sz w:val="28"/>
          <w:szCs w:val="28"/>
          <w:lang w:eastAsia="ru-RU"/>
        </w:rPr>
        <w:t>Республикой Дагестан и Минпромторгом России, на 2025 год из федерального бюджета выделено</w:t>
      </w:r>
      <w:r w:rsidRPr="006F1D0B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</w:t>
      </w:r>
      <w:r w:rsidRPr="00964CD9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2</w:t>
      </w:r>
      <w:r w:rsidR="00B71528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9,2</w:t>
      </w:r>
      <w:r w:rsidRPr="00964CD9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 млн рублей</w:t>
      </w:r>
      <w:r w:rsidRPr="006F1D0B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.</w:t>
      </w:r>
    </w:p>
    <w:p w14:paraId="110C9ECF" w14:textId="60A15632" w:rsidR="006F1D0B" w:rsidRPr="006F1D0B" w:rsidRDefault="00501C5D" w:rsidP="00964CD9">
      <w:pPr>
        <w:tabs>
          <w:tab w:val="left" w:pos="406"/>
        </w:tabs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Минпромторгом РД </w:t>
      </w:r>
      <w:r w:rsidRPr="00085FD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реализуется государственная программа Республики Дагестан «Развитие промышленности и </w:t>
      </w:r>
      <w:r w:rsidR="00C407CF" w:rsidRPr="00085FD2">
        <w:rPr>
          <w:rFonts w:ascii="Times New Roman" w:eastAsia="Times New Roman" w:hAnsi="Times New Roman" w:cs="Times New Roman"/>
          <w:bCs/>
          <w:sz w:val="28"/>
          <w:szCs w:val="28"/>
        </w:rPr>
        <w:t>повы</w:t>
      </w:r>
      <w:r w:rsidR="00C407CF">
        <w:rPr>
          <w:rFonts w:ascii="Times New Roman" w:eastAsia="Times New Roman" w:hAnsi="Times New Roman" w:cs="Times New Roman"/>
          <w:bCs/>
          <w:sz w:val="28"/>
          <w:szCs w:val="28"/>
        </w:rPr>
        <w:t>шение ее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конкурентоспособности»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4C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CCDAF" w14:textId="1EAE0CE3" w:rsidR="00CA57AB" w:rsidRDefault="00964CD9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52B">
        <w:rPr>
          <w:rFonts w:ascii="Times New Roman" w:hAnsi="Times New Roman" w:cs="Times New Roman"/>
          <w:sz w:val="28"/>
          <w:szCs w:val="28"/>
        </w:rPr>
        <w:t>В 2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024 году 21 предприятие получило субсидии на 131,2 млн рублей, </w:t>
      </w:r>
      <w:r w:rsidR="004C497C">
        <w:rPr>
          <w:rFonts w:ascii="Times New Roman" w:hAnsi="Times New Roman" w:cs="Times New Roman"/>
          <w:sz w:val="28"/>
          <w:szCs w:val="28"/>
        </w:rPr>
        <w:br/>
      </w:r>
      <w:r w:rsidR="00B1452B" w:rsidRPr="00B1452B">
        <w:rPr>
          <w:rFonts w:ascii="Times New Roman" w:hAnsi="Times New Roman" w:cs="Times New Roman"/>
          <w:sz w:val="28"/>
          <w:szCs w:val="28"/>
        </w:rPr>
        <w:t>а Фонд развития промышленности Р</w:t>
      </w:r>
      <w:r w:rsidR="007D617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1452B" w:rsidRPr="00B1452B">
        <w:rPr>
          <w:rFonts w:ascii="Times New Roman" w:hAnsi="Times New Roman" w:cs="Times New Roman"/>
          <w:sz w:val="28"/>
          <w:szCs w:val="28"/>
        </w:rPr>
        <w:t>Д</w:t>
      </w:r>
      <w:r w:rsidR="007D6171">
        <w:rPr>
          <w:rFonts w:ascii="Times New Roman" w:hAnsi="Times New Roman" w:cs="Times New Roman"/>
          <w:sz w:val="28"/>
          <w:szCs w:val="28"/>
        </w:rPr>
        <w:t xml:space="preserve">агестан 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B47BDD">
        <w:rPr>
          <w:rFonts w:ascii="Times New Roman" w:hAnsi="Times New Roman" w:cs="Times New Roman"/>
          <w:sz w:val="28"/>
          <w:szCs w:val="28"/>
        </w:rPr>
        <w:t xml:space="preserve">по 6 инвестиционным проектам </w:t>
      </w:r>
      <w:r w:rsidR="00B1452B" w:rsidRPr="00B1452B">
        <w:rPr>
          <w:rFonts w:ascii="Times New Roman" w:hAnsi="Times New Roman" w:cs="Times New Roman"/>
          <w:sz w:val="28"/>
          <w:szCs w:val="28"/>
        </w:rPr>
        <w:t xml:space="preserve">льготные займы на 172 млн рублей. </w:t>
      </w:r>
    </w:p>
    <w:p w14:paraId="580C6FDD" w14:textId="09ABB44E" w:rsidR="00CA57AB" w:rsidRPr="00CA57AB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10</w:t>
      </w:r>
    </w:p>
    <w:p w14:paraId="1DAD8E4E" w14:textId="37CBF26D" w:rsidR="00C87DE2" w:rsidRDefault="0079431B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="00906257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Кроме того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, по поручению Председателя Правительства Республики Дагестан А.М. Абдулмусли</w:t>
      </w:r>
      <w:r w:rsidR="00C407CF">
        <w:rPr>
          <w:rFonts w:ascii="Times New Roman" w:eastAsia="Arial" w:hAnsi="Times New Roman" w:cs="Times New Roman"/>
          <w:sz w:val="28"/>
          <w:szCs w:val="28"/>
          <w:lang w:eastAsia="ru-RU"/>
        </w:rPr>
        <w:t>мо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ва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2024 году 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>разработана и утверждена региональная программа Республики Д</w:t>
      </w:r>
      <w:r w:rsidR="00C87DE2">
        <w:rPr>
          <w:rFonts w:ascii="Times New Roman" w:eastAsia="Arial" w:hAnsi="Times New Roman" w:cs="Times New Roman"/>
          <w:sz w:val="28"/>
          <w:lang w:eastAsia="ru-RU"/>
        </w:rPr>
        <w:t>а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 xml:space="preserve">гестан «Развитие </w:t>
      </w:r>
      <w:r w:rsidR="0085285A">
        <w:rPr>
          <w:rFonts w:ascii="Times New Roman" w:eastAsia="Arial" w:hAnsi="Times New Roman" w:cs="Times New Roman"/>
          <w:sz w:val="28"/>
          <w:lang w:eastAsia="ru-RU"/>
        </w:rPr>
        <w:t xml:space="preserve">беспилотных </w:t>
      </w:r>
      <w:r w:rsidR="00C87DE2" w:rsidRPr="00C87DE2">
        <w:rPr>
          <w:rFonts w:ascii="Times New Roman" w:eastAsia="Arial" w:hAnsi="Times New Roman" w:cs="Times New Roman"/>
          <w:sz w:val="28"/>
          <w:lang w:eastAsia="ru-RU"/>
        </w:rPr>
        <w:t>авиационных систем в Республике Дагестан на период до 2030 года»</w:t>
      </w:r>
      <w:r w:rsidR="004C497C">
        <w:rPr>
          <w:rFonts w:ascii="Times New Roman" w:eastAsia="Arial" w:hAnsi="Times New Roman" w:cs="Times New Roman"/>
          <w:sz w:val="28"/>
          <w:lang w:eastAsia="ru-RU"/>
        </w:rPr>
        <w:t xml:space="preserve">, 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Фондом </w:t>
      </w:r>
      <w:r w:rsidR="007D368E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же </w:t>
      </w:r>
      <w:r w:rsidR="003C7885" w:rsidRPr="000E1F8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приняты три новые программы </w:t>
      </w:r>
      <w:r w:rsidR="003C7885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«Беспилотные авиационные системы», «Народные художественные промыслы</w:t>
      </w:r>
      <w:r w:rsidR="003C7885" w:rsidRPr="00CD79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885" w:rsidRPr="00CD794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="003C7885" w:rsidRPr="00CD7949">
        <w:rPr>
          <w:rFonts w:ascii="Times New Roman" w:eastAsia="Arial" w:hAnsi="Times New Roman" w:cs="Times New Roman"/>
          <w:sz w:val="28"/>
          <w:lang w:eastAsia="ru-RU"/>
        </w:rPr>
        <w:t>«СВОи в промышленности»</w:t>
      </w:r>
      <w:r w:rsidR="00C55F83" w:rsidRPr="00CD7949">
        <w:rPr>
          <w:rFonts w:ascii="Times New Roman" w:eastAsia="Arial" w:hAnsi="Times New Roman" w:cs="Times New Roman"/>
          <w:sz w:val="28"/>
          <w:lang w:eastAsia="ru-RU"/>
        </w:rPr>
        <w:t>.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Об этом и других программах подробно в своем выступление расскажет руководитель Фонда</w:t>
      </w:r>
      <w:r w:rsidR="00B71528">
        <w:rPr>
          <w:rFonts w:ascii="Times New Roman" w:eastAsia="Arial" w:hAnsi="Times New Roman" w:cs="Times New Roman"/>
          <w:sz w:val="28"/>
          <w:lang w:eastAsia="ru-RU"/>
        </w:rPr>
        <w:t xml:space="preserve"> Магомед Исуев.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</w:t>
      </w:r>
    </w:p>
    <w:p w14:paraId="1DF35412" w14:textId="233BF76A" w:rsidR="00A25DC5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11</w:t>
      </w:r>
      <w:r w:rsidR="0079431B">
        <w:rPr>
          <w:rFonts w:ascii="Times New Roman" w:eastAsia="Arial" w:hAnsi="Times New Roman" w:cs="Times New Roman"/>
          <w:sz w:val="28"/>
          <w:lang w:eastAsia="ru-RU"/>
        </w:rPr>
        <w:tab/>
      </w:r>
    </w:p>
    <w:p w14:paraId="404A332D" w14:textId="09C9CE13" w:rsidR="00C55F83" w:rsidRDefault="004C497C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Arial" w:hAnsi="Times New Roman" w:cs="Times New Roman"/>
          <w:sz w:val="28"/>
          <w:lang w:eastAsia="ru-RU"/>
        </w:rPr>
        <w:t>Хочу отметить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>,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что</w:t>
      </w:r>
      <w:r w:rsidR="00B71528">
        <w:rPr>
          <w:rFonts w:ascii="Times New Roman" w:eastAsia="Arial" w:hAnsi="Times New Roman" w:cs="Times New Roman"/>
          <w:sz w:val="28"/>
          <w:lang w:eastAsia="ru-RU"/>
        </w:rPr>
        <w:t xml:space="preserve"> в марте 2024 </w:t>
      </w:r>
      <w:r>
        <w:rPr>
          <w:rFonts w:ascii="Times New Roman" w:eastAsia="Arial" w:hAnsi="Times New Roman" w:cs="Times New Roman"/>
          <w:sz w:val="28"/>
          <w:lang w:eastAsia="ru-RU"/>
        </w:rPr>
        <w:t>года Министерство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было определено главным исполнителем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в республике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по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исполнению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поручени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>я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Президента Российской Федерации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В.В. Путина</w:t>
      </w:r>
      <w:r w:rsidR="00092508" w:rsidRPr="00092508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 xml:space="preserve">в части оказания </w:t>
      </w:r>
      <w:r w:rsidR="007D368E" w:rsidRPr="009700F5">
        <w:rPr>
          <w:rFonts w:ascii="Times New Roman" w:hAnsi="Times New Roman" w:cs="Times New Roman"/>
          <w:sz w:val="28"/>
          <w:szCs w:val="28"/>
        </w:rPr>
        <w:t>исполнительными органами субъектов Р</w:t>
      </w:r>
      <w:r w:rsidR="007D368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D368E" w:rsidRPr="009700F5">
        <w:rPr>
          <w:rFonts w:ascii="Times New Roman" w:hAnsi="Times New Roman" w:cs="Times New Roman"/>
          <w:sz w:val="28"/>
          <w:szCs w:val="28"/>
        </w:rPr>
        <w:t>Ф</w:t>
      </w:r>
      <w:r w:rsidR="007D368E">
        <w:rPr>
          <w:rFonts w:ascii="Times New Roman" w:hAnsi="Times New Roman" w:cs="Times New Roman"/>
          <w:sz w:val="28"/>
          <w:szCs w:val="28"/>
        </w:rPr>
        <w:t>едерации</w:t>
      </w:r>
      <w:r w:rsidR="007D368E" w:rsidRPr="009700F5">
        <w:rPr>
          <w:rFonts w:ascii="Times New Roman" w:hAnsi="Times New Roman" w:cs="Times New Roman"/>
          <w:sz w:val="28"/>
          <w:szCs w:val="28"/>
        </w:rPr>
        <w:t xml:space="preserve">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содействия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«Народному Фронту»</w:t>
      </w:r>
      <w:r w:rsidR="00707C3A"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 w:rsidR="007F41A7">
        <w:rPr>
          <w:rFonts w:ascii="Times New Roman" w:eastAsia="Arial" w:hAnsi="Times New Roman" w:cs="Times New Roman"/>
          <w:sz w:val="28"/>
          <w:lang w:eastAsia="ru-RU"/>
        </w:rPr>
        <w:br/>
      </w:r>
      <w:r>
        <w:rPr>
          <w:rFonts w:ascii="Times New Roman" w:eastAsia="Arial" w:hAnsi="Times New Roman" w:cs="Times New Roman"/>
          <w:sz w:val="28"/>
          <w:lang w:eastAsia="ru-RU"/>
        </w:rPr>
        <w:t xml:space="preserve">в рамках проекта «Все для Победы» 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и поддержки СВО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. 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 xml:space="preserve">Руководитель движения «Народный Фронт» тут присутствует.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Бл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годаря сл</w:t>
      </w:r>
      <w:r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женной работе Минпромторга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РД 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с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органами исполнительной власти Республики </w:t>
      </w:r>
      <w:r w:rsidR="00D67A36">
        <w:rPr>
          <w:rFonts w:ascii="Times New Roman" w:eastAsia="Arial" w:hAnsi="Times New Roman" w:cs="Times New Roman"/>
          <w:sz w:val="28"/>
          <w:lang w:eastAsia="ru-RU"/>
        </w:rPr>
        <w:t xml:space="preserve">Дагестан </w:t>
      </w:r>
      <w:r w:rsidR="007F41A7">
        <w:rPr>
          <w:rFonts w:ascii="Times New Roman" w:eastAsia="Arial" w:hAnsi="Times New Roman" w:cs="Times New Roman"/>
          <w:sz w:val="28"/>
          <w:lang w:eastAsia="ru-RU"/>
        </w:rPr>
        <w:br/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совместно с Народным Фронтом в 2024 году удалось поддержать 12 </w:t>
      </w:r>
      <w:r w:rsidR="00D67A36">
        <w:rPr>
          <w:rFonts w:ascii="Times New Roman" w:eastAsia="Arial" w:hAnsi="Times New Roman" w:cs="Times New Roman"/>
          <w:sz w:val="28"/>
          <w:lang w:eastAsia="ru-RU"/>
        </w:rPr>
        <w:t>войсковых частей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и 4 добровольчески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х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 xml:space="preserve"> отряд</w:t>
      </w:r>
      <w:r w:rsidR="00092508">
        <w:rPr>
          <w:rFonts w:ascii="Times New Roman" w:eastAsia="Arial" w:hAnsi="Times New Roman" w:cs="Times New Roman"/>
          <w:sz w:val="28"/>
          <w:lang w:eastAsia="ru-RU"/>
        </w:rPr>
        <w:t>а</w:t>
      </w:r>
      <w:r w:rsidR="00C55F83">
        <w:rPr>
          <w:rFonts w:ascii="Times New Roman" w:eastAsia="Arial" w:hAnsi="Times New Roman" w:cs="Times New Roman"/>
          <w:sz w:val="28"/>
          <w:lang w:eastAsia="ru-RU"/>
        </w:rPr>
        <w:t>. Хочу сказать всем спасибо</w:t>
      </w:r>
      <w:r w:rsidR="007D368E">
        <w:rPr>
          <w:rFonts w:ascii="Times New Roman" w:eastAsia="Arial" w:hAnsi="Times New Roman" w:cs="Times New Roman"/>
          <w:sz w:val="28"/>
          <w:lang w:eastAsia="ru-RU"/>
        </w:rPr>
        <w:t>, а также поблагодарить</w:t>
      </w:r>
      <w:r w:rsidR="00CA34CA">
        <w:rPr>
          <w:rFonts w:ascii="Times New Roman" w:eastAsia="Arial" w:hAnsi="Times New Roman" w:cs="Times New Roman"/>
          <w:sz w:val="28"/>
          <w:lang w:eastAsia="ru-RU"/>
        </w:rPr>
        <w:t xml:space="preserve"> наши промышленные и торговые предприятия, отозвавшиеся на помощь СВО.</w:t>
      </w:r>
    </w:p>
    <w:p w14:paraId="45B9FC91" w14:textId="2B4F471C" w:rsidR="00CA57AB" w:rsidRPr="00CA57AB" w:rsidRDefault="00A25DC5" w:rsidP="003C7885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13</w:t>
      </w:r>
    </w:p>
    <w:p w14:paraId="16E53AAA" w14:textId="44B9F725" w:rsidR="00D67A36" w:rsidRPr="000E1F81" w:rsidRDefault="00D67A36" w:rsidP="00D67A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61051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создано 7 преференциальных зон промышленно-производственного типа. Управляющие этих индустриальных парков тут присутствуют.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2024 года </w:t>
      </w:r>
      <w:bookmarkStart w:id="4" w:name="_Hlk186105149"/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инвестиции резидентов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индустриальных парков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капитал составили 601,2 млн рублей</w:t>
      </w:r>
      <w:r w:rsidRPr="0079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объем производства резидентов 8,5 млрд рублей, налоговые отчисления во все уровни бюджета составили </w:t>
      </w:r>
      <w:r w:rsidRPr="00794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901,1 млн рублей</w:t>
      </w:r>
      <w:bookmarkEnd w:id="3"/>
      <w:bookmarkEnd w:id="4"/>
      <w:r w:rsidRPr="00794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2E9DB2" w14:textId="77777777" w:rsidR="00A25DC5" w:rsidRPr="00CA57AB" w:rsidRDefault="00A25DC5" w:rsidP="00A25DC5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14</w:t>
      </w:r>
    </w:p>
    <w:p w14:paraId="3B5EDC90" w14:textId="6EA8271A" w:rsidR="00906257" w:rsidRPr="000E1F81" w:rsidRDefault="00906257" w:rsidP="0090625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на территории индустриального парка «Тюбе» по поручению Главы Р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запущен проект по строительству 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OZON</w:t>
      </w:r>
      <w:r w:rsidR="0098611E"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универсального склада продовольственных и непродовольственных товаров с общей площадью планируемых складских помещений 128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916 кв.м. и объемом инвестиций</w:t>
      </w:r>
      <w:r w:rsidR="0098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>9,6 млрд рублей</w:t>
      </w:r>
      <w:r w:rsidR="00D67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предполагает создание более 2000 новых рабочих мест. В настоящее время инвестором уже вложено 4,8 млрд рублей инвестиций.</w:t>
      </w:r>
    </w:p>
    <w:p w14:paraId="0DE32197" w14:textId="6472FD40" w:rsidR="007D6171" w:rsidRDefault="00A25DC5" w:rsidP="007D6171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15</w:t>
      </w:r>
    </w:p>
    <w:p w14:paraId="4430E31B" w14:textId="0419A2CD" w:rsidR="00B1452B" w:rsidRDefault="00B1452B" w:rsidP="00CA57AB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452B">
        <w:rPr>
          <w:rFonts w:ascii="Times New Roman" w:hAnsi="Times New Roman" w:cs="Times New Roman"/>
          <w:sz w:val="28"/>
          <w:szCs w:val="28"/>
        </w:rPr>
        <w:t>Параллельно мы аккредитовали 3 новых кластера</w:t>
      </w:r>
      <w:r w:rsidR="00385CFE">
        <w:rPr>
          <w:rFonts w:ascii="Times New Roman" w:hAnsi="Times New Roman" w:cs="Times New Roman"/>
          <w:sz w:val="28"/>
          <w:szCs w:val="28"/>
        </w:rPr>
        <w:t>: «</w:t>
      </w:r>
      <w:r w:rsidR="00385CFE" w:rsidRPr="00385CFE">
        <w:rPr>
          <w:rFonts w:ascii="Times New Roman" w:hAnsi="Times New Roman" w:cs="Times New Roman"/>
          <w:sz w:val="28"/>
        </w:rPr>
        <w:t>Промышленный стекольный кластер Северо-Кавказского федерального округа</w:t>
      </w:r>
      <w:r w:rsidR="00385CFE">
        <w:rPr>
          <w:rFonts w:ascii="Times New Roman" w:hAnsi="Times New Roman" w:cs="Times New Roman"/>
          <w:sz w:val="28"/>
        </w:rPr>
        <w:t xml:space="preserve">»; </w:t>
      </w:r>
      <w:bookmarkStart w:id="5" w:name="_Hlk192619477"/>
      <w:r w:rsidRPr="00B1452B">
        <w:rPr>
          <w:rFonts w:ascii="Times New Roman" w:hAnsi="Times New Roman" w:cs="Times New Roman"/>
          <w:sz w:val="28"/>
          <w:szCs w:val="28"/>
        </w:rPr>
        <w:t>«Город обувщиков»</w:t>
      </w:r>
      <w:r w:rsidR="00385CFE">
        <w:rPr>
          <w:rFonts w:ascii="Times New Roman" w:hAnsi="Times New Roman" w:cs="Times New Roman"/>
          <w:sz w:val="28"/>
          <w:szCs w:val="28"/>
        </w:rPr>
        <w:t>;</w:t>
      </w:r>
      <w:r w:rsidRPr="00B1452B">
        <w:rPr>
          <w:rFonts w:ascii="Times New Roman" w:hAnsi="Times New Roman" w:cs="Times New Roman"/>
          <w:sz w:val="28"/>
          <w:szCs w:val="28"/>
        </w:rPr>
        <w:t xml:space="preserve"> </w:t>
      </w:r>
      <w:r w:rsidR="00385CFE">
        <w:rPr>
          <w:rFonts w:ascii="Times New Roman" w:hAnsi="Times New Roman" w:cs="Times New Roman"/>
          <w:sz w:val="28"/>
          <w:szCs w:val="28"/>
        </w:rPr>
        <w:t>«</w:t>
      </w:r>
      <w:r w:rsidR="00385CFE" w:rsidRPr="00FA4BF2">
        <w:rPr>
          <w:rFonts w:ascii="Times New Roman" w:hAnsi="Times New Roman" w:cs="Times New Roman"/>
          <w:bCs/>
          <w:sz w:val="28"/>
          <w:szCs w:val="28"/>
        </w:rPr>
        <w:t xml:space="preserve">Промышленный кластер Республики Дагестан </w:t>
      </w:r>
      <w:r w:rsidR="00385CFE" w:rsidRPr="00385CFE">
        <w:rPr>
          <w:rFonts w:ascii="Times New Roman" w:hAnsi="Times New Roman" w:cs="Times New Roman"/>
          <w:bCs/>
          <w:sz w:val="28"/>
          <w:szCs w:val="28"/>
        </w:rPr>
        <w:t>по переработке шерсти</w:t>
      </w:r>
      <w:r w:rsidR="00385CFE">
        <w:rPr>
          <w:rFonts w:ascii="Times New Roman" w:hAnsi="Times New Roman" w:cs="Times New Roman"/>
          <w:bCs/>
          <w:sz w:val="28"/>
          <w:szCs w:val="28"/>
        </w:rPr>
        <w:t>»</w:t>
      </w:r>
      <w:r w:rsidR="00385CFE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14:paraId="2E30C065" w14:textId="054DBCDF" w:rsidR="00A25DC5" w:rsidRDefault="00A25DC5" w:rsidP="0082765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16</w:t>
      </w:r>
    </w:p>
    <w:p w14:paraId="5C79E4E4" w14:textId="4F453C8D" w:rsidR="00CA57AB" w:rsidRDefault="00B7756F" w:rsidP="008276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отметить, что создание промышленного кластера открывает возможность для</w:t>
      </w:r>
      <w:r w:rsidR="00827651">
        <w:rPr>
          <w:rFonts w:ascii="Times New Roman" w:hAnsi="Times New Roman" w:cs="Times New Roman"/>
          <w:sz w:val="28"/>
          <w:szCs w:val="28"/>
        </w:rPr>
        <w:t xml:space="preserve"> промышленных предприятий привлечение федеральных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6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27651">
        <w:rPr>
          <w:rFonts w:ascii="Times New Roman" w:hAnsi="Times New Roman" w:cs="Times New Roman"/>
          <w:sz w:val="28"/>
          <w:szCs w:val="28"/>
        </w:rPr>
        <w:t>республикой С</w:t>
      </w:r>
      <w:r>
        <w:rPr>
          <w:rFonts w:ascii="Times New Roman" w:hAnsi="Times New Roman" w:cs="Times New Roman"/>
          <w:sz w:val="28"/>
          <w:szCs w:val="28"/>
        </w:rPr>
        <w:t>пециального инвестиционного контракта</w:t>
      </w:r>
      <w:r w:rsidR="00827651">
        <w:rPr>
          <w:rFonts w:ascii="Times New Roman" w:hAnsi="Times New Roman" w:cs="Times New Roman"/>
          <w:sz w:val="28"/>
          <w:szCs w:val="28"/>
        </w:rPr>
        <w:t xml:space="preserve"> (СПИК 1.0) </w:t>
      </w:r>
      <w:r>
        <w:rPr>
          <w:rFonts w:ascii="Times New Roman" w:hAnsi="Times New Roman" w:cs="Times New Roman"/>
          <w:sz w:val="28"/>
          <w:szCs w:val="28"/>
        </w:rPr>
        <w:t xml:space="preserve">с Минпромторгом России, </w:t>
      </w:r>
      <w:r w:rsidR="007F41A7">
        <w:rPr>
          <w:rFonts w:ascii="Times New Roman" w:hAnsi="Times New Roman" w:cs="Times New Roman"/>
          <w:sz w:val="28"/>
          <w:szCs w:val="28"/>
        </w:rPr>
        <w:t>что, в</w:t>
      </w:r>
      <w:r>
        <w:rPr>
          <w:rFonts w:ascii="Times New Roman" w:hAnsi="Times New Roman" w:cs="Times New Roman"/>
          <w:sz w:val="28"/>
          <w:szCs w:val="28"/>
        </w:rPr>
        <w:t xml:space="preserve"> свою очередь</w:t>
      </w:r>
      <w:r w:rsidR="000925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позволяет получить дополнительные налоговые преференции.</w:t>
      </w:r>
    </w:p>
    <w:p w14:paraId="355AA958" w14:textId="192D57B7" w:rsidR="00CA57AB" w:rsidRDefault="00B7756F" w:rsidP="00A25A37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092508">
        <w:rPr>
          <w:rFonts w:ascii="Times New Roman" w:hAnsi="Times New Roman" w:cs="Times New Roman"/>
          <w:sz w:val="28"/>
          <w:szCs w:val="28"/>
        </w:rPr>
        <w:t xml:space="preserve">, </w:t>
      </w:r>
      <w:r w:rsidRPr="0098611E">
        <w:rPr>
          <w:rFonts w:ascii="Times New Roman" w:eastAsiaTheme="minorEastAsia" w:hAnsi="Times New Roman" w:cs="Times New Roman"/>
          <w:bCs/>
          <w:sz w:val="28"/>
          <w:lang w:eastAsia="ru-RU"/>
        </w:rPr>
        <w:t>24 января 2024 года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между Республикой Дагестан, Минпромторгом России и руководством ООО «Дагестан Стекло Тара» </w:t>
      </w:r>
      <w:r w:rsidRPr="0098611E">
        <w:rPr>
          <w:rFonts w:ascii="Times New Roman" w:eastAsiaTheme="minorEastAsia" w:hAnsi="Times New Roman" w:cs="Times New Roman"/>
          <w:bCs/>
          <w:sz w:val="28"/>
          <w:lang w:eastAsia="ru-RU"/>
        </w:rPr>
        <w:t>подписан СПИК 1.0,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позволяющий </w:t>
      </w:r>
      <w:r>
        <w:rPr>
          <w:rFonts w:ascii="Times New Roman" w:eastAsiaTheme="minorEastAsia" w:hAnsi="Times New Roman" w:cs="Times New Roman"/>
          <w:sz w:val="28"/>
          <w:lang w:eastAsia="ru-RU"/>
        </w:rPr>
        <w:t>предприятию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в рамках реализации проекта снизить налоговую нагрузку до 2030 года, в частности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>,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освободит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>ь</w:t>
      </w:r>
      <w:r w:rsidRPr="00B7756F">
        <w:rPr>
          <w:rFonts w:ascii="Times New Roman" w:eastAsiaTheme="minorEastAsia" w:hAnsi="Times New Roman" w:cs="Times New Roman"/>
          <w:sz w:val="28"/>
          <w:lang w:eastAsia="ru-RU"/>
        </w:rPr>
        <w:t xml:space="preserve"> от налога на прибыль и налога на имущество организаций в отношении вновь вводимых объектов, а также позволит снизить платежи по страховым взносам до 7,6% вместо 30,0%.</w:t>
      </w:r>
      <w:r w:rsidR="007B65CA">
        <w:rPr>
          <w:rFonts w:ascii="Times New Roman" w:eastAsiaTheme="minorEastAsia" w:hAnsi="Times New Roman" w:cs="Times New Roman"/>
          <w:sz w:val="28"/>
          <w:lang w:eastAsia="ru-RU"/>
        </w:rPr>
        <w:t xml:space="preserve"> Реализация </w:t>
      </w:r>
      <w:r w:rsidR="00092508">
        <w:rPr>
          <w:rFonts w:ascii="Times New Roman" w:eastAsiaTheme="minorEastAsia" w:hAnsi="Times New Roman" w:cs="Times New Roman"/>
          <w:sz w:val="28"/>
          <w:lang w:eastAsia="ru-RU"/>
        </w:rPr>
        <w:t xml:space="preserve">механизма </w:t>
      </w:r>
      <w:r w:rsidR="007B65CA">
        <w:rPr>
          <w:rFonts w:ascii="Times New Roman" w:eastAsiaTheme="minorEastAsia" w:hAnsi="Times New Roman" w:cs="Times New Roman"/>
          <w:sz w:val="28"/>
          <w:lang w:eastAsia="ru-RU"/>
        </w:rPr>
        <w:t xml:space="preserve">СПИК с </w:t>
      </w:r>
      <w:r w:rsidR="007B65CA" w:rsidRPr="00AC1079">
        <w:rPr>
          <w:rFonts w:ascii="Times New Roman" w:hAnsi="Times New Roman" w:cs="Times New Roman"/>
          <w:sz w:val="28"/>
          <w:szCs w:val="28"/>
        </w:rPr>
        <w:t>ООО «Дагестан Стекло Тара»</w:t>
      </w:r>
      <w:r w:rsidR="007B65CA">
        <w:rPr>
          <w:rFonts w:ascii="Times New Roman" w:hAnsi="Times New Roman" w:cs="Times New Roman"/>
          <w:sz w:val="28"/>
          <w:szCs w:val="28"/>
        </w:rPr>
        <w:t xml:space="preserve"> </w:t>
      </w:r>
      <w:r w:rsidR="007B65CA" w:rsidRPr="00092508">
        <w:rPr>
          <w:rFonts w:ascii="Times New Roman" w:hAnsi="Times New Roman" w:cs="Times New Roman"/>
          <w:sz w:val="28"/>
          <w:szCs w:val="28"/>
        </w:rPr>
        <w:t>показала,</w:t>
      </w:r>
      <w:r w:rsidR="007B65CA">
        <w:rPr>
          <w:rFonts w:ascii="Times New Roman" w:hAnsi="Times New Roman" w:cs="Times New Roman"/>
          <w:sz w:val="28"/>
          <w:szCs w:val="28"/>
        </w:rPr>
        <w:t xml:space="preserve"> что налоговые льготы могут стать драйвером роста. Теперь важно распространить этот опыт</w:t>
      </w:r>
      <w:r w:rsidR="007F41A7">
        <w:rPr>
          <w:rFonts w:ascii="Times New Roman" w:hAnsi="Times New Roman" w:cs="Times New Roman"/>
          <w:sz w:val="28"/>
          <w:szCs w:val="28"/>
        </w:rPr>
        <w:t>.</w:t>
      </w:r>
    </w:p>
    <w:p w14:paraId="37FB4FFB" w14:textId="6E9F4B7A" w:rsidR="00721B72" w:rsidRDefault="00721B72" w:rsidP="00A25A37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члены коллегии! </w:t>
      </w:r>
      <w:r w:rsidRPr="00721B72">
        <w:rPr>
          <w:rFonts w:ascii="Times New Roman" w:hAnsi="Times New Roman" w:cs="Times New Roman"/>
          <w:sz w:val="28"/>
          <w:szCs w:val="28"/>
        </w:rPr>
        <w:t>В 2024 году промышленный сектор Республики Дагестан демонстрировал устойчивое развитие за счет реализации разнонаправленных проектов.</w:t>
      </w:r>
    </w:p>
    <w:p w14:paraId="239BBBF5" w14:textId="2A4D75DC" w:rsidR="00132A15" w:rsidRDefault="00132A15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17</w:t>
      </w:r>
    </w:p>
    <w:p w14:paraId="0A10332A" w14:textId="34A7C776" w:rsidR="00964CD9" w:rsidRDefault="00964CD9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2024 года получили Сертификат летной годности гражданского воздушного судна на воздушные судна</w:t>
      </w:r>
      <w:r w:rsidR="00092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2A7" w:rsidRPr="0096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АО «Концерн «КЭМЗ» в кооперации с крупными государственными корпорациями</w:t>
      </w:r>
      <w:r w:rsidR="004D53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многоцелевой четырехместной двухдвигательный самолет МАИ-411 «Альфа-КМ» из композиционных материалов</w:t>
      </w:r>
      <w:r w:rsid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32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многоцелевой пятиместный вертолет АП-55</w:t>
      </w:r>
    </w:p>
    <w:p w14:paraId="4C050780" w14:textId="6EC9D41E" w:rsidR="00C87DE2" w:rsidRPr="00964CD9" w:rsidRDefault="0083551D" w:rsidP="00C87DE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данный вопрос для нас очень важный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обсуждался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недавней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встрече Гла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Республики Дагестан С.А. Меликова с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ервым 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Правительства Российской Федер</w:t>
      </w:r>
      <w:r w:rsidR="007662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7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Д.В.Мантуровым. </w:t>
      </w:r>
    </w:p>
    <w:p w14:paraId="4ED5B371" w14:textId="77777777" w:rsidR="00132A15" w:rsidRDefault="00132A15" w:rsidP="007603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18</w:t>
      </w:r>
    </w:p>
    <w:p w14:paraId="17859EF8" w14:textId="15D95D1C" w:rsidR="007B65CA" w:rsidRDefault="00766271" w:rsidP="0076036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географии экспорта </w:t>
      </w:r>
      <w:r w:rsidR="0083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этап нашего развития. </w:t>
      </w:r>
    </w:p>
    <w:p w14:paraId="313A18CD" w14:textId="7B8AB75B" w:rsidR="00501C5D" w:rsidRPr="00EE67D5" w:rsidRDefault="007D6171" w:rsidP="00EE67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3551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2024 году в </w:t>
      </w:r>
      <w:r w:rsid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рамках достигнутых 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>договорённостей</w:t>
      </w:r>
      <w:r w:rsidR="007033B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ходе встречи 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Председателя Правительства Республики Дагестан А.М. Абдулмусли</w:t>
      </w:r>
      <w:r w:rsidR="006F1D0B">
        <w:rPr>
          <w:rFonts w:ascii="Times New Roman" w:eastAsia="Arial" w:hAnsi="Times New Roman" w:cs="Times New Roman"/>
          <w:sz w:val="28"/>
          <w:szCs w:val="28"/>
          <w:lang w:eastAsia="ru-RU"/>
        </w:rPr>
        <w:t>мо</w:t>
      </w:r>
      <w:r w:rsidR="007033B3" w:rsidRPr="007033B3">
        <w:rPr>
          <w:rFonts w:ascii="Times New Roman" w:eastAsia="Arial" w:hAnsi="Times New Roman" w:cs="Times New Roman"/>
          <w:sz w:val="28"/>
          <w:szCs w:val="28"/>
          <w:lang w:eastAsia="ru-RU"/>
        </w:rPr>
        <w:t>ва</w:t>
      </w:r>
      <w:r w:rsidR="00760365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 Президента </w:t>
      </w:r>
      <w:r w:rsidR="00760365" w:rsidRPr="00760365">
        <w:rPr>
          <w:rFonts w:ascii="Times New Roman" w:eastAsia="Arial" w:hAnsi="Times New Roman" w:cs="Times New Roman"/>
          <w:sz w:val="28"/>
          <w:szCs w:val="28"/>
          <w:lang w:eastAsia="ru-RU"/>
        </w:rPr>
        <w:t>Республики Узбекистан Ш.М. Мирзиёева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межрегионального сотрудничества запущены два совместных с Узбекистаном промышленных предприятия: «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ASADBEK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GLASS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FIBER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0E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DLKIP</w:t>
      </w:r>
      <w:r w:rsidRPr="000E1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Совместное предприятие укрепило позиции республики на рынке СНГ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еперь мы уже проводим работу с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Белорусскими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коллегами и промышленными 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</w:t>
      </w:r>
      <w:r w:rsidR="00B25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7F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B6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</w:t>
      </w:r>
      <w:r w:rsidR="006F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</w:t>
      </w:r>
      <w:r w:rsidR="003C6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прорывного проекта </w:t>
      </w:r>
      <w:r w:rsidR="0096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D0B" w:rsidRPr="00B1452B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EE67D5" w:rsidRPr="00B1452B">
        <w:rPr>
          <w:rFonts w:ascii="Times New Roman" w:hAnsi="Times New Roman" w:cs="Times New Roman"/>
          <w:sz w:val="28"/>
          <w:szCs w:val="28"/>
        </w:rPr>
        <w:t>обувщиков»</w:t>
      </w:r>
      <w:r w:rsidR="00092508">
        <w:rPr>
          <w:rFonts w:ascii="Times New Roman" w:hAnsi="Times New Roman" w:cs="Times New Roman"/>
          <w:sz w:val="28"/>
          <w:szCs w:val="28"/>
        </w:rPr>
        <w:t xml:space="preserve"> </w:t>
      </w:r>
      <w:r w:rsidR="006F1D0B">
        <w:rPr>
          <w:rFonts w:ascii="Times New Roman" w:hAnsi="Times New Roman" w:cs="Times New Roman"/>
          <w:sz w:val="28"/>
          <w:szCs w:val="28"/>
        </w:rPr>
        <w:t>и</w:t>
      </w:r>
      <w:r w:rsidR="006F1D0B" w:rsidRPr="00B1452B">
        <w:rPr>
          <w:rFonts w:ascii="Times New Roman" w:hAnsi="Times New Roman" w:cs="Times New Roman"/>
          <w:sz w:val="28"/>
          <w:szCs w:val="28"/>
        </w:rPr>
        <w:t xml:space="preserve"> </w:t>
      </w:r>
      <w:r w:rsidR="00092508">
        <w:rPr>
          <w:rFonts w:ascii="Times New Roman" w:hAnsi="Times New Roman" w:cs="Times New Roman"/>
          <w:sz w:val="28"/>
          <w:szCs w:val="28"/>
        </w:rPr>
        <w:t>п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>ромышленн</w:t>
      </w:r>
      <w:r w:rsidR="00092508">
        <w:rPr>
          <w:rFonts w:ascii="Times New Roman" w:hAnsi="Times New Roman" w:cs="Times New Roman"/>
          <w:bCs/>
          <w:sz w:val="28"/>
          <w:szCs w:val="28"/>
        </w:rPr>
        <w:t>ого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 xml:space="preserve"> кластер</w:t>
      </w:r>
      <w:r w:rsidR="00092508">
        <w:rPr>
          <w:rFonts w:ascii="Times New Roman" w:hAnsi="Times New Roman" w:cs="Times New Roman"/>
          <w:bCs/>
          <w:sz w:val="28"/>
          <w:szCs w:val="28"/>
        </w:rPr>
        <w:t>а</w:t>
      </w:r>
      <w:r w:rsidR="006F1D0B" w:rsidRPr="00FA4BF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</w:t>
      </w:r>
      <w:r w:rsidR="006F1D0B" w:rsidRPr="00385CFE">
        <w:rPr>
          <w:rFonts w:ascii="Times New Roman" w:hAnsi="Times New Roman" w:cs="Times New Roman"/>
          <w:bCs/>
          <w:sz w:val="28"/>
          <w:szCs w:val="28"/>
        </w:rPr>
        <w:t>по переработке шерсти</w:t>
      </w:r>
      <w:r w:rsidR="006F1D0B">
        <w:rPr>
          <w:rFonts w:ascii="Times New Roman" w:hAnsi="Times New Roman" w:cs="Times New Roman"/>
          <w:sz w:val="28"/>
          <w:szCs w:val="28"/>
        </w:rPr>
        <w:t>.</w:t>
      </w:r>
    </w:p>
    <w:p w14:paraId="4952508B" w14:textId="77777777" w:rsidR="00132A15" w:rsidRDefault="00132A15" w:rsidP="00CE7A1D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19</w:t>
      </w:r>
    </w:p>
    <w:p w14:paraId="7A8813DB" w14:textId="281BB097" w:rsidR="001B47D9" w:rsidRPr="001B47D9" w:rsidRDefault="001B47D9" w:rsidP="00CE7A1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рамках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поручений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Председател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я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Правительства</w:t>
      </w:r>
      <w:r w:rsidR="00B25BF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Республики Дагестан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ваших поручений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Ризван Казимович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E67D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 разработке механизмов развития и поддержки переработки шерсти в республике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</w:t>
      </w:r>
      <w:r w:rsidR="00CE7A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еоднократно 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разных площадках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том числе</w:t>
      </w:r>
      <w:r w:rsidR="000925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4D53A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федеральном уровне, озвучивалось</w:t>
      </w:r>
      <w:r w:rsidR="00CE7A1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что </w:t>
      </w:r>
      <w:r w:rsidR="00CE7A1D" w:rsidRPr="00CE7A1D">
        <w:rPr>
          <w:rFonts w:ascii="Times New Roman" w:eastAsia="Calibri" w:hAnsi="Times New Roman" w:cs="Times New Roman"/>
          <w:iCs/>
          <w:kern w:val="2"/>
          <w:sz w:val="28"/>
          <w:szCs w:val="28"/>
          <w:shd w:val="clear" w:color="auto" w:fill="FFFFFF"/>
          <w14:ligatures w14:val="standardContextual"/>
        </w:rPr>
        <w:t>сегодня на Республику Дагестан приходится более четверти производимой в стране шерсти порядка 14,6 тысяч тонн</w:t>
      </w:r>
      <w:r w:rsidR="00CE7A1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. Нами</w:t>
      </w:r>
      <w:r w:rsidR="007F41A7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,</w:t>
      </w:r>
      <w:r w:rsidR="00CE7A1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я уже отмечал</w:t>
      </w:r>
      <w:r w:rsidR="007F41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проводится работа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рамках реализации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шерстяного кластера</w:t>
      </w:r>
      <w:r w:rsidR="00EE67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Р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еализуются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совместных проекта с объемом инвестирования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343,6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млн рублей и с созданием </w:t>
      </w:r>
      <w:r w:rsidRPr="001B47D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147</w:t>
      </w:r>
      <w:r w:rsidRPr="001B47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новых рабочих мест:</w:t>
      </w:r>
    </w:p>
    <w:p w14:paraId="516EAFB2" w14:textId="77777777" w:rsidR="001B47D9" w:rsidRPr="00092508" w:rsidRDefault="001B47D9" w:rsidP="001B47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«Расширение производства мытой шерсти» (инициатор проекта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  <w:t xml:space="preserve">– ООО «Кавказская шерсть», участник проекта – СПоК «Маяк М-1») с объемом инвестиций в размере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76,6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и с созданием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мест; </w:t>
      </w:r>
    </w:p>
    <w:p w14:paraId="1E571250" w14:textId="77777777" w:rsidR="001B47D9" w:rsidRPr="00092508" w:rsidRDefault="001B47D9" w:rsidP="001B47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«Организация производства пряжи на давальческом сырье» (инициатор проекта – ООО «Кавказская шерсть», участник проекта – ООО «Омега») с объемом инвестиций в размере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97,0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 созданием 7 новых рабочих мест;</w:t>
      </w:r>
    </w:p>
    <w:p w14:paraId="0D6647F4" w14:textId="77777777" w:rsidR="001B47D9" w:rsidRPr="00092508" w:rsidRDefault="001B47D9" w:rsidP="001B47D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«Организация производства трикотажных изделий на давальческом сырье» (инициатор проекта – ООО «Кавказская шерсть», участник проекта –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  <w:t xml:space="preserve">ООО «Омега») с объемом инвестиций в размере –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150,0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млн рублей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с созданием 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br/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мест.</w:t>
      </w:r>
    </w:p>
    <w:p w14:paraId="27E31AA8" w14:textId="77777777" w:rsidR="001B47D9" w:rsidRPr="001B47D9" w:rsidRDefault="001B47D9" w:rsidP="001B47D9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</w:pP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«Расширение производства трикотажных и швейных изделий» (инициатор проекта – ООО «Пиар медиа», участник проекта – ООО «Омега») с объемом инвестиций в размере –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20,0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млн рублей с созданием </w:t>
      </w:r>
      <w:r w:rsidRPr="0009250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09250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eastAsia="ru-RU"/>
        </w:rPr>
        <w:t xml:space="preserve"> новых рабочих мест.</w:t>
      </w:r>
    </w:p>
    <w:p w14:paraId="0474035A" w14:textId="77777777" w:rsidR="00C27AE9" w:rsidRDefault="00C27AE9" w:rsidP="00EE67D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58FB5F" w14:textId="3D510726" w:rsidR="00CD60E7" w:rsidRDefault="00B25BF9" w:rsidP="00CD79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Хотелось бы обратить внимание, что м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ы прописали отдельны</w:t>
      </w:r>
      <w:r w:rsidR="008C7C2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мер</w:t>
      </w:r>
      <w:r w:rsidR="00960E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ы поддержки</w:t>
      </w:r>
      <w:r w:rsidR="00CD60E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государственн</w:t>
      </w:r>
      <w:r w:rsidR="00960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ой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программ</w:t>
      </w:r>
      <w:r w:rsidR="00960E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CD60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Республики Дагестан «Развитие промышленности и повышение ее конкурентоспособности»,</w:t>
      </w:r>
      <w:r w:rsidR="00C27A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CD60E7"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предусматривающее предоставление субсидий на возмещение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 70 % </w:t>
      </w:r>
      <w:r w:rsidR="00CD60E7" w:rsidRPr="00074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затрат на приобретение оборудования для переработки шерсти и шкур животных</w:t>
      </w:r>
      <w:r w:rsidR="00CD60E7" w:rsidRPr="00B25B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но не более 100 млн рублей одному проекту</w:t>
      </w:r>
      <w:r w:rsidR="008C7C28" w:rsidRPr="00B25B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25A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Средства на 2025 год </w:t>
      </w:r>
      <w:r w:rsidR="00F84E9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предусмотрены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3509678F" w14:textId="77777777" w:rsidR="00132A15" w:rsidRDefault="00132A15" w:rsidP="00B25BF9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20</w:t>
      </w:r>
    </w:p>
    <w:p w14:paraId="39254195" w14:textId="48991D64" w:rsidR="00177EDE" w:rsidRDefault="00C27AE9" w:rsidP="00B25BF9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Технологии</w:t>
      </w:r>
      <w:r w:rsidR="004D53A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то важно, но главная ценность промышленности </w:t>
      </w:r>
      <w:r w:rsidR="004D53A4">
        <w:rPr>
          <w:rFonts w:ascii="Times New Roman" w:eastAsia="Times New Roman" w:hAnsi="Times New Roman"/>
          <w:sz w:val="28"/>
          <w:szCs w:val="20"/>
          <w:lang w:eastAsia="ru-RU"/>
        </w:rPr>
        <w:t xml:space="preserve">являются </w:t>
      </w:r>
      <w:r w:rsidR="00A25A37">
        <w:rPr>
          <w:rFonts w:ascii="Times New Roman" w:eastAsia="Times New Roman" w:hAnsi="Times New Roman"/>
          <w:sz w:val="28"/>
          <w:szCs w:val="20"/>
          <w:lang w:eastAsia="ru-RU"/>
        </w:rPr>
        <w:t>люди, кадры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 С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 xml:space="preserve">оздание новых </w:t>
      </w:r>
      <w:r w:rsidR="008C3C8B">
        <w:rPr>
          <w:rFonts w:ascii="Times New Roman" w:eastAsia="Times New Roman" w:hAnsi="Times New Roman"/>
          <w:sz w:val="28"/>
          <w:szCs w:val="20"/>
          <w:lang w:eastAsia="ru-RU"/>
        </w:rPr>
        <w:t>производств и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 xml:space="preserve"> технологий создаст </w:t>
      </w:r>
      <w:r w:rsidR="00815C65">
        <w:rPr>
          <w:rFonts w:ascii="Times New Roman" w:eastAsia="Times New Roman" w:hAnsi="Times New Roman"/>
          <w:sz w:val="28"/>
          <w:szCs w:val="20"/>
          <w:lang w:eastAsia="ru-RU"/>
        </w:rPr>
        <w:t xml:space="preserve">еще более высокий спрос </w:t>
      </w:r>
      <w:r w:rsidR="000F2A2E">
        <w:rPr>
          <w:rFonts w:ascii="Times New Roman" w:eastAsia="Times New Roman" w:hAnsi="Times New Roman"/>
          <w:sz w:val="28"/>
          <w:szCs w:val="20"/>
          <w:lang w:eastAsia="ru-RU"/>
        </w:rPr>
        <w:t>на новые профессии и навыки</w:t>
      </w:r>
      <w:r w:rsidR="004A160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Потребность промышленных предприятий в </w:t>
      </w:r>
      <w:r w:rsidR="00177EDE" w:rsidRPr="00C27AE9">
        <w:rPr>
          <w:rFonts w:ascii="Times New Roman" w:eastAsia="Calibri" w:hAnsi="Times New Roman" w:cs="Times New Roman"/>
          <w:sz w:val="28"/>
          <w:szCs w:val="28"/>
        </w:rPr>
        <w:t xml:space="preserve">кадрах </w:t>
      </w:r>
      <w:r w:rsidR="00177EDE">
        <w:rPr>
          <w:rFonts w:ascii="Times New Roman" w:eastAsia="Calibri" w:hAnsi="Times New Roman" w:cs="Times New Roman"/>
          <w:sz w:val="28"/>
          <w:szCs w:val="28"/>
        </w:rPr>
        <w:t xml:space="preserve">сегодня 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составляет 790 человек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77EDE">
        <w:rPr>
          <w:rFonts w:ascii="Times New Roman" w:eastAsia="Calibri" w:hAnsi="Times New Roman" w:cs="Times New Roman"/>
          <w:sz w:val="28"/>
          <w:szCs w:val="28"/>
        </w:rPr>
        <w:t>согласно прогнозам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E9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до 2030 года составит 3,7 тыс человек</w:t>
      </w:r>
      <w:r w:rsidR="00177EDE">
        <w:rPr>
          <w:rFonts w:ascii="Times New Roman" w:eastAsia="Calibri" w:hAnsi="Times New Roman" w:cs="Times New Roman"/>
          <w:sz w:val="28"/>
          <w:szCs w:val="28"/>
        </w:rPr>
        <w:t>.</w:t>
      </w:r>
      <w:r w:rsidRPr="00C2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7EDE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Pr="00C27AE9">
        <w:rPr>
          <w:rFonts w:ascii="Times New Roman" w:eastAsia="Calibri" w:hAnsi="Times New Roman" w:cs="Times New Roman"/>
          <w:i/>
          <w:iCs/>
          <w:sz w:val="28"/>
          <w:szCs w:val="28"/>
        </w:rPr>
        <w:t>в том числе: инженерных кадров и специалистов с высшим образованием более 971 человек, работников со средним профессиональным образованием – более 2,7 тыс. человек</w:t>
      </w:r>
      <w:r w:rsidR="00960E03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="00177EDE"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68372" w14:textId="79CE7F9E" w:rsidR="00177EDE" w:rsidRDefault="00177EDE" w:rsidP="00177EDE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качественной подготовки кадров в 2024 году в рамках федерального проекта «Содействие занятости» национального проекта «Демография» </w:t>
      </w:r>
      <w:r w:rsidR="0096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Министерством труда и социального развития Республики Дагестан 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 мероприятие по организации профессионального обучения и дополнительного профессионального образования 120 работников промышленных предприятий, находящихся под риском увольнения (</w:t>
      </w:r>
      <w:r w:rsidRPr="004D53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АО «КЭМЗ»).</w:t>
      </w:r>
    </w:p>
    <w:p w14:paraId="5ECB40B2" w14:textId="77777777" w:rsidR="00177EDE" w:rsidRPr="00177EDE" w:rsidRDefault="00177EDE" w:rsidP="00CD7949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федерального проекта «Билет в будущее» в 2024 году более 2 тыс. школьников посетило 25 промышленных предприятий Республики Дагестан.</w:t>
      </w:r>
    </w:p>
    <w:p w14:paraId="68D75E71" w14:textId="0F7DC053" w:rsidR="00F8565A" w:rsidRPr="00F8565A" w:rsidRDefault="00177EDE" w:rsidP="00F8565A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96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Министерством образования и науки Республики Дагестан 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образовательно-производственных центров в сфере «Машиностроение» и «Легкая промышленность».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65A" w:rsidRPr="00F8565A">
        <w:rPr>
          <w:rFonts w:ascii="Times New Roman" w:eastAsia="Calibri" w:hAnsi="Times New Roman" w:cs="Times New Roman"/>
          <w:sz w:val="28"/>
          <w:szCs w:val="28"/>
        </w:rPr>
        <w:t xml:space="preserve">Опорным образовательным учреждением образовательно-производственного центра по отрасли «Машиностроение» определен «Колледж машиностроения и сервиса им. С.Орджоникидзе» (г. Каспийск), в сфере «Легкая промышленность» «Колледж сферы услуг» (г. Хасавюрт).  </w:t>
      </w:r>
    </w:p>
    <w:p w14:paraId="508C1893" w14:textId="7EAF1E75" w:rsidR="00177EDE" w:rsidRPr="00177EDE" w:rsidRDefault="00F8565A" w:rsidP="00F8565A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5A">
        <w:rPr>
          <w:rFonts w:ascii="Times New Roman" w:eastAsia="Calibri" w:hAnsi="Times New Roman" w:cs="Times New Roman"/>
          <w:sz w:val="28"/>
          <w:szCs w:val="28"/>
        </w:rPr>
        <w:t>К созданию образовательно-производственного кластера «Машиностроение» мы привлекли 9 предприятий, с общим объемом финансового обеспечения 35 млн руб.</w:t>
      </w:r>
      <w:r>
        <w:rPr>
          <w:rFonts w:ascii="Times New Roman" w:eastAsia="Calibri" w:hAnsi="Times New Roman" w:cs="Times New Roman"/>
          <w:sz w:val="28"/>
          <w:szCs w:val="28"/>
        </w:rPr>
        <w:t>, по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кластер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«Легкая </w:t>
      </w:r>
      <w:r w:rsidR="007F41A7" w:rsidRPr="00F8565A">
        <w:rPr>
          <w:rFonts w:ascii="Times New Roman" w:eastAsia="Calibri" w:hAnsi="Times New Roman" w:cs="Times New Roman"/>
          <w:sz w:val="28"/>
          <w:szCs w:val="28"/>
        </w:rPr>
        <w:t xml:space="preserve">промышленность» </w:t>
      </w:r>
      <w:r w:rsidR="007F41A7">
        <w:rPr>
          <w:rFonts w:ascii="Times New Roman" w:eastAsia="Calibri" w:hAnsi="Times New Roman" w:cs="Times New Roman"/>
          <w:sz w:val="28"/>
          <w:szCs w:val="28"/>
        </w:rPr>
        <w:t>3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предприятия с объёмом </w:t>
      </w:r>
      <w:r w:rsidR="007F41A7" w:rsidRPr="00F8565A">
        <w:rPr>
          <w:rFonts w:ascii="Times New Roman" w:eastAsia="Calibri" w:hAnsi="Times New Roman" w:cs="Times New Roman"/>
          <w:sz w:val="28"/>
          <w:szCs w:val="28"/>
        </w:rPr>
        <w:t>финансирования 13</w:t>
      </w:r>
      <w:r w:rsidRPr="00F8565A">
        <w:rPr>
          <w:rFonts w:ascii="Times New Roman" w:eastAsia="Calibri" w:hAnsi="Times New Roman" w:cs="Times New Roman"/>
          <w:sz w:val="28"/>
          <w:szCs w:val="28"/>
        </w:rPr>
        <w:t xml:space="preserve"> млн руб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7DFC" w:rsidRPr="00707C3A">
        <w:rPr>
          <w:rFonts w:ascii="Times New Roman" w:eastAsia="Calibri" w:hAnsi="Times New Roman" w:cs="Times New Roman"/>
          <w:sz w:val="28"/>
          <w:szCs w:val="28"/>
        </w:rPr>
        <w:t>К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7DFC" w:rsidRPr="00707C3A">
        <w:rPr>
          <w:rFonts w:ascii="Times New Roman" w:eastAsia="Calibri" w:hAnsi="Times New Roman" w:cs="Times New Roman"/>
          <w:sz w:val="28"/>
          <w:szCs w:val="28"/>
        </w:rPr>
        <w:t>сожалению,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 ввиду не корректного заполнения документов образовательными учреждениями, заявка была отклонена.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236BAB" w14:textId="09911A5B" w:rsidR="00177EDE" w:rsidRPr="00C27AE9" w:rsidRDefault="00B068B5" w:rsidP="00177ED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8B5">
        <w:rPr>
          <w:rFonts w:ascii="Times New Roman" w:eastAsia="Calibri" w:hAnsi="Times New Roman" w:cs="Times New Roman"/>
          <w:sz w:val="28"/>
          <w:szCs w:val="28"/>
        </w:rPr>
        <w:t xml:space="preserve">Подготовку кадров для промышленных предприятий на сегодняшний день осуществляют 3 ВУЗа </w:t>
      </w:r>
      <w:r w:rsidRPr="00B068B5">
        <w:rPr>
          <w:rFonts w:ascii="Times New Roman" w:eastAsia="Calibri" w:hAnsi="Times New Roman" w:cs="Times New Roman"/>
          <w:i/>
          <w:iCs/>
          <w:sz w:val="28"/>
          <w:szCs w:val="28"/>
        </w:rPr>
        <w:t>(«ДГУ», «ДГТУ», «ДГУНХ»)</w:t>
      </w:r>
      <w:r w:rsidRPr="00B068B5">
        <w:rPr>
          <w:rFonts w:ascii="Times New Roman" w:eastAsia="Calibri" w:hAnsi="Times New Roman" w:cs="Times New Roman"/>
          <w:sz w:val="28"/>
          <w:szCs w:val="28"/>
        </w:rPr>
        <w:t xml:space="preserve"> и 13 колледжей, 2 из которых готовят по укрупненной группе профессий специальностей «Машиностроение»</w:t>
      </w:r>
    </w:p>
    <w:p w14:paraId="539BCEB2" w14:textId="39CCD4AE" w:rsidR="00C27AE9" w:rsidRPr="00F57DFC" w:rsidRDefault="00B068B5" w:rsidP="00C27AE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F57DFC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И, к сожалению, вопрос, заданный одним из руководителей предприятия - «куда же деваются эти студенты» - пока остается открытым </w:t>
      </w:r>
    </w:p>
    <w:p w14:paraId="411930E3" w14:textId="7C565863" w:rsidR="00C27AE9" w:rsidRDefault="00132A15" w:rsidP="00E735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</w:t>
      </w:r>
    </w:p>
    <w:p w14:paraId="7CE68795" w14:textId="0173A8CC" w:rsidR="00365A36" w:rsidRPr="009B2055" w:rsidRDefault="00365A36" w:rsidP="00CE7A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12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 числе приоритетных для </w:t>
      </w:r>
      <w:r w:rsidR="00CE7A1D"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развития промышленности</w:t>
      </w:r>
      <w:r w:rsidR="00AD4A8A"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мы</w:t>
      </w:r>
      <w:r w:rsidRPr="009B205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определили следующие задачи: </w:t>
      </w:r>
    </w:p>
    <w:p w14:paraId="35B05022" w14:textId="53AFA2D7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обеспеч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ение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достижени</w:t>
      </w:r>
      <w:r w:rsidR="00F94BA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прогнозн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ого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показател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я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 индексу промышленного производства на уровне не ниже 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  <w:r w:rsidR="009B2055"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9B2055"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7</w:t>
      </w:r>
      <w:r w:rsidRP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%;</w:t>
      </w:r>
    </w:p>
    <w:p w14:paraId="1F94BEAA" w14:textId="0C1DD962" w:rsidR="00A44ECB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перспективных направлений промышленности (авиастроение, производство радиоэлектроники, легкая промышленность,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стекольная промышленность,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переработка шерсти, производство топса и пряжи, изготовление мебели, производство стройматериалов);</w:t>
      </w:r>
    </w:p>
    <w:p w14:paraId="0BBBA93D" w14:textId="592D6519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использовани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финансовых инструментов поддержки промышленности, в</w:t>
      </w:r>
      <w:r w:rsid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том числе в сфере переработки шерсти. Привлечение максимально возможного объема финансирования из</w:t>
      </w:r>
      <w:r w:rsidR="009B205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федерального бюджета;</w:t>
      </w:r>
    </w:p>
    <w:p w14:paraId="15965C2B" w14:textId="77777777" w:rsidR="00A44ECB" w:rsidRPr="00703E33" w:rsidRDefault="00A44ECB" w:rsidP="00A44E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страховых взносов для предприятий легкой промышленности на 7,6%</w:t>
      </w:r>
    </w:p>
    <w:p w14:paraId="6A7FE364" w14:textId="03F431C4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 развитие кооперации промышленных предприятий региона с крупными государственными корпорациями;</w:t>
      </w:r>
    </w:p>
    <w:p w14:paraId="26C1AF15" w14:textId="4D95B3B8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принятие мер по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кадров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ому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обеспечени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ю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промышленности региона, включая предприятия оборонно-промышленного комплекса;</w:t>
      </w:r>
    </w:p>
    <w:p w14:paraId="66C4DAA9" w14:textId="6E310D71" w:rsidR="00940F0A" w:rsidRDefault="00940F0A" w:rsidP="00940F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- 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</w:t>
      </w:r>
      <w:r w:rsidR="00960E0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EF2E7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беспилотных авиационных систем;</w:t>
      </w:r>
    </w:p>
    <w:p w14:paraId="34E7541C" w14:textId="1F306FFB" w:rsidR="009B2055" w:rsidRDefault="00960E03" w:rsidP="00960E0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2F0">
        <w:rPr>
          <w:rFonts w:ascii="Times New Roman" w:hAnsi="Times New Roman" w:cs="Times New Roman"/>
          <w:sz w:val="28"/>
          <w:szCs w:val="28"/>
        </w:rPr>
        <w:t>привлечение федеральных средств и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752F0">
        <w:rPr>
          <w:rFonts w:ascii="Times New Roman" w:hAnsi="Times New Roman" w:cs="Times New Roman"/>
          <w:sz w:val="28"/>
          <w:szCs w:val="28"/>
        </w:rPr>
        <w:t xml:space="preserve"> в Государственных программа Российской Федерации </w:t>
      </w:r>
      <w:r w:rsidR="00302C7E" w:rsidRPr="00703E3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81ABD43" w14:textId="094F2222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41A7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>сопровождение</w:t>
      </w:r>
      <w:r w:rsidR="009B2055">
        <w:rPr>
          <w:rFonts w:ascii="Times New Roman" w:hAnsi="Times New Roman" w:cs="Times New Roman"/>
          <w:sz w:val="28"/>
          <w:szCs w:val="28"/>
        </w:rPr>
        <w:t xml:space="preserve"> и реализация </w:t>
      </w:r>
      <w:r w:rsidRPr="00703E33">
        <w:rPr>
          <w:rFonts w:ascii="Times New Roman" w:hAnsi="Times New Roman" w:cs="Times New Roman"/>
          <w:sz w:val="28"/>
          <w:szCs w:val="28"/>
        </w:rPr>
        <w:t xml:space="preserve">инвестиционных проектов в сфере промышленности; </w:t>
      </w:r>
    </w:p>
    <w:p w14:paraId="458D51D7" w14:textId="4D48200A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заключение специальных инвестиционных контрактов (СПИК);</w:t>
      </w:r>
    </w:p>
    <w:p w14:paraId="59898011" w14:textId="0DA94DE1" w:rsidR="00CE053D" w:rsidRPr="00703E33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3E33">
        <w:rPr>
          <w:rFonts w:ascii="Times New Roman" w:hAnsi="Times New Roman" w:cs="Times New Roman"/>
          <w:sz w:val="28"/>
          <w:szCs w:val="28"/>
        </w:rPr>
        <w:t>создание промышленн</w:t>
      </w:r>
      <w:r w:rsidR="00960E03">
        <w:rPr>
          <w:rFonts w:ascii="Times New Roman" w:hAnsi="Times New Roman" w:cs="Times New Roman"/>
          <w:sz w:val="28"/>
          <w:szCs w:val="28"/>
        </w:rPr>
        <w:t>ого</w:t>
      </w:r>
      <w:r w:rsidRPr="00703E33">
        <w:rPr>
          <w:rFonts w:ascii="Times New Roman" w:hAnsi="Times New Roman" w:cs="Times New Roman"/>
          <w:sz w:val="28"/>
          <w:szCs w:val="28"/>
        </w:rPr>
        <w:t xml:space="preserve"> кластер</w:t>
      </w:r>
      <w:r w:rsidR="00960E03">
        <w:rPr>
          <w:rFonts w:ascii="Times New Roman" w:hAnsi="Times New Roman" w:cs="Times New Roman"/>
          <w:sz w:val="28"/>
          <w:szCs w:val="28"/>
        </w:rPr>
        <w:t>а по</w:t>
      </w:r>
      <w:r w:rsidRPr="00703E33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960E03">
        <w:rPr>
          <w:rFonts w:ascii="Times New Roman" w:hAnsi="Times New Roman" w:cs="Times New Roman"/>
          <w:sz w:val="28"/>
          <w:szCs w:val="28"/>
        </w:rPr>
        <w:t>у</w:t>
      </w:r>
      <w:r w:rsidRPr="00703E33">
        <w:rPr>
          <w:rFonts w:ascii="Times New Roman" w:hAnsi="Times New Roman" w:cs="Times New Roman"/>
          <w:sz w:val="28"/>
          <w:szCs w:val="28"/>
        </w:rPr>
        <w:t xml:space="preserve"> </w:t>
      </w:r>
      <w:r w:rsidR="00AD4A8A">
        <w:rPr>
          <w:rFonts w:ascii="Times New Roman" w:hAnsi="Times New Roman" w:cs="Times New Roman"/>
          <w:sz w:val="28"/>
          <w:szCs w:val="28"/>
        </w:rPr>
        <w:t>мебели</w:t>
      </w:r>
      <w:r w:rsidRPr="00703E33">
        <w:rPr>
          <w:rFonts w:ascii="Times New Roman" w:hAnsi="Times New Roman" w:cs="Times New Roman"/>
          <w:sz w:val="28"/>
          <w:szCs w:val="28"/>
        </w:rPr>
        <w:t>;</w:t>
      </w:r>
      <w:r w:rsidRPr="00703E33">
        <w:rPr>
          <w:rFonts w:ascii="Times New Roman" w:hAnsi="Times New Roman" w:cs="Times New Roman"/>
          <w:bCs/>
          <w:sz w:val="28"/>
        </w:rPr>
        <w:t xml:space="preserve"> </w:t>
      </w:r>
    </w:p>
    <w:p w14:paraId="335A1EA4" w14:textId="2D37D0BE" w:rsidR="00CE053D" w:rsidRDefault="00CE053D" w:rsidP="00DA4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7949" w:rsidRPr="00CD7949">
        <w:rPr>
          <w:rFonts w:ascii="Times New Roman" w:hAnsi="Times New Roman" w:cs="Times New Roman"/>
          <w:sz w:val="28"/>
          <w:szCs w:val="28"/>
        </w:rPr>
        <w:t xml:space="preserve"> </w:t>
      </w:r>
      <w:r w:rsidRPr="00703E33">
        <w:rPr>
          <w:rFonts w:ascii="Times New Roman" w:hAnsi="Times New Roman" w:cs="Times New Roman"/>
          <w:sz w:val="28"/>
          <w:szCs w:val="28"/>
        </w:rPr>
        <w:t>создание новых индустриальных парков</w:t>
      </w:r>
      <w:r w:rsidR="00960E03">
        <w:rPr>
          <w:rFonts w:ascii="Times New Roman" w:hAnsi="Times New Roman" w:cs="Times New Roman"/>
          <w:sz w:val="28"/>
          <w:szCs w:val="28"/>
        </w:rPr>
        <w:t xml:space="preserve">, </w:t>
      </w:r>
      <w:r w:rsidRPr="00703E33">
        <w:rPr>
          <w:rFonts w:ascii="Times New Roman" w:hAnsi="Times New Roman" w:cs="Times New Roman"/>
          <w:sz w:val="28"/>
          <w:szCs w:val="28"/>
        </w:rPr>
        <w:t>привлечение резидентов</w:t>
      </w:r>
      <w:r w:rsidR="00960E03">
        <w:rPr>
          <w:rFonts w:ascii="Times New Roman" w:hAnsi="Times New Roman" w:cs="Times New Roman"/>
          <w:sz w:val="28"/>
          <w:szCs w:val="28"/>
        </w:rPr>
        <w:t>,</w:t>
      </w:r>
      <w:r w:rsidR="009B2055">
        <w:rPr>
          <w:rFonts w:ascii="Times New Roman" w:hAnsi="Times New Roman" w:cs="Times New Roman"/>
          <w:sz w:val="28"/>
          <w:szCs w:val="28"/>
        </w:rPr>
        <w:t xml:space="preserve"> развитие инфраструктуры </w:t>
      </w:r>
      <w:r w:rsidRPr="00703E33">
        <w:rPr>
          <w:rFonts w:ascii="Times New Roman" w:hAnsi="Times New Roman" w:cs="Times New Roman"/>
          <w:sz w:val="28"/>
          <w:szCs w:val="28"/>
        </w:rPr>
        <w:t>индустриальны</w:t>
      </w:r>
      <w:r w:rsidR="00960E03">
        <w:rPr>
          <w:rFonts w:ascii="Times New Roman" w:hAnsi="Times New Roman" w:cs="Times New Roman"/>
          <w:sz w:val="28"/>
          <w:szCs w:val="28"/>
        </w:rPr>
        <w:t>х</w:t>
      </w:r>
      <w:r w:rsidRPr="00703E33">
        <w:rPr>
          <w:rFonts w:ascii="Times New Roman" w:hAnsi="Times New Roman" w:cs="Times New Roman"/>
          <w:sz w:val="28"/>
          <w:szCs w:val="28"/>
        </w:rPr>
        <w:t xml:space="preserve"> парк</w:t>
      </w:r>
      <w:r w:rsidR="00960E03">
        <w:rPr>
          <w:rFonts w:ascii="Times New Roman" w:hAnsi="Times New Roman" w:cs="Times New Roman"/>
          <w:sz w:val="28"/>
          <w:szCs w:val="28"/>
        </w:rPr>
        <w:t>ов</w:t>
      </w:r>
      <w:r w:rsidR="007F41A7">
        <w:rPr>
          <w:rFonts w:ascii="Times New Roman" w:hAnsi="Times New Roman" w:cs="Times New Roman"/>
          <w:sz w:val="28"/>
          <w:szCs w:val="28"/>
        </w:rPr>
        <w:t>.</w:t>
      </w:r>
    </w:p>
    <w:p w14:paraId="45DF55FB" w14:textId="1B838722" w:rsidR="009B2055" w:rsidRDefault="00132A15" w:rsidP="00557F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9240196"/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2</w:t>
      </w:r>
    </w:p>
    <w:p w14:paraId="223EFACB" w14:textId="172FCD36" w:rsidR="00557FED" w:rsidRPr="005B5BB2" w:rsidRDefault="00A631CC" w:rsidP="00557FED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31CC">
        <w:rPr>
          <w:rFonts w:ascii="Times New Roman" w:eastAsia="Calibri" w:hAnsi="Times New Roman" w:cs="Times New Roman"/>
          <w:bCs/>
          <w:sz w:val="28"/>
          <w:szCs w:val="28"/>
        </w:rPr>
        <w:t xml:space="preserve">Уважаемы коллеги! </w:t>
      </w:r>
      <w:r w:rsidR="005C0AF3" w:rsidRPr="007F41A7">
        <w:rPr>
          <w:rFonts w:ascii="Times New Roman" w:eastAsia="Calibri" w:hAnsi="Times New Roman" w:cs="Times New Roman"/>
          <w:b/>
          <w:sz w:val="28"/>
          <w:szCs w:val="28"/>
        </w:rPr>
        <w:t>Торговля</w:t>
      </w:r>
      <w:r w:rsidR="005C0AF3" w:rsidRPr="002E3C8B">
        <w:rPr>
          <w:rFonts w:ascii="Times New Roman" w:eastAsia="Calibri" w:hAnsi="Times New Roman" w:cs="Times New Roman"/>
          <w:bCs/>
          <w:sz w:val="28"/>
          <w:szCs w:val="28"/>
        </w:rPr>
        <w:t xml:space="preserve"> — это</w:t>
      </w:r>
      <w:r w:rsidR="002E3C8B" w:rsidRPr="002E3C8B">
        <w:rPr>
          <w:rFonts w:ascii="Times New Roman" w:eastAsia="Calibri" w:hAnsi="Times New Roman" w:cs="Times New Roman"/>
          <w:bCs/>
          <w:sz w:val="28"/>
          <w:szCs w:val="28"/>
        </w:rPr>
        <w:t xml:space="preserve"> не только экономический индикатор, но и важнейший социальный инструмент, обеспечивающий доступность товаров и услуг для населения. В 2024 году Республика Дагестан подтвердила статус одного из лидеров Северо-Кавказского федерального округа в этой сфере, демонстрируя устойчивый рост и выполнение ключевых нормативов. </w:t>
      </w:r>
      <w:r w:rsidRPr="00A631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4ECD04B" w14:textId="0482A368" w:rsidR="002E3C8B" w:rsidRDefault="002E3C8B" w:rsidP="00557FE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</w:pPr>
      <w:r w:rsidRPr="002E3C8B">
        <w:rPr>
          <w:rFonts w:ascii="Times New Roman" w:eastAsia="Times New Roman" w:hAnsi="Times New Roman" w:cs="Times New Roman"/>
          <w:bCs/>
          <w:color w:val="000000"/>
          <w:spacing w:val="2"/>
          <w:kern w:val="2"/>
          <w:sz w:val="28"/>
          <w:szCs w:val="28"/>
          <w14:ligatures w14:val="standardContextual"/>
        </w:rPr>
        <w:t>В 2024 году министерство уделило особое внимание этому направлению, и результаты говорят сами за себя:</w:t>
      </w:r>
    </w:p>
    <w:p w14:paraId="0F196ABC" w14:textId="531CB1EB" w:rsidR="006548E2" w:rsidRPr="006548E2" w:rsidRDefault="006548E2" w:rsidP="002F72FF">
      <w:pPr>
        <w:widowControl w:val="0"/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проведенному мониторингу, в 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Дагестан торговое обслуживание населения по состоянию на 1 января 2025 года осуществляют более </w:t>
      </w:r>
      <w:r w:rsidRPr="009B2DA1">
        <w:rPr>
          <w:rFonts w:ascii="Times New Roman" w:eastAsia="Calibri" w:hAnsi="Times New Roman" w:cs="Times New Roman"/>
          <w:sz w:val="28"/>
          <w:szCs w:val="28"/>
          <w:lang w:eastAsia="ru-RU"/>
        </w:rPr>
        <w:t>23,7 тысяч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торговых объектов потребительского рынка, в том числе:</w:t>
      </w:r>
    </w:p>
    <w:p w14:paraId="5D2079C0" w14:textId="445A924C" w:rsidR="006548E2" w:rsidRPr="006548E2" w:rsidRDefault="006548E2" w:rsidP="002F72F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16137 стационарных торговых объектов </w:t>
      </w:r>
    </w:p>
    <w:p w14:paraId="41EB9138" w14:textId="7FC89363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2431 общедоступных предприятий общественного питания (кафе, рестораны, банкетные залы и т.д.) </w:t>
      </w:r>
    </w:p>
    <w:p w14:paraId="052EDC5A" w14:textId="61AB3BAF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2805 предприятий сферы платных услуг населению </w:t>
      </w:r>
    </w:p>
    <w:p w14:paraId="71C8155A" w14:textId="09DA5F8E" w:rsidR="006548E2" w:rsidRPr="006548E2" w:rsidRDefault="006548E2" w:rsidP="002F72FF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>2382</w:t>
      </w:r>
      <w:r w:rsidRPr="006548E2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нестационарных торговых объектов; </w:t>
      </w:r>
    </w:p>
    <w:p w14:paraId="23E8016D" w14:textId="020EB8F6" w:rsidR="006548E2" w:rsidRDefault="006548E2" w:rsidP="002F72FF">
      <w:pPr>
        <w:tabs>
          <w:tab w:val="left" w:pos="851"/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8E2">
        <w:rPr>
          <w:rFonts w:ascii="Times New Roman" w:eastAsia="Calibri" w:hAnsi="Times New Roman" w:cs="Times New Roman"/>
          <w:sz w:val="28"/>
          <w:szCs w:val="28"/>
          <w:lang w:eastAsia="ru-RU"/>
        </w:rPr>
        <w:t>12 розничных рынков.</w:t>
      </w:r>
    </w:p>
    <w:p w14:paraId="2731D96B" w14:textId="0EB4E380" w:rsidR="002F72FF" w:rsidRPr="006548E2" w:rsidRDefault="002F72FF" w:rsidP="002F72FF">
      <w:pPr>
        <w:tabs>
          <w:tab w:val="left" w:pos="851"/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Хочу сразу отметить, что когда мы говорим </w:t>
      </w:r>
      <w:r w:rsidR="00A44ECB"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12 рынк</w:t>
      </w:r>
      <w:r w:rsidR="00A44ECB"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A44ECB">
        <w:rPr>
          <w:rFonts w:ascii="Times New Roman" w:eastAsia="Calibri" w:hAnsi="Times New Roman" w:cs="Times New Roman"/>
          <w:sz w:val="28"/>
          <w:szCs w:val="28"/>
          <w:lang w:eastAsia="ru-RU"/>
        </w:rPr>
        <w:t>, подразумеваем рынки, у которых официальный имеется статус Рынка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4D36FD3" w14:textId="77777777" w:rsidR="00132A15" w:rsidRDefault="00132A15" w:rsidP="00A44EC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</w:t>
      </w:r>
    </w:p>
    <w:p w14:paraId="4E7908B3" w14:textId="676EE852" w:rsidR="00AF049F" w:rsidRDefault="00557FED" w:rsidP="00A44EC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kern w:val="2"/>
          <w:sz w:val="28"/>
          <w:szCs w:val="28"/>
          <w14:ligatures w14:val="standardContextual"/>
        </w:rPr>
      </w:pPr>
      <w:r w:rsidRPr="00AF049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В отраслевой структуре валового регионального продукта Республики Дагестан торговля занимает 2-е место, ее доля составила: </w:t>
      </w:r>
      <w:r w:rsidRPr="00A44ECB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18,1%.</w:t>
      </w:r>
    </w:p>
    <w:p w14:paraId="6C156D0A" w14:textId="77777777" w:rsidR="002732DE" w:rsidRDefault="00293D95" w:rsidP="002732D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Оборот оптовой торговли: составил 251 742,4 млн рублей, что на 25,3% превысило показатели 2023 года</w:t>
      </w:r>
      <w:r w:rsidR="00F57DFC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з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аняло и 2 место в СКФО.</w:t>
      </w:r>
    </w:p>
    <w:p w14:paraId="5A72ED3F" w14:textId="72F996A7" w:rsidR="002732DE" w:rsidRPr="002732DE" w:rsidRDefault="002732DE" w:rsidP="002732DE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2E3C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оборота розничной торговли за 2024 год удельный вес по продаже продовольственных товаров составил 57,4 %, непродовольственных – 42,6 %. </w:t>
      </w:r>
    </w:p>
    <w:p w14:paraId="551CFA09" w14:textId="5B2368EE" w:rsidR="00293D95" w:rsidRPr="00F57DFC" w:rsidRDefault="007428B5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985704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Оборот розничной торговли 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д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остиг 924 621,3 млн рублей (+1,2% к 2023 году)</w:t>
      </w:r>
      <w:r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,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1 место в СКФО </w:t>
      </w:r>
      <w:r w:rsidR="00293D95" w:rsidRPr="00AF049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и 14 место в РФ.</w:t>
      </w:r>
      <w:r w:rsidR="00293D95" w:rsidRPr="00F57DFC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 </w:t>
      </w:r>
    </w:p>
    <w:p w14:paraId="687A333F" w14:textId="1E50852B" w:rsidR="00293D95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Общественное питание: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занимает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рекордные показатели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130 585,2 млн рублей (+5,4% к 2023 году)1 место в СКФО и 5 место в РФ.  </w:t>
      </w:r>
    </w:p>
    <w:p w14:paraId="76D3F4DD" w14:textId="12118E87" w:rsidR="00293D95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Рост числа предприятий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с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2 332 до 2 430 объектов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(+4,2%).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в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ключая 285 ресторанов,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309 банкетных залов и 1 603 кафе</w:t>
      </w:r>
    </w:p>
    <w:p w14:paraId="044B6D95" w14:textId="3836AE19" w:rsidR="0057009A" w:rsidRPr="003129C6" w:rsidRDefault="00985704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Платные услуги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показали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уверенный рост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.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бъем услуг населению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составили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209 294,8 млн рублей (+3,1% к 2023 году).</w:t>
      </w:r>
      <w:r w:rsidR="0057009A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в рейтинге занимает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 место в СКФО и 17 место в РФ</w:t>
      </w:r>
    </w:p>
    <w:p w14:paraId="5AA49F15" w14:textId="77777777" w:rsidR="00CA57AB" w:rsidRPr="003129C6" w:rsidRDefault="00CA57AB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2"/>
          <w:kern w:val="2"/>
          <w:sz w:val="28"/>
          <w:szCs w:val="28"/>
          <w14:ligatures w14:val="standardContextual"/>
        </w:rPr>
      </w:pPr>
    </w:p>
    <w:p w14:paraId="3E85FFC5" w14:textId="5D317D2B" w:rsidR="002F72FF" w:rsidRDefault="002F72FF" w:rsidP="00985704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на территории Республики Дагестан,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совместно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Министерством сель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хозяйства и 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продовольствия</w:t>
      </w:r>
      <w:r w:rsidR="00A4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741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</w:t>
      </w:r>
      <w:r w:rsidRPr="002F7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образованиями проведено порядка 3400 ярмарочных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7980F" w14:textId="0036BAAC" w:rsidR="0027658D" w:rsidRPr="003129C6" w:rsidRDefault="0027658D" w:rsidP="0027658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Хочу отметить, что в 2024 году совместно с Нацбанком проведена большая работа по внедрению систем безналичных платежей на объектах торговли 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щепита</w:t>
      </w:r>
      <w:r w:rsid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как результат, по</w:t>
      </w:r>
      <w:r w:rsidR="00FF4A18" w:rsidRPr="00FF4A18">
        <w:rPr>
          <w:rFonts w:ascii="Times New Roman" w:eastAsia="Arial" w:hAnsi="Times New Roman" w:cs="Times New Roman"/>
          <w:sz w:val="28"/>
          <w:szCs w:val="28"/>
        </w:rPr>
        <w:t xml:space="preserve"> данным аналитической справки Нац. Банка за 9 месяцев 2024 года</w:t>
      </w:r>
      <w:r w:rsidR="00FF4A1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FF4A18" w:rsidRPr="00FF4A18">
        <w:rPr>
          <w:rFonts w:ascii="Times New Roman" w:eastAsia="Arial" w:hAnsi="Times New Roman" w:cs="Times New Roman"/>
          <w:sz w:val="28"/>
          <w:szCs w:val="28"/>
        </w:rPr>
        <w:t>из регионов ЮФО и СКФО активнее всего POS-терминальная сеть развивалась в Республике Дагестан рост на 56,6%</w:t>
      </w:r>
      <w:r w:rsidR="00FF4A18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5C0AF3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Кроме того,</w:t>
      </w:r>
      <w:r w:rsid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  <w:r w:rsidR="00707C3A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м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ы добились того, что теперь в кассовом чеке нет % за </w:t>
      </w:r>
      <w:r w:rsidRPr="00FF4A18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обслуживание.</w:t>
      </w: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</w:p>
    <w:p w14:paraId="2A9844BE" w14:textId="7C917868" w:rsidR="005E623E" w:rsidRPr="0027658D" w:rsidRDefault="0027658D" w:rsidP="0027658D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Р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егиональная торговая сеть «Зеленое яблоко»</w:t>
      </w:r>
      <w:r w:rsid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явля</w:t>
      </w:r>
      <w:r w:rsidR="00741524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ет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ся 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крупнейш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ей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розничн</w:t>
      </w:r>
      <w:r w:rsidR="00042836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ой</w:t>
      </w:r>
      <w:r w:rsidR="005E623E" w:rsidRPr="005E623E"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</w:t>
      </w:r>
      <w:r w:rsidR="005E623E" w:rsidRP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сеть</w:t>
      </w:r>
      <w:r w:rsidR="00042836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>ю</w:t>
      </w:r>
      <w:r w:rsidR="005E623E" w:rsidRP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 xml:space="preserve"> Республики Дагестан</w:t>
      </w:r>
      <w:r w:rsidR="005E623E">
        <w:rPr>
          <w:rFonts w:ascii="Times New Roman" w:eastAsia="Calibri" w:hAnsi="Times New Roman" w:cs="Times New Roman"/>
          <w:bCs/>
          <w:sz w:val="28"/>
          <w:szCs w:val="28"/>
          <w14:ligatures w14:val="standardContextual"/>
        </w:rPr>
        <w:t xml:space="preserve">. 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>В 2024 году Компанией открыто 2 крупных торговых объекта розничной сети</w:t>
      </w:r>
      <w:r w:rsidR="005E623E">
        <w:rPr>
          <w:rFonts w:ascii="Times New Roman" w:eastAsia="Calibri" w:hAnsi="Times New Roman" w:cs="Times New Roman"/>
          <w:sz w:val="28"/>
          <w:szCs w:val="28"/>
        </w:rPr>
        <w:t>. Всего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42836">
        <w:rPr>
          <w:rFonts w:ascii="Times New Roman" w:eastAsia="Calibri" w:hAnsi="Times New Roman" w:cs="Times New Roman"/>
          <w:sz w:val="28"/>
          <w:szCs w:val="28"/>
        </w:rPr>
        <w:t>республике</w:t>
      </w:r>
      <w:r w:rsidR="005E623E" w:rsidRPr="005E623E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ункционирует 15 торговых объектов</w:t>
      </w:r>
      <w:r w:rsidR="000E56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сети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которых 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трудоустроено более </w:t>
      </w:r>
      <w:r w:rsidR="005E623E" w:rsidRPr="00FF4A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200</w:t>
      </w:r>
      <w:r w:rsidR="005E623E" w:rsidRPr="005E623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человек. </w:t>
      </w:r>
    </w:p>
    <w:p w14:paraId="06AC2A32" w14:textId="091182BA" w:rsidR="00042836" w:rsidRPr="00042836" w:rsidRDefault="005E623E" w:rsidP="005A3505">
      <w:pPr>
        <w:shd w:val="clear" w:color="auto" w:fill="FFFFFF"/>
        <w:tabs>
          <w:tab w:val="left" w:pos="993"/>
          <w:tab w:val="left" w:pos="1134"/>
          <w:tab w:val="left" w:pos="1626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23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Также, на территории Республики Дагестан 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активно </w:t>
      </w:r>
      <w:r w:rsidRPr="005E623E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развивается федеральная торговая сеть «Магнит»</w:t>
      </w:r>
      <w:r w:rsidR="00EE1A24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23E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="00EE1A24" w:rsidRPr="005E623E">
        <w:rPr>
          <w:rFonts w:ascii="Times New Roman" w:eastAsia="Calibri" w:hAnsi="Times New Roman" w:cs="Times New Roman"/>
          <w:sz w:val="28"/>
          <w:szCs w:val="28"/>
        </w:rPr>
        <w:t xml:space="preserve">«Магнит» </w:t>
      </w:r>
      <w:r w:rsidRPr="005E623E">
        <w:rPr>
          <w:rFonts w:ascii="Times New Roman" w:eastAsia="Calibri" w:hAnsi="Times New Roman" w:cs="Times New Roman"/>
          <w:sz w:val="28"/>
          <w:szCs w:val="28"/>
        </w:rPr>
        <w:t>открыто 40 новых объектов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. Более подробно </w:t>
      </w:r>
      <w:r w:rsidR="0027658D">
        <w:rPr>
          <w:rFonts w:ascii="Times New Roman" w:eastAsia="Calibri" w:hAnsi="Times New Roman" w:cs="Times New Roman"/>
          <w:sz w:val="28"/>
          <w:szCs w:val="28"/>
        </w:rPr>
        <w:t xml:space="preserve">о проводимой в республике работе 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представитель </w:t>
      </w:r>
      <w:r w:rsidR="0027658D">
        <w:rPr>
          <w:rFonts w:ascii="Times New Roman" w:eastAsia="Calibri" w:hAnsi="Times New Roman" w:cs="Times New Roman"/>
          <w:sz w:val="28"/>
          <w:szCs w:val="28"/>
        </w:rPr>
        <w:t>сети, наверное,</w:t>
      </w:r>
      <w:r w:rsidR="005A3505">
        <w:rPr>
          <w:rFonts w:ascii="Times New Roman" w:eastAsia="Calibri" w:hAnsi="Times New Roman" w:cs="Times New Roman"/>
          <w:sz w:val="28"/>
          <w:szCs w:val="28"/>
        </w:rPr>
        <w:t xml:space="preserve"> доложит сам</w:t>
      </w:r>
      <w:r w:rsidR="00741524">
        <w:rPr>
          <w:rFonts w:ascii="Times New Roman" w:eastAsia="Calibri" w:hAnsi="Times New Roman" w:cs="Times New Roman"/>
          <w:sz w:val="28"/>
          <w:szCs w:val="28"/>
        </w:rPr>
        <w:t xml:space="preserve"> в своем докладе.</w:t>
      </w:r>
    </w:p>
    <w:p w14:paraId="110C10CE" w14:textId="77777777" w:rsidR="00132A15" w:rsidRDefault="00132A15" w:rsidP="005A350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14:paraId="4EA983C1" w14:textId="34C8A91A" w:rsidR="00EE1A24" w:rsidRPr="00EE1A24" w:rsidRDefault="004970B1" w:rsidP="005A350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Борьба с </w:t>
      </w:r>
      <w:r w:rsidR="00EE1A24" w:rsidRPr="00EE1A24">
        <w:rPr>
          <w:rFonts w:ascii="Times New Roman" w:eastAsia="Calibri" w:hAnsi="Times New Roman" w:cs="Times New Roman"/>
          <w:sz w:val="28"/>
          <w:szCs w:val="28"/>
        </w:rPr>
        <w:t xml:space="preserve">фальсифицированной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продукцией на прилавках и особенно </w:t>
      </w:r>
      <w:r w:rsidR="00EE1A24" w:rsidRPr="00EE1A24">
        <w:rPr>
          <w:rFonts w:ascii="Times New Roman" w:eastAsia="Calibri" w:hAnsi="Times New Roman" w:cs="Times New Roman"/>
          <w:sz w:val="28"/>
          <w:szCs w:val="28"/>
        </w:rPr>
        <w:t xml:space="preserve">пищевой продукции в социальные учреждения </w:t>
      </w:r>
      <w:r>
        <w:rPr>
          <w:rFonts w:ascii="Times New Roman" w:eastAsia="Calibri" w:hAnsi="Times New Roman" w:cs="Times New Roman"/>
          <w:sz w:val="28"/>
          <w:szCs w:val="28"/>
        </w:rPr>
        <w:t>для нас остается одним из основных приоритетов. В 2024 году с</w:t>
      </w:r>
      <w:r w:rsidRPr="004970B1">
        <w:rPr>
          <w:rFonts w:ascii="Times New Roman" w:eastAsia="Calibri" w:hAnsi="Times New Roman" w:cs="Times New Roman"/>
          <w:sz w:val="28"/>
          <w:szCs w:val="28"/>
        </w:rPr>
        <w:t>оздана межведомственная рабочая группа,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которая активно работает.</w:t>
      </w:r>
    </w:p>
    <w:p w14:paraId="449AB732" w14:textId="6FBADEFC" w:rsidR="00EE1A24" w:rsidRDefault="004970B1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Неоднократно мы говорим о проводимой работе по поэтапному вводу 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маркировк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1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средствами идентификации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«Честный знак». По итогам 2024 года, по 24 группам товаров зарегистрировано 14505 товаров. Хотел бы отметить, что внедрение Честного знак позволят для потребителя покупать оригинальную и качественную продукцию, для бизнеса повышать конкурентоспособность, а для государства сокращение «серого бизнеса».</w:t>
      </w:r>
    </w:p>
    <w:p w14:paraId="226C844F" w14:textId="381C915B" w:rsidR="00132A15" w:rsidRDefault="00132A15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</w:t>
      </w:r>
    </w:p>
    <w:p w14:paraId="7154BD49" w14:textId="2F1A639F" w:rsidR="00EE1A24" w:rsidRDefault="004970B1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в 2024 году совместно</w:t>
      </w:r>
      <w:r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УФНС, МВД и администраций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и районов работа</w:t>
      </w:r>
      <w:r w:rsidR="00D34074"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неформальной занятостью</w:t>
      </w:r>
      <w:r w:rsidR="00D34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показала хороший </w:t>
      </w:r>
      <w:r w:rsidR="00DA4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A4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E1A24" w:rsidRPr="00EE1A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1 января 2025 года количество лиц, поставленных на налоговый учет, составило 1350.</w:t>
      </w:r>
      <w:r w:rsidR="00FF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917F24" w14:textId="2DD955ED" w:rsidR="00FF4A18" w:rsidRDefault="00FF4A18" w:rsidP="004970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Узнаваемость и продвижение продукции Республики Дагестан, является для нас важной задачей.</w:t>
      </w:r>
    </w:p>
    <w:p w14:paraId="1195D3F1" w14:textId="77777777" w:rsidR="00595CBB" w:rsidRDefault="00595CBB" w:rsidP="00595C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</w:pPr>
      <w:r w:rsidRPr="00595CBB"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Современной тенденцией, также, стало повсеместное распространение на территории Республики Дагестан онлайн-торговли. </w:t>
      </w:r>
    </w:p>
    <w:p w14:paraId="25B0AAF2" w14:textId="43B5FC0D" w:rsidR="001D787A" w:rsidRDefault="00D374E8" w:rsidP="001D787A">
      <w:pPr>
        <w:tabs>
          <w:tab w:val="left" w:pos="1062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>о информации Ассоциации компаний интернет-торговли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борот интернет-торговли в Республике Дагестан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2024 года, составил </w:t>
      </w:r>
      <w:r w:rsidRPr="00D374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31,3 млрд руб.</w:t>
      </w:r>
      <w:r w:rsidRPr="00D374E8">
        <w:rPr>
          <w:rFonts w:ascii="Times New Roman" w:eastAsia="Calibri" w:hAnsi="Times New Roman" w:cs="Times New Roman"/>
          <w:sz w:val="28"/>
          <w:szCs w:val="28"/>
          <w:lang w:eastAsia="ru-RU"/>
        </w:rPr>
        <w:t>, что на 9,8 % больше предыдущего года</w:t>
      </w:r>
      <w:r w:rsidR="001D78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1D787A"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>состав</w:t>
      </w:r>
      <w:r w:rsidR="001D787A">
        <w:rPr>
          <w:rFonts w:ascii="Times New Roman" w:eastAsia="Calibri" w:hAnsi="Times New Roman" w:cs="Times New Roman"/>
          <w:sz w:val="28"/>
          <w:szCs w:val="28"/>
          <w:lang w:eastAsia="ru-RU"/>
        </w:rPr>
        <w:t>ил</w:t>
      </w:r>
      <w:r w:rsidR="001D787A"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3,4%. от общего оборота розничной торговли Республики Дагестан </w:t>
      </w:r>
    </w:p>
    <w:p w14:paraId="523973CD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Оборот интернет-торговли в Республике Дагестан за последние годы:</w:t>
      </w:r>
    </w:p>
    <w:p w14:paraId="011C60CF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2021 </w:t>
      </w:r>
      <w:bookmarkStart w:id="7" w:name="_Hlk191368973"/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год – 20,6 млрд. руб.; </w:t>
      </w:r>
      <w:bookmarkEnd w:id="7"/>
    </w:p>
    <w:p w14:paraId="38BA96CD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2022 год – 25,4 млрд. руб.; </w:t>
      </w:r>
    </w:p>
    <w:p w14:paraId="693819C0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2023 год – 28,5 млрд. руб.;</w:t>
      </w:r>
    </w:p>
    <w:p w14:paraId="2840D9E8" w14:textId="77777777" w:rsidR="001D787A" w:rsidRPr="001D787A" w:rsidRDefault="001D787A" w:rsidP="001D787A">
      <w:pPr>
        <w:tabs>
          <w:tab w:val="left" w:pos="1062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787A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2024 год – 31,3 млрд. рублей</w:t>
      </w:r>
      <w:r w:rsidRPr="001D787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BF086CA" w14:textId="6D56615B" w:rsidR="00595CBB" w:rsidRPr="00595CBB" w:rsidRDefault="00595CBB" w:rsidP="001D78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сегодняшний день в республике функционирует более 1400 пунктов маркетплейсов, что в 3,5 раза больше предыдущего года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400 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в 2023 г.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), в том числе: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Wildberries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» – 864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211 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 xml:space="preserve"> в 2023 г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.);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Ozon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bookmarkStart w:id="8" w:name="_Hlk190945419"/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bookmarkEnd w:id="8"/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559 (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198 – 2023 г.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); «</w:t>
      </w:r>
      <w:r w:rsidRPr="00595C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Lamoda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– 10 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(7 – 2023 г.);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«ВсеИнструменты.ру» – 3 </w:t>
      </w:r>
      <w:r w:rsidRPr="00595CBB"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  <w:t>(2 – 2023 г.)</w:t>
      </w:r>
      <w:r w:rsidRPr="00595CB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8B60E64" w14:textId="1B52CAE7" w:rsidR="00132A15" w:rsidRDefault="00132A15" w:rsidP="00595C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bookmarkStart w:id="9" w:name="_Hlk191468997"/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6</w:t>
      </w:r>
    </w:p>
    <w:p w14:paraId="1363D5D7" w14:textId="3857BB37" w:rsidR="00741524" w:rsidRPr="00741524" w:rsidRDefault="00FF4A18" w:rsidP="00595CB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 году,</w:t>
      </w:r>
      <w:r w:rsidR="00741524" w:rsidRPr="00741524">
        <w:rPr>
          <w:rFonts w:ascii="Times New Roman" w:eastAsia="Calibri" w:hAnsi="Times New Roman" w:cs="Times New Roman"/>
          <w:bCs/>
          <w:sz w:val="28"/>
          <w:szCs w:val="28"/>
        </w:rPr>
        <w:t xml:space="preserve"> итогам заседания комиссии по предоставлению права использования представительского (имиджевого) знака «Бренд «Дагестан» Республики Дагестан принято решение о предоставлении </w:t>
      </w:r>
      <w:r w:rsidR="00741524" w:rsidRPr="00741524">
        <w:rPr>
          <w:rFonts w:ascii="Times New Roman" w:eastAsia="Calibri" w:hAnsi="Times New Roman" w:cs="Times New Roman"/>
          <w:sz w:val="28"/>
          <w:szCs w:val="28"/>
        </w:rPr>
        <w:t xml:space="preserve">предприятиям ООО «АЛВИСА», </w:t>
      </w:r>
      <w:r w:rsidR="00741524" w:rsidRPr="00741524">
        <w:rPr>
          <w:rFonts w:ascii="Times New Roman" w:eastAsia="Calibri" w:hAnsi="Times New Roman" w:cs="Times New Roman"/>
          <w:bCs/>
          <w:sz w:val="28"/>
          <w:szCs w:val="28"/>
        </w:rPr>
        <w:t>ООО «Дербентская винодельческая компания», ООО «ДАГ-ТУР», также 28 муниципальным образованиям права использования представительского (имиджевого) знака «Бренд «Дагестан» Республики Дагестан.</w:t>
      </w:r>
    </w:p>
    <w:bookmarkEnd w:id="9"/>
    <w:p w14:paraId="57448953" w14:textId="06314226" w:rsidR="00293D95" w:rsidRPr="004970B1" w:rsidRDefault="001D787A" w:rsidP="004970B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40013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Как итог</w:t>
      </w:r>
      <w:r w:rsidR="00D34074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всей работы</w:t>
      </w:r>
      <w:r w:rsidR="00F40013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, 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2024 год стал годом укрепления позиций Дагестана как торгового центра СКФО</w:t>
      </w:r>
      <w:r w:rsidR="00985704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.</w:t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</w:t>
      </w:r>
    </w:p>
    <w:p w14:paraId="2071579C" w14:textId="2E3FD7E9" w:rsidR="003129C6" w:rsidRDefault="003129C6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Достичь таких показателей конечно способствовало проводимая нами работа с торговыми сетями, рынками, объектами общественного питания</w:t>
      </w:r>
      <w:r w:rsidR="00D34074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 и хочу выразить и огромную благодарность!</w:t>
      </w:r>
    </w:p>
    <w:p w14:paraId="4B41122E" w14:textId="6FF6E2F7" w:rsidR="00132A15" w:rsidRPr="003129C6" w:rsidRDefault="00132A1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594BB1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</w:p>
    <w:p w14:paraId="46C6CA5C" w14:textId="40169ED1" w:rsidR="00293D95" w:rsidRPr="003129C6" w:rsidRDefault="00293D95" w:rsidP="00F40013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Задачи на 2025 год</w:t>
      </w:r>
    </w:p>
    <w:p w14:paraId="49AE7D9A" w14:textId="3912DCD5" w:rsidR="00707C3A" w:rsidRPr="00707C3A" w:rsidRDefault="00707C3A" w:rsidP="007C7B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развитие торговых сетей;</w:t>
      </w:r>
    </w:p>
    <w:p w14:paraId="46155151" w14:textId="05240116" w:rsidR="00707C3A" w:rsidRPr="00707C3A" w:rsidRDefault="00707C3A" w:rsidP="007C7B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развитие нестационарной торговли;</w:t>
      </w:r>
    </w:p>
    <w:p w14:paraId="3ADD5822" w14:textId="2DE9AC56" w:rsidR="00707C3A" w:rsidRPr="00707C3A" w:rsidRDefault="00707C3A" w:rsidP="007C7B7E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расширение возможностей сбыта продукции отечественных производителей товаров, увеличения доходов и роста благосостояния граждан путем увеличения проводимых ярмарочных мероприятий;</w:t>
      </w:r>
    </w:p>
    <w:p w14:paraId="588AE3AC" w14:textId="5CEE076B" w:rsidR="00707C3A" w:rsidRPr="00707C3A" w:rsidRDefault="00707C3A" w:rsidP="007C7B7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продолжение работы по уменьшению доли неформальной занятости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707C3A">
        <w:rPr>
          <w:rFonts w:ascii="Times New Roman" w:eastAsia="Calibri" w:hAnsi="Times New Roman" w:cs="Times New Roman"/>
          <w:sz w:val="28"/>
          <w:szCs w:val="28"/>
        </w:rPr>
        <w:t xml:space="preserve">и увеличению налогооблагаемой базы в сфере торговли;  </w:t>
      </w:r>
    </w:p>
    <w:p w14:paraId="634D16B9" w14:textId="549DD2BE" w:rsidR="00707C3A" w:rsidRPr="00707C3A" w:rsidRDefault="00707C3A" w:rsidP="007C7B7E">
      <w:pPr>
        <w:spacing w:after="0" w:line="360" w:lineRule="auto"/>
        <w:contextualSpacing/>
        <w:jc w:val="both"/>
        <w:rPr>
          <w:rFonts w:ascii="Calibri" w:eastAsia="Calibri" w:hAnsi="Calibri" w:cs="Times New Roman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C3A">
        <w:rPr>
          <w:rFonts w:ascii="Times New Roman" w:eastAsia="Calibri" w:hAnsi="Times New Roman" w:cs="Times New Roman"/>
          <w:sz w:val="28"/>
          <w:szCs w:val="28"/>
        </w:rPr>
        <w:t>к</w:t>
      </w:r>
      <w:r w:rsidRPr="00707C3A">
        <w:rPr>
          <w:rFonts w:ascii="Times New Roman" w:eastAsia="Calibri" w:hAnsi="Times New Roman" w:cs="Times New Roman"/>
          <w:bCs/>
          <w:sz w:val="28"/>
          <w:szCs w:val="28"/>
        </w:rPr>
        <w:t>атегорирование и паспортизация торговых объектов Перечня торговых объектов (территорий), расположенных в пределах территории Республики Дагестан и подлежащих категорированию в интересах их антитеррористической защиты.</w:t>
      </w:r>
    </w:p>
    <w:p w14:paraId="22FCC558" w14:textId="78CA407B" w:rsidR="00293D95" w:rsidRPr="003129C6" w:rsidRDefault="00F40013" w:rsidP="00F400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ab/>
      </w:r>
      <w:r w:rsidR="00293D95"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 xml:space="preserve">Торговля — это «лицо» экономики Дагестана. Уверен, что совместными усилиями мы не только сохраним лидерские позиции, но и выведем отрасль на качественно новый уровень, сделав её драйвером благополучия каждого жителя республики.  </w:t>
      </w:r>
    </w:p>
    <w:p w14:paraId="562B7DA9" w14:textId="77777777" w:rsidR="00293D95" w:rsidRPr="003129C6" w:rsidRDefault="00293D9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</w:p>
    <w:p w14:paraId="5D809B2D" w14:textId="40EECCB5" w:rsidR="00293D95" w:rsidRPr="003129C6" w:rsidRDefault="00293D95" w:rsidP="00293D9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</w:pPr>
      <w:r w:rsidRPr="003129C6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"/>
          <w:sz w:val="28"/>
          <w:szCs w:val="28"/>
          <w14:ligatures w14:val="standardContextual"/>
        </w:rPr>
        <w:t>Благодарю за внимание!</w:t>
      </w:r>
    </w:p>
    <w:bookmarkEnd w:id="6"/>
    <w:p w14:paraId="083039F6" w14:textId="04A3475E" w:rsidR="0055216C" w:rsidRDefault="0055216C" w:rsidP="00365A36">
      <w:pPr>
        <w:pStyle w:val="af0"/>
        <w:tabs>
          <w:tab w:val="clear" w:pos="709"/>
          <w:tab w:val="left" w:pos="1590"/>
        </w:tabs>
        <w:spacing w:beforeAutospacing="0" w:after="0" w:afterAutospacing="0" w:line="360" w:lineRule="auto"/>
        <w:jc w:val="both"/>
        <w:rPr>
          <w:rFonts w:eastAsia="Calibri"/>
          <w:b/>
          <w:sz w:val="28"/>
          <w:szCs w:val="28"/>
        </w:rPr>
      </w:pPr>
    </w:p>
    <w:sectPr w:rsidR="0055216C" w:rsidSect="00E44FB7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4766" w14:textId="77777777" w:rsidR="000C7E9B" w:rsidRDefault="000C7E9B" w:rsidP="001675CD">
      <w:pPr>
        <w:spacing w:after="0" w:line="240" w:lineRule="auto"/>
      </w:pPr>
      <w:r>
        <w:separator/>
      </w:r>
    </w:p>
  </w:endnote>
  <w:endnote w:type="continuationSeparator" w:id="0">
    <w:p w14:paraId="105D466B" w14:textId="77777777" w:rsidR="000C7E9B" w:rsidRDefault="000C7E9B" w:rsidP="0016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07E5" w14:textId="77777777" w:rsidR="000C7E9B" w:rsidRDefault="000C7E9B" w:rsidP="001675CD">
      <w:pPr>
        <w:spacing w:after="0" w:line="240" w:lineRule="auto"/>
      </w:pPr>
      <w:r>
        <w:separator/>
      </w:r>
    </w:p>
  </w:footnote>
  <w:footnote w:type="continuationSeparator" w:id="0">
    <w:p w14:paraId="01C6FB44" w14:textId="77777777" w:rsidR="000C7E9B" w:rsidRDefault="000C7E9B" w:rsidP="0016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903748"/>
      <w:docPartObj>
        <w:docPartGallery w:val="Page Numbers (Top of Page)"/>
        <w:docPartUnique/>
      </w:docPartObj>
    </w:sdtPr>
    <w:sdtEndPr/>
    <w:sdtContent>
      <w:p w14:paraId="5B0E6CFB" w14:textId="1929E077" w:rsidR="00895E96" w:rsidRDefault="00895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72">
          <w:rPr>
            <w:noProof/>
          </w:rPr>
          <w:t>5</w:t>
        </w:r>
        <w:r>
          <w:fldChar w:fldCharType="end"/>
        </w:r>
      </w:p>
    </w:sdtContent>
  </w:sdt>
  <w:p w14:paraId="41947EE9" w14:textId="77777777" w:rsidR="00895E96" w:rsidRDefault="00895E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575E"/>
    <w:multiLevelType w:val="hybridMultilevel"/>
    <w:tmpl w:val="D54EC1E0"/>
    <w:lvl w:ilvl="0" w:tplc="41EA24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53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AE"/>
    <w:rsid w:val="0000287B"/>
    <w:rsid w:val="00002E5F"/>
    <w:rsid w:val="000034C7"/>
    <w:rsid w:val="000041F9"/>
    <w:rsid w:val="00006168"/>
    <w:rsid w:val="00006673"/>
    <w:rsid w:val="000110DB"/>
    <w:rsid w:val="000114FD"/>
    <w:rsid w:val="00021DC2"/>
    <w:rsid w:val="00026339"/>
    <w:rsid w:val="000308E2"/>
    <w:rsid w:val="00033F0A"/>
    <w:rsid w:val="000348DA"/>
    <w:rsid w:val="000419C4"/>
    <w:rsid w:val="00042836"/>
    <w:rsid w:val="000439C5"/>
    <w:rsid w:val="00045AC2"/>
    <w:rsid w:val="00050FFF"/>
    <w:rsid w:val="0005508B"/>
    <w:rsid w:val="00056E36"/>
    <w:rsid w:val="00057A41"/>
    <w:rsid w:val="000667C0"/>
    <w:rsid w:val="000677D7"/>
    <w:rsid w:val="000749EB"/>
    <w:rsid w:val="0008071B"/>
    <w:rsid w:val="000816AD"/>
    <w:rsid w:val="000823CF"/>
    <w:rsid w:val="00084E29"/>
    <w:rsid w:val="00085B99"/>
    <w:rsid w:val="00090778"/>
    <w:rsid w:val="00091BDA"/>
    <w:rsid w:val="00092508"/>
    <w:rsid w:val="00096D21"/>
    <w:rsid w:val="0009743C"/>
    <w:rsid w:val="000A1004"/>
    <w:rsid w:val="000A2BF2"/>
    <w:rsid w:val="000A673F"/>
    <w:rsid w:val="000A7996"/>
    <w:rsid w:val="000B31DF"/>
    <w:rsid w:val="000B5337"/>
    <w:rsid w:val="000B62DE"/>
    <w:rsid w:val="000C229B"/>
    <w:rsid w:val="000C2EC3"/>
    <w:rsid w:val="000C3B28"/>
    <w:rsid w:val="000C5BC4"/>
    <w:rsid w:val="000C6043"/>
    <w:rsid w:val="000C7DC9"/>
    <w:rsid w:val="000C7E9B"/>
    <w:rsid w:val="000D0B1B"/>
    <w:rsid w:val="000D3AB8"/>
    <w:rsid w:val="000D6819"/>
    <w:rsid w:val="000E0FC2"/>
    <w:rsid w:val="000E1AC2"/>
    <w:rsid w:val="000E1F81"/>
    <w:rsid w:val="000E56C3"/>
    <w:rsid w:val="000F2A2E"/>
    <w:rsid w:val="0010312E"/>
    <w:rsid w:val="00110959"/>
    <w:rsid w:val="0011138C"/>
    <w:rsid w:val="00117B06"/>
    <w:rsid w:val="00120CCB"/>
    <w:rsid w:val="001211A1"/>
    <w:rsid w:val="001216C0"/>
    <w:rsid w:val="00121AF5"/>
    <w:rsid w:val="00125ECB"/>
    <w:rsid w:val="001303A5"/>
    <w:rsid w:val="0013113F"/>
    <w:rsid w:val="001322EE"/>
    <w:rsid w:val="00132A15"/>
    <w:rsid w:val="00134254"/>
    <w:rsid w:val="00137B7E"/>
    <w:rsid w:val="001429B0"/>
    <w:rsid w:val="00144E2C"/>
    <w:rsid w:val="00146965"/>
    <w:rsid w:val="0016023A"/>
    <w:rsid w:val="001675CD"/>
    <w:rsid w:val="00167A43"/>
    <w:rsid w:val="00171A27"/>
    <w:rsid w:val="001763F9"/>
    <w:rsid w:val="00177EDE"/>
    <w:rsid w:val="00181829"/>
    <w:rsid w:val="00182799"/>
    <w:rsid w:val="00183B2A"/>
    <w:rsid w:val="00183E68"/>
    <w:rsid w:val="00184408"/>
    <w:rsid w:val="0018491A"/>
    <w:rsid w:val="00185433"/>
    <w:rsid w:val="0018659B"/>
    <w:rsid w:val="00190F72"/>
    <w:rsid w:val="0019366A"/>
    <w:rsid w:val="00194088"/>
    <w:rsid w:val="001940C3"/>
    <w:rsid w:val="001A0EDC"/>
    <w:rsid w:val="001A296F"/>
    <w:rsid w:val="001A3513"/>
    <w:rsid w:val="001A3CE5"/>
    <w:rsid w:val="001A410B"/>
    <w:rsid w:val="001A68DA"/>
    <w:rsid w:val="001B0A8E"/>
    <w:rsid w:val="001B47D9"/>
    <w:rsid w:val="001C0573"/>
    <w:rsid w:val="001C265A"/>
    <w:rsid w:val="001C2F43"/>
    <w:rsid w:val="001C3F78"/>
    <w:rsid w:val="001C4462"/>
    <w:rsid w:val="001C44E9"/>
    <w:rsid w:val="001C663D"/>
    <w:rsid w:val="001C716F"/>
    <w:rsid w:val="001D04A8"/>
    <w:rsid w:val="001D04AB"/>
    <w:rsid w:val="001D6A2C"/>
    <w:rsid w:val="001D787A"/>
    <w:rsid w:val="001E0EE4"/>
    <w:rsid w:val="001E2654"/>
    <w:rsid w:val="001E2AC2"/>
    <w:rsid w:val="001E3282"/>
    <w:rsid w:val="001E3570"/>
    <w:rsid w:val="001E3607"/>
    <w:rsid w:val="001E36B6"/>
    <w:rsid w:val="001E52E4"/>
    <w:rsid w:val="001E567D"/>
    <w:rsid w:val="001E6095"/>
    <w:rsid w:val="001E6206"/>
    <w:rsid w:val="001F037C"/>
    <w:rsid w:val="001F11C2"/>
    <w:rsid w:val="00200C97"/>
    <w:rsid w:val="00207689"/>
    <w:rsid w:val="002109DF"/>
    <w:rsid w:val="00211F77"/>
    <w:rsid w:val="002140C9"/>
    <w:rsid w:val="00222035"/>
    <w:rsid w:val="00223948"/>
    <w:rsid w:val="002239EA"/>
    <w:rsid w:val="00226E20"/>
    <w:rsid w:val="002346B1"/>
    <w:rsid w:val="00236F91"/>
    <w:rsid w:val="00241713"/>
    <w:rsid w:val="00241D92"/>
    <w:rsid w:val="00242E4D"/>
    <w:rsid w:val="0025073B"/>
    <w:rsid w:val="00255926"/>
    <w:rsid w:val="0026335D"/>
    <w:rsid w:val="00263A70"/>
    <w:rsid w:val="00264428"/>
    <w:rsid w:val="0026534F"/>
    <w:rsid w:val="00266BF5"/>
    <w:rsid w:val="00267265"/>
    <w:rsid w:val="002732DE"/>
    <w:rsid w:val="0027658D"/>
    <w:rsid w:val="0028183D"/>
    <w:rsid w:val="00284E96"/>
    <w:rsid w:val="0029017B"/>
    <w:rsid w:val="002913B5"/>
    <w:rsid w:val="00293D95"/>
    <w:rsid w:val="00294C97"/>
    <w:rsid w:val="00297D39"/>
    <w:rsid w:val="002A03C0"/>
    <w:rsid w:val="002A191A"/>
    <w:rsid w:val="002A292E"/>
    <w:rsid w:val="002B2A77"/>
    <w:rsid w:val="002B4140"/>
    <w:rsid w:val="002B4F17"/>
    <w:rsid w:val="002C2659"/>
    <w:rsid w:val="002C4B96"/>
    <w:rsid w:val="002D3C32"/>
    <w:rsid w:val="002D5EFC"/>
    <w:rsid w:val="002D7BE9"/>
    <w:rsid w:val="002E29F1"/>
    <w:rsid w:val="002E37EA"/>
    <w:rsid w:val="002E3C8B"/>
    <w:rsid w:val="002E519B"/>
    <w:rsid w:val="002E574F"/>
    <w:rsid w:val="002E7579"/>
    <w:rsid w:val="002F1BEB"/>
    <w:rsid w:val="002F3A62"/>
    <w:rsid w:val="002F475A"/>
    <w:rsid w:val="002F5280"/>
    <w:rsid w:val="002F65BF"/>
    <w:rsid w:val="002F6F76"/>
    <w:rsid w:val="002F72FF"/>
    <w:rsid w:val="003002E8"/>
    <w:rsid w:val="00300450"/>
    <w:rsid w:val="003017D5"/>
    <w:rsid w:val="00301A0B"/>
    <w:rsid w:val="00302C7E"/>
    <w:rsid w:val="003071B4"/>
    <w:rsid w:val="00310EC7"/>
    <w:rsid w:val="003115CC"/>
    <w:rsid w:val="00312373"/>
    <w:rsid w:val="003129C6"/>
    <w:rsid w:val="00316CF3"/>
    <w:rsid w:val="00316DD1"/>
    <w:rsid w:val="00317A02"/>
    <w:rsid w:val="00322D4B"/>
    <w:rsid w:val="00326E49"/>
    <w:rsid w:val="0033050F"/>
    <w:rsid w:val="003321B0"/>
    <w:rsid w:val="003378A3"/>
    <w:rsid w:val="00343643"/>
    <w:rsid w:val="00345BFC"/>
    <w:rsid w:val="003528AD"/>
    <w:rsid w:val="00352CAF"/>
    <w:rsid w:val="003551DE"/>
    <w:rsid w:val="00356AF3"/>
    <w:rsid w:val="0035769C"/>
    <w:rsid w:val="003609A8"/>
    <w:rsid w:val="0036493A"/>
    <w:rsid w:val="00365A36"/>
    <w:rsid w:val="00366E58"/>
    <w:rsid w:val="00367AB6"/>
    <w:rsid w:val="00374DB2"/>
    <w:rsid w:val="00377F97"/>
    <w:rsid w:val="003818CB"/>
    <w:rsid w:val="00382C56"/>
    <w:rsid w:val="003841CC"/>
    <w:rsid w:val="00385CFE"/>
    <w:rsid w:val="00385EBF"/>
    <w:rsid w:val="00390797"/>
    <w:rsid w:val="003923A7"/>
    <w:rsid w:val="003927F2"/>
    <w:rsid w:val="00392AD8"/>
    <w:rsid w:val="00392EA6"/>
    <w:rsid w:val="00393C99"/>
    <w:rsid w:val="00393D31"/>
    <w:rsid w:val="0039768F"/>
    <w:rsid w:val="003A4335"/>
    <w:rsid w:val="003B06D0"/>
    <w:rsid w:val="003B29FB"/>
    <w:rsid w:val="003C1060"/>
    <w:rsid w:val="003C3E7D"/>
    <w:rsid w:val="003C6246"/>
    <w:rsid w:val="003C6769"/>
    <w:rsid w:val="003C7885"/>
    <w:rsid w:val="003D5BBA"/>
    <w:rsid w:val="003D61AA"/>
    <w:rsid w:val="003D7750"/>
    <w:rsid w:val="003E0BA6"/>
    <w:rsid w:val="003E167B"/>
    <w:rsid w:val="003E22C3"/>
    <w:rsid w:val="003E6F94"/>
    <w:rsid w:val="003F08B6"/>
    <w:rsid w:val="003F6625"/>
    <w:rsid w:val="003F7683"/>
    <w:rsid w:val="00405054"/>
    <w:rsid w:val="004062E8"/>
    <w:rsid w:val="0041023F"/>
    <w:rsid w:val="00412528"/>
    <w:rsid w:val="004156C4"/>
    <w:rsid w:val="00417739"/>
    <w:rsid w:val="00424915"/>
    <w:rsid w:val="00433D95"/>
    <w:rsid w:val="0043595D"/>
    <w:rsid w:val="00437428"/>
    <w:rsid w:val="004409F4"/>
    <w:rsid w:val="00440BBD"/>
    <w:rsid w:val="0044138D"/>
    <w:rsid w:val="0044208F"/>
    <w:rsid w:val="004439CF"/>
    <w:rsid w:val="00443E19"/>
    <w:rsid w:val="00444671"/>
    <w:rsid w:val="00451E6A"/>
    <w:rsid w:val="0045395B"/>
    <w:rsid w:val="00455C9A"/>
    <w:rsid w:val="00460A92"/>
    <w:rsid w:val="00461850"/>
    <w:rsid w:val="004636B8"/>
    <w:rsid w:val="00464ED3"/>
    <w:rsid w:val="0046538D"/>
    <w:rsid w:val="00466D85"/>
    <w:rsid w:val="00472572"/>
    <w:rsid w:val="00475956"/>
    <w:rsid w:val="004775CF"/>
    <w:rsid w:val="0047782B"/>
    <w:rsid w:val="00480810"/>
    <w:rsid w:val="004811F9"/>
    <w:rsid w:val="00492632"/>
    <w:rsid w:val="00495B63"/>
    <w:rsid w:val="00496D82"/>
    <w:rsid w:val="004970B1"/>
    <w:rsid w:val="004A1607"/>
    <w:rsid w:val="004A2264"/>
    <w:rsid w:val="004A27F5"/>
    <w:rsid w:val="004A2BEF"/>
    <w:rsid w:val="004A6A94"/>
    <w:rsid w:val="004B2C8D"/>
    <w:rsid w:val="004B67BA"/>
    <w:rsid w:val="004C08E5"/>
    <w:rsid w:val="004C26F7"/>
    <w:rsid w:val="004C4833"/>
    <w:rsid w:val="004C497C"/>
    <w:rsid w:val="004C4BAB"/>
    <w:rsid w:val="004C7707"/>
    <w:rsid w:val="004C7D93"/>
    <w:rsid w:val="004D063F"/>
    <w:rsid w:val="004D1F20"/>
    <w:rsid w:val="004D3BB6"/>
    <w:rsid w:val="004D4391"/>
    <w:rsid w:val="004D4F7C"/>
    <w:rsid w:val="004D53A4"/>
    <w:rsid w:val="004D6A9D"/>
    <w:rsid w:val="004D7E48"/>
    <w:rsid w:val="004E294D"/>
    <w:rsid w:val="004E5552"/>
    <w:rsid w:val="004E6097"/>
    <w:rsid w:val="004F2548"/>
    <w:rsid w:val="004F26F3"/>
    <w:rsid w:val="004F2739"/>
    <w:rsid w:val="00500B79"/>
    <w:rsid w:val="00501C5D"/>
    <w:rsid w:val="00502C31"/>
    <w:rsid w:val="00503B24"/>
    <w:rsid w:val="00504CA4"/>
    <w:rsid w:val="00504FA5"/>
    <w:rsid w:val="00513C88"/>
    <w:rsid w:val="00514051"/>
    <w:rsid w:val="005142BD"/>
    <w:rsid w:val="0051585A"/>
    <w:rsid w:val="00515C4A"/>
    <w:rsid w:val="00524AB0"/>
    <w:rsid w:val="005258BD"/>
    <w:rsid w:val="00527688"/>
    <w:rsid w:val="005305A3"/>
    <w:rsid w:val="005310DD"/>
    <w:rsid w:val="005315D3"/>
    <w:rsid w:val="00536344"/>
    <w:rsid w:val="005420ED"/>
    <w:rsid w:val="00545B92"/>
    <w:rsid w:val="00546EA1"/>
    <w:rsid w:val="00547575"/>
    <w:rsid w:val="00551F29"/>
    <w:rsid w:val="0055216C"/>
    <w:rsid w:val="005556C8"/>
    <w:rsid w:val="005565D7"/>
    <w:rsid w:val="00557FED"/>
    <w:rsid w:val="00560F28"/>
    <w:rsid w:val="00562032"/>
    <w:rsid w:val="0057009A"/>
    <w:rsid w:val="00570A92"/>
    <w:rsid w:val="00570D5D"/>
    <w:rsid w:val="00573B45"/>
    <w:rsid w:val="00574420"/>
    <w:rsid w:val="005800B5"/>
    <w:rsid w:val="00580591"/>
    <w:rsid w:val="0058181F"/>
    <w:rsid w:val="00582E95"/>
    <w:rsid w:val="00592C0F"/>
    <w:rsid w:val="00592C32"/>
    <w:rsid w:val="005931FE"/>
    <w:rsid w:val="00594BB1"/>
    <w:rsid w:val="005954E6"/>
    <w:rsid w:val="00595CBB"/>
    <w:rsid w:val="005A27C0"/>
    <w:rsid w:val="005A3505"/>
    <w:rsid w:val="005A37A9"/>
    <w:rsid w:val="005A3BE4"/>
    <w:rsid w:val="005A3DBE"/>
    <w:rsid w:val="005B42E7"/>
    <w:rsid w:val="005B4F96"/>
    <w:rsid w:val="005B71F7"/>
    <w:rsid w:val="005C0AF3"/>
    <w:rsid w:val="005C0C14"/>
    <w:rsid w:val="005C15E5"/>
    <w:rsid w:val="005C436A"/>
    <w:rsid w:val="005C7027"/>
    <w:rsid w:val="005D554A"/>
    <w:rsid w:val="005E2A8B"/>
    <w:rsid w:val="005E2BA5"/>
    <w:rsid w:val="005E4B03"/>
    <w:rsid w:val="005E4E5C"/>
    <w:rsid w:val="005E623E"/>
    <w:rsid w:val="005F1AD5"/>
    <w:rsid w:val="005F2E52"/>
    <w:rsid w:val="005F5571"/>
    <w:rsid w:val="005F7197"/>
    <w:rsid w:val="005F7F50"/>
    <w:rsid w:val="00604877"/>
    <w:rsid w:val="00604E47"/>
    <w:rsid w:val="006110CD"/>
    <w:rsid w:val="00612CA3"/>
    <w:rsid w:val="0061673B"/>
    <w:rsid w:val="00621581"/>
    <w:rsid w:val="00631367"/>
    <w:rsid w:val="00631E23"/>
    <w:rsid w:val="00632508"/>
    <w:rsid w:val="00633F59"/>
    <w:rsid w:val="0063447B"/>
    <w:rsid w:val="0063621B"/>
    <w:rsid w:val="00637804"/>
    <w:rsid w:val="0064158F"/>
    <w:rsid w:val="00643BE7"/>
    <w:rsid w:val="00645E11"/>
    <w:rsid w:val="0065001B"/>
    <w:rsid w:val="0065412F"/>
    <w:rsid w:val="006548E2"/>
    <w:rsid w:val="006559C0"/>
    <w:rsid w:val="00663643"/>
    <w:rsid w:val="0066442B"/>
    <w:rsid w:val="00665F5A"/>
    <w:rsid w:val="00666317"/>
    <w:rsid w:val="00671533"/>
    <w:rsid w:val="00671FFD"/>
    <w:rsid w:val="0067283B"/>
    <w:rsid w:val="00672D67"/>
    <w:rsid w:val="00673408"/>
    <w:rsid w:val="00675FF5"/>
    <w:rsid w:val="00676A0C"/>
    <w:rsid w:val="00680C5A"/>
    <w:rsid w:val="006817AF"/>
    <w:rsid w:val="0068186B"/>
    <w:rsid w:val="00682680"/>
    <w:rsid w:val="00683134"/>
    <w:rsid w:val="0068572D"/>
    <w:rsid w:val="006862A2"/>
    <w:rsid w:val="00686FF1"/>
    <w:rsid w:val="00693568"/>
    <w:rsid w:val="0069747C"/>
    <w:rsid w:val="006A1F32"/>
    <w:rsid w:val="006A4722"/>
    <w:rsid w:val="006A665F"/>
    <w:rsid w:val="006B0F18"/>
    <w:rsid w:val="006B1F3E"/>
    <w:rsid w:val="006B35EF"/>
    <w:rsid w:val="006C1AAF"/>
    <w:rsid w:val="006C1EDD"/>
    <w:rsid w:val="006C23DE"/>
    <w:rsid w:val="006C36F8"/>
    <w:rsid w:val="006C3D47"/>
    <w:rsid w:val="006C48D0"/>
    <w:rsid w:val="006C6103"/>
    <w:rsid w:val="006D26AF"/>
    <w:rsid w:val="006D60F4"/>
    <w:rsid w:val="006D7CD6"/>
    <w:rsid w:val="006E1C5D"/>
    <w:rsid w:val="006E56AE"/>
    <w:rsid w:val="006E6CD4"/>
    <w:rsid w:val="006F1D0B"/>
    <w:rsid w:val="006F2926"/>
    <w:rsid w:val="006F35EC"/>
    <w:rsid w:val="006F6905"/>
    <w:rsid w:val="006F7358"/>
    <w:rsid w:val="00700931"/>
    <w:rsid w:val="00700993"/>
    <w:rsid w:val="007033B3"/>
    <w:rsid w:val="00707C3A"/>
    <w:rsid w:val="00707F46"/>
    <w:rsid w:val="00710B15"/>
    <w:rsid w:val="0071389B"/>
    <w:rsid w:val="00714A7F"/>
    <w:rsid w:val="00716154"/>
    <w:rsid w:val="007163BA"/>
    <w:rsid w:val="00716933"/>
    <w:rsid w:val="00716B79"/>
    <w:rsid w:val="007207C3"/>
    <w:rsid w:val="00721B72"/>
    <w:rsid w:val="00721E0C"/>
    <w:rsid w:val="00724B01"/>
    <w:rsid w:val="0072505E"/>
    <w:rsid w:val="0072786F"/>
    <w:rsid w:val="00734A8E"/>
    <w:rsid w:val="00734D49"/>
    <w:rsid w:val="0073527D"/>
    <w:rsid w:val="00736C55"/>
    <w:rsid w:val="00740B1A"/>
    <w:rsid w:val="00741524"/>
    <w:rsid w:val="007428B5"/>
    <w:rsid w:val="00742FC8"/>
    <w:rsid w:val="00745315"/>
    <w:rsid w:val="0074566D"/>
    <w:rsid w:val="007464AB"/>
    <w:rsid w:val="007470F5"/>
    <w:rsid w:val="00747FCF"/>
    <w:rsid w:val="00750709"/>
    <w:rsid w:val="00754E42"/>
    <w:rsid w:val="00760365"/>
    <w:rsid w:val="00760371"/>
    <w:rsid w:val="00761118"/>
    <w:rsid w:val="00763123"/>
    <w:rsid w:val="0076455B"/>
    <w:rsid w:val="00764C98"/>
    <w:rsid w:val="0076593B"/>
    <w:rsid w:val="00766271"/>
    <w:rsid w:val="00770268"/>
    <w:rsid w:val="0077430A"/>
    <w:rsid w:val="00776253"/>
    <w:rsid w:val="00777586"/>
    <w:rsid w:val="007777ED"/>
    <w:rsid w:val="00777932"/>
    <w:rsid w:val="00781A82"/>
    <w:rsid w:val="00781E58"/>
    <w:rsid w:val="007833B9"/>
    <w:rsid w:val="0078710C"/>
    <w:rsid w:val="007917C9"/>
    <w:rsid w:val="00793436"/>
    <w:rsid w:val="0079431B"/>
    <w:rsid w:val="0079466B"/>
    <w:rsid w:val="00796F26"/>
    <w:rsid w:val="007A0077"/>
    <w:rsid w:val="007A2284"/>
    <w:rsid w:val="007A2792"/>
    <w:rsid w:val="007A2F17"/>
    <w:rsid w:val="007A5AF3"/>
    <w:rsid w:val="007A7F3D"/>
    <w:rsid w:val="007B1950"/>
    <w:rsid w:val="007B2747"/>
    <w:rsid w:val="007B6239"/>
    <w:rsid w:val="007B65CA"/>
    <w:rsid w:val="007B7683"/>
    <w:rsid w:val="007C36F0"/>
    <w:rsid w:val="007C422B"/>
    <w:rsid w:val="007C774D"/>
    <w:rsid w:val="007C7B7E"/>
    <w:rsid w:val="007D0B60"/>
    <w:rsid w:val="007D1180"/>
    <w:rsid w:val="007D368E"/>
    <w:rsid w:val="007D5863"/>
    <w:rsid w:val="007D5A96"/>
    <w:rsid w:val="007D6171"/>
    <w:rsid w:val="007D6658"/>
    <w:rsid w:val="007E1721"/>
    <w:rsid w:val="007E34C8"/>
    <w:rsid w:val="007E3F77"/>
    <w:rsid w:val="007E6EF1"/>
    <w:rsid w:val="007F3A5D"/>
    <w:rsid w:val="007F41A7"/>
    <w:rsid w:val="007F6C41"/>
    <w:rsid w:val="007F7651"/>
    <w:rsid w:val="007F7AC0"/>
    <w:rsid w:val="00806E8E"/>
    <w:rsid w:val="00810302"/>
    <w:rsid w:val="00813583"/>
    <w:rsid w:val="00813B6A"/>
    <w:rsid w:val="00815C65"/>
    <w:rsid w:val="00815D14"/>
    <w:rsid w:val="00821ACF"/>
    <w:rsid w:val="0082457D"/>
    <w:rsid w:val="00827651"/>
    <w:rsid w:val="00832CB2"/>
    <w:rsid w:val="008344AF"/>
    <w:rsid w:val="008350E6"/>
    <w:rsid w:val="00835397"/>
    <w:rsid w:val="0083551D"/>
    <w:rsid w:val="0084026A"/>
    <w:rsid w:val="00842968"/>
    <w:rsid w:val="00845B72"/>
    <w:rsid w:val="00846DD6"/>
    <w:rsid w:val="0084742B"/>
    <w:rsid w:val="00847A14"/>
    <w:rsid w:val="00851998"/>
    <w:rsid w:val="0085285A"/>
    <w:rsid w:val="00854860"/>
    <w:rsid w:val="008573F0"/>
    <w:rsid w:val="00861513"/>
    <w:rsid w:val="00866EE3"/>
    <w:rsid w:val="00866F4B"/>
    <w:rsid w:val="00867477"/>
    <w:rsid w:val="0087011C"/>
    <w:rsid w:val="008752F0"/>
    <w:rsid w:val="0088129F"/>
    <w:rsid w:val="00883012"/>
    <w:rsid w:val="008836A3"/>
    <w:rsid w:val="00883EAD"/>
    <w:rsid w:val="00885CF3"/>
    <w:rsid w:val="00886BD0"/>
    <w:rsid w:val="00895159"/>
    <w:rsid w:val="00895E96"/>
    <w:rsid w:val="00896FC2"/>
    <w:rsid w:val="008A3A62"/>
    <w:rsid w:val="008A4172"/>
    <w:rsid w:val="008B6D02"/>
    <w:rsid w:val="008C202C"/>
    <w:rsid w:val="008C3C8B"/>
    <w:rsid w:val="008C6505"/>
    <w:rsid w:val="008C6E25"/>
    <w:rsid w:val="008C7C28"/>
    <w:rsid w:val="008D430A"/>
    <w:rsid w:val="008D479F"/>
    <w:rsid w:val="008D48A3"/>
    <w:rsid w:val="008E1C12"/>
    <w:rsid w:val="008E2885"/>
    <w:rsid w:val="008F237D"/>
    <w:rsid w:val="008F2827"/>
    <w:rsid w:val="008F30B2"/>
    <w:rsid w:val="008F4BC5"/>
    <w:rsid w:val="008F653B"/>
    <w:rsid w:val="008F7931"/>
    <w:rsid w:val="009030B8"/>
    <w:rsid w:val="00903B91"/>
    <w:rsid w:val="00906257"/>
    <w:rsid w:val="00910975"/>
    <w:rsid w:val="0091339E"/>
    <w:rsid w:val="00916E22"/>
    <w:rsid w:val="00917664"/>
    <w:rsid w:val="00917855"/>
    <w:rsid w:val="00921B12"/>
    <w:rsid w:val="009221E1"/>
    <w:rsid w:val="009245F1"/>
    <w:rsid w:val="00930BA6"/>
    <w:rsid w:val="009344EC"/>
    <w:rsid w:val="009364F4"/>
    <w:rsid w:val="00936D73"/>
    <w:rsid w:val="00936E2B"/>
    <w:rsid w:val="00940F0A"/>
    <w:rsid w:val="0094350B"/>
    <w:rsid w:val="00944696"/>
    <w:rsid w:val="00945838"/>
    <w:rsid w:val="00945C90"/>
    <w:rsid w:val="009463E8"/>
    <w:rsid w:val="00951A40"/>
    <w:rsid w:val="00952A2D"/>
    <w:rsid w:val="009532A7"/>
    <w:rsid w:val="009560DB"/>
    <w:rsid w:val="0095664D"/>
    <w:rsid w:val="00960E03"/>
    <w:rsid w:val="00962B3E"/>
    <w:rsid w:val="00962C01"/>
    <w:rsid w:val="009641C0"/>
    <w:rsid w:val="00964944"/>
    <w:rsid w:val="00964CD9"/>
    <w:rsid w:val="00967CA7"/>
    <w:rsid w:val="00970A2F"/>
    <w:rsid w:val="009710E3"/>
    <w:rsid w:val="00971E34"/>
    <w:rsid w:val="00974DFD"/>
    <w:rsid w:val="00974F9E"/>
    <w:rsid w:val="0097678E"/>
    <w:rsid w:val="00982718"/>
    <w:rsid w:val="009828DB"/>
    <w:rsid w:val="00985704"/>
    <w:rsid w:val="0098611E"/>
    <w:rsid w:val="00990110"/>
    <w:rsid w:val="00991179"/>
    <w:rsid w:val="00996ACC"/>
    <w:rsid w:val="009A11FA"/>
    <w:rsid w:val="009A5BA6"/>
    <w:rsid w:val="009A683E"/>
    <w:rsid w:val="009B2055"/>
    <w:rsid w:val="009B2DA1"/>
    <w:rsid w:val="009B35D8"/>
    <w:rsid w:val="009B44BB"/>
    <w:rsid w:val="009B60C4"/>
    <w:rsid w:val="009B6F49"/>
    <w:rsid w:val="009B74BF"/>
    <w:rsid w:val="009C3185"/>
    <w:rsid w:val="009C7696"/>
    <w:rsid w:val="009C78D2"/>
    <w:rsid w:val="009D2CCB"/>
    <w:rsid w:val="009D4130"/>
    <w:rsid w:val="009D44BF"/>
    <w:rsid w:val="009D7A7D"/>
    <w:rsid w:val="009E6C55"/>
    <w:rsid w:val="009E7E58"/>
    <w:rsid w:val="009F3F4D"/>
    <w:rsid w:val="009F3FA5"/>
    <w:rsid w:val="009F6588"/>
    <w:rsid w:val="00A033D9"/>
    <w:rsid w:val="00A07A6D"/>
    <w:rsid w:val="00A07D8B"/>
    <w:rsid w:val="00A10641"/>
    <w:rsid w:val="00A10AD9"/>
    <w:rsid w:val="00A11B7C"/>
    <w:rsid w:val="00A11BFB"/>
    <w:rsid w:val="00A15ADE"/>
    <w:rsid w:val="00A25A37"/>
    <w:rsid w:val="00A25DC5"/>
    <w:rsid w:val="00A26524"/>
    <w:rsid w:val="00A33DC3"/>
    <w:rsid w:val="00A44ECB"/>
    <w:rsid w:val="00A50F94"/>
    <w:rsid w:val="00A52478"/>
    <w:rsid w:val="00A55156"/>
    <w:rsid w:val="00A551D2"/>
    <w:rsid w:val="00A558C5"/>
    <w:rsid w:val="00A631CC"/>
    <w:rsid w:val="00A663C0"/>
    <w:rsid w:val="00A679EB"/>
    <w:rsid w:val="00A70364"/>
    <w:rsid w:val="00A72001"/>
    <w:rsid w:val="00A722AA"/>
    <w:rsid w:val="00A74CE0"/>
    <w:rsid w:val="00A7749B"/>
    <w:rsid w:val="00A81F17"/>
    <w:rsid w:val="00A82726"/>
    <w:rsid w:val="00A84723"/>
    <w:rsid w:val="00A85477"/>
    <w:rsid w:val="00A878C2"/>
    <w:rsid w:val="00A913B6"/>
    <w:rsid w:val="00A92088"/>
    <w:rsid w:val="00A92B14"/>
    <w:rsid w:val="00A93C5B"/>
    <w:rsid w:val="00A94852"/>
    <w:rsid w:val="00A94A76"/>
    <w:rsid w:val="00A9521D"/>
    <w:rsid w:val="00A968E8"/>
    <w:rsid w:val="00AA1AB5"/>
    <w:rsid w:val="00AA2AEB"/>
    <w:rsid w:val="00AA4C83"/>
    <w:rsid w:val="00AA5B16"/>
    <w:rsid w:val="00AA5CA5"/>
    <w:rsid w:val="00AB2141"/>
    <w:rsid w:val="00AC1079"/>
    <w:rsid w:val="00AC26AF"/>
    <w:rsid w:val="00AD0E41"/>
    <w:rsid w:val="00AD0FED"/>
    <w:rsid w:val="00AD4A8A"/>
    <w:rsid w:val="00AE1FD2"/>
    <w:rsid w:val="00AE4446"/>
    <w:rsid w:val="00AE648B"/>
    <w:rsid w:val="00AE6649"/>
    <w:rsid w:val="00AF049F"/>
    <w:rsid w:val="00AF210F"/>
    <w:rsid w:val="00B068B5"/>
    <w:rsid w:val="00B13FC8"/>
    <w:rsid w:val="00B1452B"/>
    <w:rsid w:val="00B23313"/>
    <w:rsid w:val="00B2350A"/>
    <w:rsid w:val="00B255A4"/>
    <w:rsid w:val="00B25938"/>
    <w:rsid w:val="00B25BE1"/>
    <w:rsid w:val="00B25BF9"/>
    <w:rsid w:val="00B27C9C"/>
    <w:rsid w:val="00B33BA9"/>
    <w:rsid w:val="00B35EAE"/>
    <w:rsid w:val="00B37B76"/>
    <w:rsid w:val="00B40668"/>
    <w:rsid w:val="00B43181"/>
    <w:rsid w:val="00B447B4"/>
    <w:rsid w:val="00B45418"/>
    <w:rsid w:val="00B45E0A"/>
    <w:rsid w:val="00B47315"/>
    <w:rsid w:val="00B4734D"/>
    <w:rsid w:val="00B47BDD"/>
    <w:rsid w:val="00B507E5"/>
    <w:rsid w:val="00B51863"/>
    <w:rsid w:val="00B53023"/>
    <w:rsid w:val="00B550F4"/>
    <w:rsid w:val="00B5570D"/>
    <w:rsid w:val="00B55C60"/>
    <w:rsid w:val="00B609EE"/>
    <w:rsid w:val="00B613A5"/>
    <w:rsid w:val="00B621BC"/>
    <w:rsid w:val="00B65737"/>
    <w:rsid w:val="00B71528"/>
    <w:rsid w:val="00B74A33"/>
    <w:rsid w:val="00B74E0C"/>
    <w:rsid w:val="00B7756F"/>
    <w:rsid w:val="00B7770E"/>
    <w:rsid w:val="00B80D75"/>
    <w:rsid w:val="00B81EA4"/>
    <w:rsid w:val="00B86058"/>
    <w:rsid w:val="00B954A1"/>
    <w:rsid w:val="00B96416"/>
    <w:rsid w:val="00B96AE5"/>
    <w:rsid w:val="00BA05B1"/>
    <w:rsid w:val="00BA10E4"/>
    <w:rsid w:val="00BA15C9"/>
    <w:rsid w:val="00BA169E"/>
    <w:rsid w:val="00BA1E5A"/>
    <w:rsid w:val="00BA2BF3"/>
    <w:rsid w:val="00BA3910"/>
    <w:rsid w:val="00BA5FE2"/>
    <w:rsid w:val="00BA7676"/>
    <w:rsid w:val="00BB44C7"/>
    <w:rsid w:val="00BB6700"/>
    <w:rsid w:val="00BC20AF"/>
    <w:rsid w:val="00BC36F2"/>
    <w:rsid w:val="00BC6842"/>
    <w:rsid w:val="00BC7290"/>
    <w:rsid w:val="00BC7857"/>
    <w:rsid w:val="00BD1D90"/>
    <w:rsid w:val="00BD38EB"/>
    <w:rsid w:val="00BD4637"/>
    <w:rsid w:val="00BE0ECB"/>
    <w:rsid w:val="00BE290E"/>
    <w:rsid w:val="00BE31E6"/>
    <w:rsid w:val="00BE673F"/>
    <w:rsid w:val="00BE67DC"/>
    <w:rsid w:val="00BE74ED"/>
    <w:rsid w:val="00BF348C"/>
    <w:rsid w:val="00BF4789"/>
    <w:rsid w:val="00BF780F"/>
    <w:rsid w:val="00BF7EF5"/>
    <w:rsid w:val="00C022F2"/>
    <w:rsid w:val="00C03E36"/>
    <w:rsid w:val="00C1103F"/>
    <w:rsid w:val="00C14ABE"/>
    <w:rsid w:val="00C17D40"/>
    <w:rsid w:val="00C2067C"/>
    <w:rsid w:val="00C216E7"/>
    <w:rsid w:val="00C234B1"/>
    <w:rsid w:val="00C2417D"/>
    <w:rsid w:val="00C273A7"/>
    <w:rsid w:val="00C27AE9"/>
    <w:rsid w:val="00C334C4"/>
    <w:rsid w:val="00C346BD"/>
    <w:rsid w:val="00C347D0"/>
    <w:rsid w:val="00C352E5"/>
    <w:rsid w:val="00C407CF"/>
    <w:rsid w:val="00C40A68"/>
    <w:rsid w:val="00C411CC"/>
    <w:rsid w:val="00C42A63"/>
    <w:rsid w:val="00C42CDA"/>
    <w:rsid w:val="00C432AE"/>
    <w:rsid w:val="00C53A2E"/>
    <w:rsid w:val="00C55F83"/>
    <w:rsid w:val="00C601BB"/>
    <w:rsid w:val="00C60C84"/>
    <w:rsid w:val="00C70C03"/>
    <w:rsid w:val="00C7557F"/>
    <w:rsid w:val="00C757F5"/>
    <w:rsid w:val="00C77F92"/>
    <w:rsid w:val="00C84F49"/>
    <w:rsid w:val="00C86290"/>
    <w:rsid w:val="00C8720B"/>
    <w:rsid w:val="00C87DE2"/>
    <w:rsid w:val="00C93BBB"/>
    <w:rsid w:val="00C965F7"/>
    <w:rsid w:val="00CA34CA"/>
    <w:rsid w:val="00CA57AB"/>
    <w:rsid w:val="00CB2826"/>
    <w:rsid w:val="00CB5E49"/>
    <w:rsid w:val="00CB70E8"/>
    <w:rsid w:val="00CB7623"/>
    <w:rsid w:val="00CC2AEF"/>
    <w:rsid w:val="00CC618A"/>
    <w:rsid w:val="00CC69D8"/>
    <w:rsid w:val="00CC7DA4"/>
    <w:rsid w:val="00CD05CD"/>
    <w:rsid w:val="00CD0AD7"/>
    <w:rsid w:val="00CD0DCC"/>
    <w:rsid w:val="00CD1AC9"/>
    <w:rsid w:val="00CD4907"/>
    <w:rsid w:val="00CD4C8B"/>
    <w:rsid w:val="00CD5A7C"/>
    <w:rsid w:val="00CD60E7"/>
    <w:rsid w:val="00CD7949"/>
    <w:rsid w:val="00CE053D"/>
    <w:rsid w:val="00CE0DB6"/>
    <w:rsid w:val="00CE2F38"/>
    <w:rsid w:val="00CE7A1D"/>
    <w:rsid w:val="00CF278F"/>
    <w:rsid w:val="00CF5036"/>
    <w:rsid w:val="00CF7EBF"/>
    <w:rsid w:val="00D008B1"/>
    <w:rsid w:val="00D03E47"/>
    <w:rsid w:val="00D04BE6"/>
    <w:rsid w:val="00D07B60"/>
    <w:rsid w:val="00D11E66"/>
    <w:rsid w:val="00D11E6C"/>
    <w:rsid w:val="00D128CE"/>
    <w:rsid w:val="00D12D1C"/>
    <w:rsid w:val="00D13570"/>
    <w:rsid w:val="00D14953"/>
    <w:rsid w:val="00D2062F"/>
    <w:rsid w:val="00D24516"/>
    <w:rsid w:val="00D265EE"/>
    <w:rsid w:val="00D2670B"/>
    <w:rsid w:val="00D26AFE"/>
    <w:rsid w:val="00D31431"/>
    <w:rsid w:val="00D321FD"/>
    <w:rsid w:val="00D33C8B"/>
    <w:rsid w:val="00D34074"/>
    <w:rsid w:val="00D36B6F"/>
    <w:rsid w:val="00D374E8"/>
    <w:rsid w:val="00D4090F"/>
    <w:rsid w:val="00D40E8E"/>
    <w:rsid w:val="00D412C8"/>
    <w:rsid w:val="00D43587"/>
    <w:rsid w:val="00D447EF"/>
    <w:rsid w:val="00D46DED"/>
    <w:rsid w:val="00D54B69"/>
    <w:rsid w:val="00D551B6"/>
    <w:rsid w:val="00D55F8C"/>
    <w:rsid w:val="00D61CDB"/>
    <w:rsid w:val="00D62800"/>
    <w:rsid w:val="00D66A24"/>
    <w:rsid w:val="00D67A36"/>
    <w:rsid w:val="00D711E4"/>
    <w:rsid w:val="00D73BEA"/>
    <w:rsid w:val="00D74535"/>
    <w:rsid w:val="00D80965"/>
    <w:rsid w:val="00D81452"/>
    <w:rsid w:val="00D83652"/>
    <w:rsid w:val="00D843C8"/>
    <w:rsid w:val="00D85DAD"/>
    <w:rsid w:val="00D90E38"/>
    <w:rsid w:val="00D91B86"/>
    <w:rsid w:val="00D9355F"/>
    <w:rsid w:val="00D96F03"/>
    <w:rsid w:val="00D971AF"/>
    <w:rsid w:val="00D971F9"/>
    <w:rsid w:val="00DA28CB"/>
    <w:rsid w:val="00DA298A"/>
    <w:rsid w:val="00DA2A93"/>
    <w:rsid w:val="00DA3999"/>
    <w:rsid w:val="00DA4609"/>
    <w:rsid w:val="00DA4627"/>
    <w:rsid w:val="00DA4A3F"/>
    <w:rsid w:val="00DA6076"/>
    <w:rsid w:val="00DA7769"/>
    <w:rsid w:val="00DA7A35"/>
    <w:rsid w:val="00DB1D52"/>
    <w:rsid w:val="00DB6204"/>
    <w:rsid w:val="00DB7A0A"/>
    <w:rsid w:val="00DC21DD"/>
    <w:rsid w:val="00DC3B4E"/>
    <w:rsid w:val="00DC5AB3"/>
    <w:rsid w:val="00DC5FFD"/>
    <w:rsid w:val="00DD4CD5"/>
    <w:rsid w:val="00DE35FD"/>
    <w:rsid w:val="00DE3CDF"/>
    <w:rsid w:val="00DF6FFF"/>
    <w:rsid w:val="00DF7A48"/>
    <w:rsid w:val="00DF7C14"/>
    <w:rsid w:val="00E0196D"/>
    <w:rsid w:val="00E02939"/>
    <w:rsid w:val="00E04662"/>
    <w:rsid w:val="00E11665"/>
    <w:rsid w:val="00E12858"/>
    <w:rsid w:val="00E14B75"/>
    <w:rsid w:val="00E14CCC"/>
    <w:rsid w:val="00E15A8A"/>
    <w:rsid w:val="00E178CF"/>
    <w:rsid w:val="00E221BB"/>
    <w:rsid w:val="00E26C43"/>
    <w:rsid w:val="00E306DE"/>
    <w:rsid w:val="00E41126"/>
    <w:rsid w:val="00E41FA5"/>
    <w:rsid w:val="00E44862"/>
    <w:rsid w:val="00E44FB7"/>
    <w:rsid w:val="00E47970"/>
    <w:rsid w:val="00E50F25"/>
    <w:rsid w:val="00E5577D"/>
    <w:rsid w:val="00E6312A"/>
    <w:rsid w:val="00E72118"/>
    <w:rsid w:val="00E735A5"/>
    <w:rsid w:val="00E73C94"/>
    <w:rsid w:val="00E75CB5"/>
    <w:rsid w:val="00E76FF3"/>
    <w:rsid w:val="00E772AE"/>
    <w:rsid w:val="00E812DD"/>
    <w:rsid w:val="00E82902"/>
    <w:rsid w:val="00E8425D"/>
    <w:rsid w:val="00E87076"/>
    <w:rsid w:val="00E910E7"/>
    <w:rsid w:val="00E924C6"/>
    <w:rsid w:val="00E935B1"/>
    <w:rsid w:val="00E94128"/>
    <w:rsid w:val="00E961D5"/>
    <w:rsid w:val="00E96282"/>
    <w:rsid w:val="00E96B8A"/>
    <w:rsid w:val="00E96C68"/>
    <w:rsid w:val="00EA1DB9"/>
    <w:rsid w:val="00EA27D3"/>
    <w:rsid w:val="00EA28F5"/>
    <w:rsid w:val="00EA4619"/>
    <w:rsid w:val="00EA6238"/>
    <w:rsid w:val="00EB5D17"/>
    <w:rsid w:val="00EB78CB"/>
    <w:rsid w:val="00ED0ADC"/>
    <w:rsid w:val="00ED4349"/>
    <w:rsid w:val="00EE0A78"/>
    <w:rsid w:val="00EE1A24"/>
    <w:rsid w:val="00EE21EB"/>
    <w:rsid w:val="00EE38B3"/>
    <w:rsid w:val="00EE5EF3"/>
    <w:rsid w:val="00EE67D5"/>
    <w:rsid w:val="00EE7C9C"/>
    <w:rsid w:val="00F0175C"/>
    <w:rsid w:val="00F0714B"/>
    <w:rsid w:val="00F10C9E"/>
    <w:rsid w:val="00F1205D"/>
    <w:rsid w:val="00F14FC5"/>
    <w:rsid w:val="00F153B7"/>
    <w:rsid w:val="00F15AC5"/>
    <w:rsid w:val="00F20E4F"/>
    <w:rsid w:val="00F22834"/>
    <w:rsid w:val="00F25837"/>
    <w:rsid w:val="00F40013"/>
    <w:rsid w:val="00F40329"/>
    <w:rsid w:val="00F41ECC"/>
    <w:rsid w:val="00F43304"/>
    <w:rsid w:val="00F442C0"/>
    <w:rsid w:val="00F445C2"/>
    <w:rsid w:val="00F46560"/>
    <w:rsid w:val="00F476FD"/>
    <w:rsid w:val="00F5194A"/>
    <w:rsid w:val="00F52C28"/>
    <w:rsid w:val="00F53CC6"/>
    <w:rsid w:val="00F563AC"/>
    <w:rsid w:val="00F57A2E"/>
    <w:rsid w:val="00F57DFC"/>
    <w:rsid w:val="00F63B15"/>
    <w:rsid w:val="00F6655B"/>
    <w:rsid w:val="00F67415"/>
    <w:rsid w:val="00F70348"/>
    <w:rsid w:val="00F72255"/>
    <w:rsid w:val="00F754D3"/>
    <w:rsid w:val="00F765EB"/>
    <w:rsid w:val="00F77122"/>
    <w:rsid w:val="00F84E97"/>
    <w:rsid w:val="00F8565A"/>
    <w:rsid w:val="00F935FF"/>
    <w:rsid w:val="00F94406"/>
    <w:rsid w:val="00F94BA5"/>
    <w:rsid w:val="00F95FD8"/>
    <w:rsid w:val="00F964BE"/>
    <w:rsid w:val="00FA7827"/>
    <w:rsid w:val="00FB17CB"/>
    <w:rsid w:val="00FB2121"/>
    <w:rsid w:val="00FB29C2"/>
    <w:rsid w:val="00FB5BE1"/>
    <w:rsid w:val="00FB711D"/>
    <w:rsid w:val="00FC3BCB"/>
    <w:rsid w:val="00FD65B3"/>
    <w:rsid w:val="00FD7C8F"/>
    <w:rsid w:val="00FE065E"/>
    <w:rsid w:val="00FE2D08"/>
    <w:rsid w:val="00FE4932"/>
    <w:rsid w:val="00FE5894"/>
    <w:rsid w:val="00FE7DD7"/>
    <w:rsid w:val="00FF238B"/>
    <w:rsid w:val="00FF4A18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A3B7"/>
  <w15:chartTrackingRefBased/>
  <w15:docId w15:val="{D675318C-3927-471F-B5D4-E9615866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021D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5CD"/>
  </w:style>
  <w:style w:type="paragraph" w:styleId="a7">
    <w:name w:val="footer"/>
    <w:basedOn w:val="a"/>
    <w:link w:val="a8"/>
    <w:uiPriority w:val="99"/>
    <w:unhideWhenUsed/>
    <w:rsid w:val="001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5CD"/>
  </w:style>
  <w:style w:type="paragraph" w:styleId="a9">
    <w:name w:val="Balloon Text"/>
    <w:basedOn w:val="a"/>
    <w:link w:val="aa"/>
    <w:uiPriority w:val="99"/>
    <w:semiHidden/>
    <w:unhideWhenUsed/>
    <w:rsid w:val="0050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C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E673F"/>
    <w:pPr>
      <w:suppressAutoHyphens/>
      <w:overflowPunct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DC3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b"/>
    <w:uiPriority w:val="1"/>
    <w:qFormat/>
    <w:rsid w:val="00DC3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DC3B4E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d"/>
    <w:rsid w:val="00DC3B4E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character" w:styleId="ae">
    <w:name w:val="Emphasis"/>
    <w:basedOn w:val="a0"/>
    <w:uiPriority w:val="20"/>
    <w:qFormat/>
    <w:rsid w:val="00144E2C"/>
    <w:rPr>
      <w:i/>
      <w:iCs/>
    </w:rPr>
  </w:style>
  <w:style w:type="table" w:styleId="af">
    <w:name w:val="Table Grid"/>
    <w:basedOn w:val="a1"/>
    <w:uiPriority w:val="39"/>
    <w:rsid w:val="004C2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3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qFormat/>
    <w:rsid w:val="00604E47"/>
    <w:pPr>
      <w:tabs>
        <w:tab w:val="left" w:pos="709"/>
      </w:tabs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C3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2794-223C-484F-8F8D-ED47874875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Гозель Зурхаева</cp:lastModifiedBy>
  <cp:revision>2</cp:revision>
  <cp:lastPrinted>2025-03-14T15:10:00Z</cp:lastPrinted>
  <dcterms:created xsi:type="dcterms:W3CDTF">2026-02-25T12:55:00Z</dcterms:created>
  <dcterms:modified xsi:type="dcterms:W3CDTF">2026-02-25T12:55:00Z</dcterms:modified>
</cp:coreProperties>
</file>