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1ED1" w14:textId="77777777" w:rsidR="009E7964" w:rsidRDefault="009E7964" w:rsidP="00452302">
      <w:pPr>
        <w:autoSpaceDE w:val="0"/>
        <w:autoSpaceDN w:val="0"/>
        <w:adjustRightInd w:val="0"/>
        <w:spacing w:line="276" w:lineRule="auto"/>
        <w:contextualSpacing/>
        <w:rPr>
          <w:rFonts w:ascii="Times New Roman" w:hAnsi="Times New Roman" w:cs="Times New Roman"/>
          <w:b/>
          <w:sz w:val="28"/>
          <w:szCs w:val="28"/>
        </w:rPr>
      </w:pPr>
    </w:p>
    <w:p w14:paraId="3F2E16EF" w14:textId="77777777" w:rsidR="009E7964" w:rsidRPr="00CD15E2" w:rsidRDefault="009E7964" w:rsidP="009E7964">
      <w:pPr>
        <w:pStyle w:val="ac"/>
        <w:tabs>
          <w:tab w:val="left" w:pos="5670"/>
        </w:tabs>
        <w:ind w:left="5670"/>
        <w:jc w:val="center"/>
        <w:rPr>
          <w:rFonts w:ascii="Times New Roman" w:hAnsi="Times New Roman"/>
          <w:b/>
          <w:sz w:val="28"/>
          <w:szCs w:val="28"/>
        </w:rPr>
      </w:pPr>
      <w:r w:rsidRPr="00CD15E2">
        <w:rPr>
          <w:rFonts w:ascii="Times New Roman" w:hAnsi="Times New Roman"/>
          <w:b/>
          <w:sz w:val="28"/>
          <w:szCs w:val="28"/>
        </w:rPr>
        <w:t>УТВЕРЖДАЮ:</w:t>
      </w:r>
    </w:p>
    <w:p w14:paraId="6632B4F3" w14:textId="77777777" w:rsidR="009E7964" w:rsidRDefault="009E7964" w:rsidP="009E7964">
      <w:pPr>
        <w:pStyle w:val="ac"/>
        <w:ind w:left="5670" w:right="-143"/>
        <w:jc w:val="center"/>
        <w:rPr>
          <w:rFonts w:ascii="Times New Roman" w:hAnsi="Times New Roman"/>
          <w:sz w:val="28"/>
          <w:szCs w:val="28"/>
        </w:rPr>
      </w:pPr>
      <w:r>
        <w:rPr>
          <w:rFonts w:ascii="Times New Roman" w:hAnsi="Times New Roman"/>
          <w:sz w:val="28"/>
          <w:szCs w:val="28"/>
        </w:rPr>
        <w:t>Министр промышленности</w:t>
      </w:r>
    </w:p>
    <w:p w14:paraId="4254BE38" w14:textId="77777777" w:rsidR="009E7964" w:rsidRDefault="009E7964" w:rsidP="009E7964">
      <w:pPr>
        <w:pStyle w:val="ac"/>
        <w:ind w:left="5670" w:right="-143"/>
        <w:jc w:val="center"/>
        <w:rPr>
          <w:rFonts w:ascii="Times New Roman" w:hAnsi="Times New Roman"/>
          <w:sz w:val="28"/>
          <w:szCs w:val="28"/>
        </w:rPr>
      </w:pPr>
      <w:r>
        <w:rPr>
          <w:rFonts w:ascii="Times New Roman" w:hAnsi="Times New Roman"/>
          <w:sz w:val="28"/>
          <w:szCs w:val="28"/>
        </w:rPr>
        <w:t xml:space="preserve">и торговли </w:t>
      </w:r>
    </w:p>
    <w:p w14:paraId="4812526B" w14:textId="77777777" w:rsidR="009E7964" w:rsidRDefault="009E7964" w:rsidP="009E7964">
      <w:pPr>
        <w:pStyle w:val="ac"/>
        <w:ind w:left="5670" w:right="-143"/>
        <w:jc w:val="center"/>
        <w:rPr>
          <w:rFonts w:ascii="Times New Roman" w:hAnsi="Times New Roman"/>
          <w:sz w:val="28"/>
          <w:szCs w:val="28"/>
        </w:rPr>
      </w:pPr>
      <w:r>
        <w:rPr>
          <w:rFonts w:ascii="Times New Roman" w:hAnsi="Times New Roman"/>
          <w:sz w:val="28"/>
          <w:szCs w:val="28"/>
        </w:rPr>
        <w:t>Республики Дагестан</w:t>
      </w:r>
    </w:p>
    <w:p w14:paraId="01F0B82E" w14:textId="77777777" w:rsidR="009E7964" w:rsidRDefault="009E7964" w:rsidP="009E7964">
      <w:pPr>
        <w:pStyle w:val="ac"/>
        <w:ind w:left="5670" w:right="-143"/>
        <w:jc w:val="center"/>
        <w:rPr>
          <w:rFonts w:ascii="Times New Roman" w:hAnsi="Times New Roman"/>
          <w:sz w:val="28"/>
          <w:szCs w:val="28"/>
        </w:rPr>
      </w:pPr>
    </w:p>
    <w:p w14:paraId="0AD66001" w14:textId="77777777" w:rsidR="009E7964" w:rsidRPr="00CD15E2" w:rsidRDefault="009E7964" w:rsidP="009E7964">
      <w:pPr>
        <w:pStyle w:val="ac"/>
        <w:ind w:left="5670" w:right="-143"/>
        <w:rPr>
          <w:rFonts w:ascii="Times New Roman" w:hAnsi="Times New Roman"/>
          <w:sz w:val="28"/>
          <w:szCs w:val="28"/>
        </w:rPr>
      </w:pPr>
      <w:r w:rsidRPr="00CD15E2">
        <w:rPr>
          <w:rFonts w:ascii="Times New Roman" w:hAnsi="Times New Roman"/>
          <w:sz w:val="28"/>
          <w:szCs w:val="28"/>
        </w:rPr>
        <w:t xml:space="preserve">______________ </w:t>
      </w:r>
      <w:r>
        <w:rPr>
          <w:rFonts w:ascii="Times New Roman" w:hAnsi="Times New Roman"/>
          <w:sz w:val="28"/>
          <w:szCs w:val="28"/>
        </w:rPr>
        <w:t>Н.Р. Халилов</w:t>
      </w:r>
    </w:p>
    <w:p w14:paraId="5D2DCF0B" w14:textId="2931B50A" w:rsidR="009E7964" w:rsidRPr="00CD15E2" w:rsidRDefault="009E7964" w:rsidP="009E7964">
      <w:pPr>
        <w:pStyle w:val="ac"/>
        <w:ind w:right="-143"/>
        <w:rPr>
          <w:b/>
          <w:bCs/>
          <w:sz w:val="28"/>
        </w:rPr>
      </w:pPr>
      <w:r>
        <w:rPr>
          <w:rFonts w:ascii="Times New Roman" w:hAnsi="Times New Roman"/>
          <w:sz w:val="28"/>
          <w:szCs w:val="28"/>
        </w:rPr>
        <w:t xml:space="preserve">                                                                               </w:t>
      </w:r>
      <w:r w:rsidRPr="00CD15E2">
        <w:rPr>
          <w:rFonts w:ascii="Times New Roman" w:hAnsi="Times New Roman"/>
          <w:sz w:val="28"/>
          <w:szCs w:val="28"/>
        </w:rPr>
        <w:t>«____» ____________ 20</w:t>
      </w:r>
      <w:r>
        <w:rPr>
          <w:rFonts w:ascii="Times New Roman" w:hAnsi="Times New Roman"/>
          <w:sz w:val="28"/>
          <w:szCs w:val="28"/>
        </w:rPr>
        <w:t>2</w:t>
      </w:r>
      <w:r w:rsidR="00732955">
        <w:rPr>
          <w:rFonts w:ascii="Times New Roman" w:hAnsi="Times New Roman"/>
          <w:sz w:val="28"/>
          <w:szCs w:val="28"/>
        </w:rPr>
        <w:t>6</w:t>
      </w:r>
      <w:r w:rsidRPr="00CD15E2">
        <w:rPr>
          <w:rFonts w:ascii="Times New Roman" w:hAnsi="Times New Roman"/>
          <w:sz w:val="28"/>
          <w:szCs w:val="28"/>
        </w:rPr>
        <w:t xml:space="preserve"> год</w:t>
      </w:r>
      <w:r>
        <w:rPr>
          <w:rFonts w:ascii="Times New Roman" w:hAnsi="Times New Roman"/>
          <w:sz w:val="28"/>
          <w:szCs w:val="28"/>
        </w:rPr>
        <w:t>а</w:t>
      </w:r>
    </w:p>
    <w:p w14:paraId="416CD12C" w14:textId="77777777" w:rsidR="009E7964" w:rsidRPr="00CD15E2" w:rsidRDefault="009E7964" w:rsidP="009E7964">
      <w:pPr>
        <w:ind w:left="5670" w:right="-143"/>
        <w:jc w:val="center"/>
        <w:rPr>
          <w:b/>
          <w:bCs/>
          <w:sz w:val="28"/>
        </w:rPr>
      </w:pPr>
    </w:p>
    <w:p w14:paraId="06A15D07" w14:textId="77777777" w:rsidR="009E7964" w:rsidRDefault="009E7964" w:rsidP="009E7964">
      <w:pPr>
        <w:autoSpaceDE w:val="0"/>
        <w:autoSpaceDN w:val="0"/>
        <w:adjustRightInd w:val="0"/>
        <w:spacing w:line="276" w:lineRule="auto"/>
        <w:ind w:right="-143"/>
        <w:contextualSpacing/>
        <w:rPr>
          <w:rFonts w:ascii="Times New Roman" w:hAnsi="Times New Roman" w:cs="Times New Roman"/>
          <w:b/>
          <w:sz w:val="28"/>
          <w:szCs w:val="28"/>
        </w:rPr>
      </w:pPr>
    </w:p>
    <w:p w14:paraId="777A996D" w14:textId="72DC7DE3" w:rsidR="009E7964" w:rsidRDefault="004558EC" w:rsidP="00896F9C">
      <w:pPr>
        <w:autoSpaceDE w:val="0"/>
        <w:autoSpaceDN w:val="0"/>
        <w:adjustRightInd w:val="0"/>
        <w:spacing w:line="276" w:lineRule="auto"/>
        <w:ind w:right="-143" w:firstLine="540"/>
        <w:contextualSpacing/>
        <w:jc w:val="center"/>
        <w:rPr>
          <w:rFonts w:ascii="Times New Roman" w:hAnsi="Times New Roman"/>
          <w:b/>
          <w:sz w:val="28"/>
          <w:szCs w:val="28"/>
        </w:rPr>
      </w:pPr>
      <w:r w:rsidRPr="0026126E">
        <w:rPr>
          <w:rFonts w:ascii="Times New Roman" w:hAnsi="Times New Roman" w:cs="Times New Roman"/>
          <w:b/>
          <w:sz w:val="28"/>
          <w:szCs w:val="28"/>
        </w:rPr>
        <w:t>Обзор правоприменительной практики контрольно-надзорной деятельности</w:t>
      </w:r>
      <w:r w:rsidR="009E7964">
        <w:rPr>
          <w:rFonts w:ascii="Times New Roman" w:hAnsi="Times New Roman" w:cs="Times New Roman"/>
          <w:b/>
          <w:sz w:val="28"/>
          <w:szCs w:val="28"/>
        </w:rPr>
        <w:t xml:space="preserve"> </w:t>
      </w:r>
      <w:r w:rsidR="00916DA4">
        <w:rPr>
          <w:rFonts w:ascii="Times New Roman" w:hAnsi="Times New Roman"/>
          <w:b/>
          <w:sz w:val="28"/>
          <w:szCs w:val="28"/>
        </w:rPr>
        <w:t>Министерства промышленности</w:t>
      </w:r>
      <w:r w:rsidR="00960B80" w:rsidRPr="0026126E">
        <w:rPr>
          <w:rFonts w:ascii="Times New Roman" w:hAnsi="Times New Roman"/>
          <w:b/>
          <w:sz w:val="28"/>
          <w:szCs w:val="28"/>
        </w:rPr>
        <w:t xml:space="preserve"> </w:t>
      </w:r>
      <w:r w:rsidR="00916DA4">
        <w:rPr>
          <w:rFonts w:ascii="Times New Roman" w:hAnsi="Times New Roman"/>
          <w:b/>
          <w:sz w:val="28"/>
          <w:szCs w:val="28"/>
        </w:rPr>
        <w:t>и торговли</w:t>
      </w:r>
    </w:p>
    <w:p w14:paraId="355CDA2B" w14:textId="0FD65445" w:rsidR="009E7964" w:rsidRDefault="00916DA4" w:rsidP="00896F9C">
      <w:pPr>
        <w:autoSpaceDE w:val="0"/>
        <w:autoSpaceDN w:val="0"/>
        <w:adjustRightInd w:val="0"/>
        <w:spacing w:line="276" w:lineRule="auto"/>
        <w:ind w:right="-143" w:firstLine="540"/>
        <w:contextualSpacing/>
        <w:jc w:val="center"/>
        <w:rPr>
          <w:rFonts w:ascii="Times New Roman" w:hAnsi="Times New Roman"/>
          <w:b/>
          <w:sz w:val="28"/>
          <w:szCs w:val="28"/>
        </w:rPr>
      </w:pPr>
      <w:r>
        <w:rPr>
          <w:rFonts w:ascii="Times New Roman" w:hAnsi="Times New Roman"/>
          <w:b/>
          <w:sz w:val="28"/>
          <w:szCs w:val="28"/>
        </w:rPr>
        <w:t>Республики Дагестан</w:t>
      </w:r>
    </w:p>
    <w:p w14:paraId="462A68EE" w14:textId="77777777" w:rsidR="00C94849" w:rsidRPr="00C94849" w:rsidRDefault="00C94849" w:rsidP="00896F9C">
      <w:pPr>
        <w:autoSpaceDE w:val="0"/>
        <w:autoSpaceDN w:val="0"/>
        <w:adjustRightInd w:val="0"/>
        <w:spacing w:line="276" w:lineRule="auto"/>
        <w:ind w:right="-143" w:firstLine="540"/>
        <w:contextualSpacing/>
        <w:jc w:val="center"/>
        <w:rPr>
          <w:rFonts w:ascii="Times New Roman" w:hAnsi="Times New Roman" w:cs="Times New Roman"/>
          <w:b/>
          <w:sz w:val="28"/>
          <w:szCs w:val="28"/>
        </w:rPr>
      </w:pPr>
      <w:r w:rsidRPr="00C94849">
        <w:rPr>
          <w:rFonts w:ascii="Times New Roman" w:hAnsi="Times New Roman"/>
          <w:b/>
          <w:sz w:val="28"/>
          <w:szCs w:val="28"/>
        </w:rPr>
        <w:t xml:space="preserve">(Лицензионный контроль </w:t>
      </w:r>
      <w:r w:rsidRPr="00C94849">
        <w:rPr>
          <w:rFonts w:ascii="Times New Roman" w:hAnsi="Times New Roman" w:cs="Times New Roman"/>
          <w:b/>
          <w:sz w:val="28"/>
          <w:szCs w:val="28"/>
        </w:rPr>
        <w:t>деятельности по заготовке, хранению, переработке и р</w:t>
      </w:r>
      <w:r w:rsidR="00916DA4">
        <w:rPr>
          <w:rFonts w:ascii="Times New Roman" w:hAnsi="Times New Roman" w:cs="Times New Roman"/>
          <w:b/>
          <w:sz w:val="28"/>
          <w:szCs w:val="28"/>
        </w:rPr>
        <w:t xml:space="preserve">еализации лома черных и </w:t>
      </w:r>
      <w:r w:rsidRPr="00C94849">
        <w:rPr>
          <w:rFonts w:ascii="Times New Roman" w:hAnsi="Times New Roman" w:cs="Times New Roman"/>
          <w:b/>
          <w:sz w:val="28"/>
          <w:szCs w:val="28"/>
        </w:rPr>
        <w:t>цветных металлов</w:t>
      </w:r>
      <w:r w:rsidRPr="00C94849">
        <w:rPr>
          <w:rFonts w:ascii="Times New Roman" w:hAnsi="Times New Roman"/>
          <w:b/>
          <w:sz w:val="28"/>
          <w:szCs w:val="28"/>
        </w:rPr>
        <w:t>)</w:t>
      </w:r>
    </w:p>
    <w:p w14:paraId="64084CF9" w14:textId="77777777" w:rsidR="0026126E" w:rsidRDefault="0026126E" w:rsidP="009E7964">
      <w:pPr>
        <w:autoSpaceDE w:val="0"/>
        <w:autoSpaceDN w:val="0"/>
        <w:adjustRightInd w:val="0"/>
        <w:spacing w:line="276" w:lineRule="auto"/>
        <w:ind w:right="-143" w:firstLine="709"/>
        <w:contextualSpacing/>
        <w:jc w:val="both"/>
        <w:rPr>
          <w:rFonts w:ascii="Times New Roman" w:hAnsi="Times New Roman" w:cs="Times New Roman"/>
          <w:sz w:val="28"/>
          <w:szCs w:val="28"/>
        </w:rPr>
      </w:pPr>
    </w:p>
    <w:p w14:paraId="2D7DD67B" w14:textId="1A1268BA" w:rsidR="00960B80" w:rsidRDefault="00960B80" w:rsidP="00896F9C">
      <w:pPr>
        <w:autoSpaceDE w:val="0"/>
        <w:autoSpaceDN w:val="0"/>
        <w:adjustRightInd w:val="0"/>
        <w:spacing w:after="0" w:line="276" w:lineRule="auto"/>
        <w:ind w:right="-1" w:firstLine="567"/>
        <w:jc w:val="both"/>
        <w:rPr>
          <w:rFonts w:ascii="Times New Roman" w:hAnsi="Times New Roman" w:cs="Times New Roman"/>
          <w:sz w:val="28"/>
          <w:szCs w:val="28"/>
        </w:rPr>
      </w:pPr>
      <w:r w:rsidRPr="00C931C9">
        <w:rPr>
          <w:rFonts w:ascii="Times New Roman" w:hAnsi="Times New Roman"/>
          <w:sz w:val="28"/>
          <w:szCs w:val="28"/>
        </w:rPr>
        <w:t xml:space="preserve">Настоящий обзор правоприменительной практики контрольно-надзорной деятельности </w:t>
      </w:r>
      <w:r w:rsidR="00CD077D">
        <w:rPr>
          <w:rFonts w:ascii="Times New Roman" w:hAnsi="Times New Roman"/>
          <w:sz w:val="28"/>
          <w:szCs w:val="28"/>
        </w:rPr>
        <w:t>М</w:t>
      </w:r>
      <w:r w:rsidRPr="00C931C9">
        <w:rPr>
          <w:rFonts w:ascii="Times New Roman" w:hAnsi="Times New Roman"/>
          <w:sz w:val="28"/>
          <w:szCs w:val="28"/>
        </w:rPr>
        <w:t>инистерства промышленности</w:t>
      </w:r>
      <w:r w:rsidR="00140814">
        <w:rPr>
          <w:rFonts w:ascii="Times New Roman" w:hAnsi="Times New Roman"/>
          <w:sz w:val="28"/>
          <w:szCs w:val="28"/>
        </w:rPr>
        <w:t xml:space="preserve"> и</w:t>
      </w:r>
      <w:r w:rsidR="008B6784">
        <w:rPr>
          <w:rFonts w:ascii="Times New Roman" w:hAnsi="Times New Roman"/>
          <w:sz w:val="28"/>
          <w:szCs w:val="28"/>
        </w:rPr>
        <w:t xml:space="preserve"> торговли Республики Дагестан</w:t>
      </w:r>
      <w:r w:rsidR="00EA1D5A">
        <w:rPr>
          <w:rFonts w:ascii="Times New Roman" w:hAnsi="Times New Roman"/>
          <w:sz w:val="28"/>
          <w:szCs w:val="28"/>
        </w:rPr>
        <w:t xml:space="preserve"> (далее – </w:t>
      </w:r>
      <w:r w:rsidRPr="00C931C9">
        <w:rPr>
          <w:rFonts w:ascii="Times New Roman" w:hAnsi="Times New Roman"/>
          <w:sz w:val="28"/>
          <w:szCs w:val="28"/>
        </w:rPr>
        <w:t>Обзор) подготовлен во исполнение пункта 3 части 2 статьи 8.2 Федерального закона от 26</w:t>
      </w:r>
      <w:r w:rsidR="006417A8">
        <w:rPr>
          <w:rFonts w:ascii="Times New Roman" w:hAnsi="Times New Roman"/>
          <w:sz w:val="28"/>
          <w:szCs w:val="28"/>
        </w:rPr>
        <w:t xml:space="preserve"> декабря </w:t>
      </w:r>
      <w:r w:rsidRPr="00C931C9">
        <w:rPr>
          <w:rFonts w:ascii="Times New Roman" w:hAnsi="Times New Roman"/>
          <w:sz w:val="28"/>
          <w:szCs w:val="28"/>
        </w:rPr>
        <w:t xml:space="preserve">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009E7964">
        <w:rPr>
          <w:rFonts w:ascii="Times New Roman" w:hAnsi="Times New Roman"/>
          <w:sz w:val="28"/>
          <w:szCs w:val="28"/>
        </w:rPr>
        <w:t xml:space="preserve">             </w:t>
      </w:r>
      <w:r w:rsidRPr="00C931C9">
        <w:rPr>
          <w:rFonts w:ascii="Times New Roman" w:hAnsi="Times New Roman"/>
          <w:sz w:val="28"/>
          <w:szCs w:val="28"/>
        </w:rPr>
        <w:t>№ 294-ФЗ), Методических рекомендаций по обобщению и анализу правоприменительной практики контрольно-надзорной деятельности, одобренных на заседании подкомиссии по совершенствованию контрольных (надзорных)</w:t>
      </w:r>
      <w:r w:rsidR="009E7964">
        <w:rPr>
          <w:rFonts w:ascii="Times New Roman" w:hAnsi="Times New Roman"/>
          <w:sz w:val="28"/>
          <w:szCs w:val="28"/>
        </w:rPr>
        <w:t xml:space="preserve"> </w:t>
      </w:r>
      <w:r w:rsidRPr="00C931C9">
        <w:rPr>
          <w:rFonts w:ascii="Times New Roman" w:hAnsi="Times New Roman"/>
          <w:sz w:val="28"/>
          <w:szCs w:val="28"/>
        </w:rPr>
        <w:t>и разрешительных функций федеральных органов исполнительной власти Правительственной комиссии по проведению административной реформы</w:t>
      </w:r>
      <w:r w:rsidR="009E7964">
        <w:rPr>
          <w:rFonts w:ascii="Times New Roman" w:hAnsi="Times New Roman"/>
          <w:sz w:val="28"/>
          <w:szCs w:val="28"/>
        </w:rPr>
        <w:t xml:space="preserve"> </w:t>
      </w:r>
      <w:r w:rsidRPr="00C931C9">
        <w:rPr>
          <w:rFonts w:ascii="Times New Roman" w:hAnsi="Times New Roman"/>
          <w:sz w:val="28"/>
          <w:szCs w:val="28"/>
        </w:rPr>
        <w:t>от 09</w:t>
      </w:r>
      <w:r w:rsidR="006417A8">
        <w:rPr>
          <w:rFonts w:ascii="Times New Roman" w:hAnsi="Times New Roman"/>
          <w:sz w:val="28"/>
          <w:szCs w:val="28"/>
        </w:rPr>
        <w:t xml:space="preserve"> сентября </w:t>
      </w:r>
      <w:r w:rsidRPr="00C931C9">
        <w:rPr>
          <w:rFonts w:ascii="Times New Roman" w:hAnsi="Times New Roman"/>
          <w:sz w:val="28"/>
          <w:szCs w:val="28"/>
        </w:rPr>
        <w:t xml:space="preserve">2016 </w:t>
      </w:r>
      <w:r w:rsidR="006417A8">
        <w:rPr>
          <w:rFonts w:ascii="Times New Roman" w:hAnsi="Times New Roman"/>
          <w:sz w:val="28"/>
          <w:szCs w:val="28"/>
        </w:rPr>
        <w:t xml:space="preserve">года </w:t>
      </w:r>
      <w:r w:rsidRPr="00C931C9">
        <w:rPr>
          <w:rFonts w:ascii="Times New Roman" w:hAnsi="Times New Roman"/>
          <w:sz w:val="28"/>
          <w:szCs w:val="28"/>
        </w:rPr>
        <w:t>№</w:t>
      </w:r>
      <w:r w:rsidR="00AE180C">
        <w:rPr>
          <w:rFonts w:ascii="Times New Roman" w:hAnsi="Times New Roman"/>
          <w:sz w:val="28"/>
          <w:szCs w:val="28"/>
        </w:rPr>
        <w:t xml:space="preserve"> </w:t>
      </w:r>
      <w:r w:rsidRPr="00C931C9">
        <w:rPr>
          <w:rFonts w:ascii="Times New Roman" w:hAnsi="Times New Roman"/>
          <w:sz w:val="28"/>
          <w:szCs w:val="28"/>
        </w:rPr>
        <w:t>7</w:t>
      </w:r>
      <w:r w:rsidR="004558EC" w:rsidRPr="00634EEB">
        <w:rPr>
          <w:rFonts w:ascii="Times New Roman" w:hAnsi="Times New Roman" w:cs="Times New Roman"/>
          <w:sz w:val="28"/>
          <w:szCs w:val="28"/>
        </w:rPr>
        <w:t xml:space="preserve">, </w:t>
      </w:r>
      <w:r>
        <w:rPr>
          <w:rFonts w:ascii="Times New Roman" w:hAnsi="Times New Roman" w:cs="Times New Roman"/>
          <w:sz w:val="28"/>
          <w:szCs w:val="28"/>
        </w:rPr>
        <w:t>Административн</w:t>
      </w:r>
      <w:r w:rsidR="00001C01">
        <w:rPr>
          <w:rFonts w:ascii="Times New Roman" w:hAnsi="Times New Roman" w:cs="Times New Roman"/>
          <w:sz w:val="28"/>
          <w:szCs w:val="28"/>
        </w:rPr>
        <w:t>ого</w:t>
      </w:r>
      <w:r>
        <w:rPr>
          <w:rFonts w:ascii="Times New Roman" w:hAnsi="Times New Roman" w:cs="Times New Roman"/>
          <w:sz w:val="28"/>
          <w:szCs w:val="28"/>
        </w:rPr>
        <w:t xml:space="preserve"> регламент</w:t>
      </w:r>
      <w:r w:rsidR="00001C01">
        <w:rPr>
          <w:rFonts w:ascii="Times New Roman" w:hAnsi="Times New Roman" w:cs="Times New Roman"/>
          <w:sz w:val="28"/>
          <w:szCs w:val="28"/>
        </w:rPr>
        <w:t>а</w:t>
      </w:r>
      <w:r>
        <w:rPr>
          <w:rFonts w:ascii="Times New Roman" w:hAnsi="Times New Roman" w:cs="Times New Roman"/>
          <w:sz w:val="28"/>
          <w:szCs w:val="28"/>
        </w:rPr>
        <w:t xml:space="preserve"> предоставления </w:t>
      </w:r>
      <w:r w:rsidR="008B6784">
        <w:rPr>
          <w:rFonts w:ascii="Times New Roman" w:hAnsi="Times New Roman" w:cs="Times New Roman"/>
          <w:sz w:val="28"/>
          <w:szCs w:val="28"/>
        </w:rPr>
        <w:t>Министерством промышленности и торговли Республики Дагестан</w:t>
      </w:r>
      <w:r w:rsidR="009E7964">
        <w:rPr>
          <w:rFonts w:ascii="Times New Roman" w:hAnsi="Times New Roman" w:cs="Times New Roman"/>
          <w:sz w:val="28"/>
          <w:szCs w:val="28"/>
        </w:rPr>
        <w:t xml:space="preserve"> государственной услуги </w:t>
      </w:r>
      <w:r>
        <w:rPr>
          <w:rFonts w:ascii="Times New Roman" w:hAnsi="Times New Roman" w:cs="Times New Roman"/>
          <w:sz w:val="28"/>
          <w:szCs w:val="28"/>
        </w:rPr>
        <w:t xml:space="preserve">по лицензированию деятельности </w:t>
      </w:r>
      <w:r w:rsidR="00896F9C">
        <w:rPr>
          <w:rFonts w:ascii="Times New Roman" w:hAnsi="Times New Roman" w:cs="Times New Roman"/>
          <w:sz w:val="28"/>
          <w:szCs w:val="28"/>
        </w:rPr>
        <w:br/>
      </w:r>
      <w:r>
        <w:rPr>
          <w:rFonts w:ascii="Times New Roman" w:hAnsi="Times New Roman" w:cs="Times New Roman"/>
          <w:sz w:val="28"/>
          <w:szCs w:val="28"/>
        </w:rPr>
        <w:t xml:space="preserve">по заготовке, хранению, переработке и реализации лома черных </w:t>
      </w:r>
      <w:r w:rsidR="008B6784">
        <w:rPr>
          <w:rFonts w:ascii="Times New Roman" w:hAnsi="Times New Roman" w:cs="Times New Roman"/>
          <w:sz w:val="28"/>
          <w:szCs w:val="28"/>
        </w:rPr>
        <w:t>и</w:t>
      </w:r>
      <w:r>
        <w:rPr>
          <w:rFonts w:ascii="Times New Roman" w:hAnsi="Times New Roman" w:cs="Times New Roman"/>
          <w:sz w:val="28"/>
          <w:szCs w:val="28"/>
        </w:rPr>
        <w:t xml:space="preserve"> цветных металло</w:t>
      </w:r>
      <w:r w:rsidR="00AE180C">
        <w:rPr>
          <w:rFonts w:ascii="Times New Roman" w:hAnsi="Times New Roman" w:cs="Times New Roman"/>
          <w:sz w:val="28"/>
          <w:szCs w:val="28"/>
        </w:rPr>
        <w:t xml:space="preserve">в </w:t>
      </w:r>
      <w:r>
        <w:rPr>
          <w:rFonts w:ascii="Times New Roman" w:hAnsi="Times New Roman" w:cs="Times New Roman"/>
          <w:sz w:val="28"/>
          <w:szCs w:val="28"/>
        </w:rPr>
        <w:t>и исполнению государственной функции по осуществлению лицензионного контроля</w:t>
      </w:r>
      <w:r w:rsidR="00896F9C">
        <w:rPr>
          <w:rFonts w:ascii="Times New Roman" w:hAnsi="Times New Roman" w:cs="Times New Roman"/>
          <w:sz w:val="28"/>
          <w:szCs w:val="28"/>
        </w:rPr>
        <w:t xml:space="preserve"> </w:t>
      </w:r>
      <w:r w:rsidR="00CD077D">
        <w:rPr>
          <w:rFonts w:ascii="Times New Roman" w:hAnsi="Times New Roman" w:cs="Times New Roman"/>
          <w:sz w:val="28"/>
          <w:szCs w:val="28"/>
        </w:rPr>
        <w:t xml:space="preserve">за </w:t>
      </w:r>
      <w:r>
        <w:rPr>
          <w:rFonts w:ascii="Times New Roman" w:hAnsi="Times New Roman" w:cs="Times New Roman"/>
          <w:sz w:val="28"/>
          <w:szCs w:val="28"/>
        </w:rPr>
        <w:t>деятельност</w:t>
      </w:r>
      <w:r w:rsidR="00CD077D">
        <w:rPr>
          <w:rFonts w:ascii="Times New Roman" w:hAnsi="Times New Roman" w:cs="Times New Roman"/>
          <w:sz w:val="28"/>
          <w:szCs w:val="28"/>
        </w:rPr>
        <w:t>ью</w:t>
      </w:r>
      <w:r>
        <w:rPr>
          <w:rFonts w:ascii="Times New Roman" w:hAnsi="Times New Roman" w:cs="Times New Roman"/>
          <w:sz w:val="28"/>
          <w:szCs w:val="28"/>
        </w:rPr>
        <w:t xml:space="preserve"> по заготовке, хранению, переработке и реализации лома черных </w:t>
      </w:r>
      <w:r w:rsidR="00001C01">
        <w:rPr>
          <w:rFonts w:ascii="Times New Roman" w:hAnsi="Times New Roman" w:cs="Times New Roman"/>
          <w:sz w:val="28"/>
          <w:szCs w:val="28"/>
        </w:rPr>
        <w:t>и</w:t>
      </w:r>
      <w:r>
        <w:rPr>
          <w:rFonts w:ascii="Times New Roman" w:hAnsi="Times New Roman" w:cs="Times New Roman"/>
          <w:sz w:val="28"/>
          <w:szCs w:val="28"/>
        </w:rPr>
        <w:t xml:space="preserve"> цветных металлов</w:t>
      </w:r>
      <w:r w:rsidR="004558EC">
        <w:rPr>
          <w:rFonts w:ascii="Times New Roman" w:hAnsi="Times New Roman" w:cs="Times New Roman"/>
          <w:sz w:val="28"/>
          <w:szCs w:val="28"/>
        </w:rPr>
        <w:t>, утвержденн</w:t>
      </w:r>
      <w:r>
        <w:rPr>
          <w:rFonts w:ascii="Times New Roman" w:hAnsi="Times New Roman" w:cs="Times New Roman"/>
          <w:sz w:val="28"/>
          <w:szCs w:val="28"/>
        </w:rPr>
        <w:t>ых</w:t>
      </w:r>
      <w:r w:rsidR="004558EC">
        <w:rPr>
          <w:rFonts w:ascii="Times New Roman" w:hAnsi="Times New Roman" w:cs="Times New Roman"/>
          <w:sz w:val="28"/>
          <w:szCs w:val="28"/>
        </w:rPr>
        <w:t xml:space="preserve"> приказом </w:t>
      </w:r>
      <w:r w:rsidR="00EA1D5A">
        <w:rPr>
          <w:rFonts w:ascii="Times New Roman" w:hAnsi="Times New Roman" w:cs="Times New Roman"/>
          <w:sz w:val="28"/>
          <w:szCs w:val="28"/>
        </w:rPr>
        <w:t>М</w:t>
      </w:r>
      <w:r>
        <w:rPr>
          <w:rFonts w:ascii="Times New Roman" w:hAnsi="Times New Roman" w:cs="Times New Roman"/>
          <w:sz w:val="28"/>
          <w:szCs w:val="28"/>
        </w:rPr>
        <w:t>инистерства промышленности</w:t>
      </w:r>
      <w:r w:rsidR="006417A8">
        <w:rPr>
          <w:rFonts w:ascii="Times New Roman" w:hAnsi="Times New Roman" w:cs="Times New Roman"/>
          <w:sz w:val="28"/>
          <w:szCs w:val="28"/>
        </w:rPr>
        <w:t xml:space="preserve"> </w:t>
      </w:r>
      <w:r>
        <w:rPr>
          <w:rFonts w:ascii="Times New Roman" w:hAnsi="Times New Roman" w:cs="Times New Roman"/>
          <w:sz w:val="28"/>
          <w:szCs w:val="28"/>
        </w:rPr>
        <w:t xml:space="preserve">и торговли </w:t>
      </w:r>
      <w:r w:rsidR="008B6784">
        <w:rPr>
          <w:rFonts w:ascii="Times New Roman" w:hAnsi="Times New Roman" w:cs="Times New Roman"/>
          <w:sz w:val="28"/>
          <w:szCs w:val="28"/>
        </w:rPr>
        <w:t xml:space="preserve">Республики Дагестан </w:t>
      </w:r>
      <w:r w:rsidR="00896F9C">
        <w:rPr>
          <w:rFonts w:ascii="Times New Roman" w:hAnsi="Times New Roman" w:cs="Times New Roman"/>
          <w:sz w:val="28"/>
          <w:szCs w:val="28"/>
        </w:rPr>
        <w:br/>
      </w:r>
      <w:r w:rsidR="008B6784">
        <w:rPr>
          <w:rFonts w:ascii="Times New Roman" w:hAnsi="Times New Roman" w:cs="Times New Roman"/>
          <w:sz w:val="28"/>
          <w:szCs w:val="28"/>
        </w:rPr>
        <w:t xml:space="preserve">от </w:t>
      </w:r>
      <w:r w:rsidR="00001C01">
        <w:rPr>
          <w:rFonts w:ascii="Times New Roman" w:hAnsi="Times New Roman" w:cs="Times New Roman"/>
          <w:sz w:val="28"/>
          <w:szCs w:val="28"/>
        </w:rPr>
        <w:t>15</w:t>
      </w:r>
      <w:r w:rsidR="006417A8">
        <w:rPr>
          <w:rFonts w:ascii="Times New Roman" w:hAnsi="Times New Roman" w:cs="Times New Roman"/>
          <w:sz w:val="28"/>
          <w:szCs w:val="28"/>
        </w:rPr>
        <w:t xml:space="preserve"> марта </w:t>
      </w:r>
      <w:r w:rsidR="008B6784">
        <w:rPr>
          <w:rFonts w:ascii="Times New Roman" w:hAnsi="Times New Roman" w:cs="Times New Roman"/>
          <w:sz w:val="28"/>
          <w:szCs w:val="28"/>
        </w:rPr>
        <w:t>202</w:t>
      </w:r>
      <w:r w:rsidR="00001C01">
        <w:rPr>
          <w:rFonts w:ascii="Times New Roman" w:hAnsi="Times New Roman" w:cs="Times New Roman"/>
          <w:sz w:val="28"/>
          <w:szCs w:val="28"/>
        </w:rPr>
        <w:t>3</w:t>
      </w:r>
      <w:r w:rsidR="00CD077D">
        <w:rPr>
          <w:rFonts w:ascii="Times New Roman" w:hAnsi="Times New Roman" w:cs="Times New Roman"/>
          <w:sz w:val="28"/>
          <w:szCs w:val="28"/>
        </w:rPr>
        <w:t xml:space="preserve"> </w:t>
      </w:r>
      <w:r w:rsidR="008B6784">
        <w:rPr>
          <w:rFonts w:ascii="Times New Roman" w:hAnsi="Times New Roman" w:cs="Times New Roman"/>
          <w:sz w:val="28"/>
          <w:szCs w:val="28"/>
        </w:rPr>
        <w:t>г</w:t>
      </w:r>
      <w:r>
        <w:rPr>
          <w:rFonts w:ascii="Times New Roman" w:hAnsi="Times New Roman" w:cs="Times New Roman"/>
          <w:sz w:val="28"/>
          <w:szCs w:val="28"/>
        </w:rPr>
        <w:t xml:space="preserve"> № </w:t>
      </w:r>
      <w:r w:rsidR="00001C01">
        <w:rPr>
          <w:rFonts w:ascii="Times New Roman" w:hAnsi="Times New Roman" w:cs="Times New Roman"/>
          <w:sz w:val="28"/>
          <w:szCs w:val="28"/>
        </w:rPr>
        <w:t>29</w:t>
      </w:r>
      <w:r w:rsidR="008B6784">
        <w:rPr>
          <w:rFonts w:ascii="Times New Roman" w:hAnsi="Times New Roman" w:cs="Times New Roman"/>
          <w:sz w:val="28"/>
          <w:szCs w:val="28"/>
        </w:rPr>
        <w:t>-ОД</w:t>
      </w:r>
      <w:r w:rsidR="00CD077D">
        <w:rPr>
          <w:rFonts w:ascii="Times New Roman" w:hAnsi="Times New Roman" w:cs="Times New Roman"/>
          <w:sz w:val="28"/>
          <w:szCs w:val="28"/>
        </w:rPr>
        <w:t>.</w:t>
      </w:r>
    </w:p>
    <w:p w14:paraId="4F9A0759" w14:textId="24141E13" w:rsidR="009E7964" w:rsidRDefault="004558EC" w:rsidP="00896F9C">
      <w:pPr>
        <w:autoSpaceDE w:val="0"/>
        <w:autoSpaceDN w:val="0"/>
        <w:adjustRightInd w:val="0"/>
        <w:spacing w:after="0" w:line="276" w:lineRule="auto"/>
        <w:ind w:right="-143" w:firstLine="567"/>
        <w:jc w:val="both"/>
        <w:rPr>
          <w:rFonts w:ascii="Times New Roman" w:hAnsi="Times New Roman" w:cs="Times New Roman"/>
          <w:sz w:val="28"/>
          <w:szCs w:val="28"/>
        </w:rPr>
      </w:pPr>
      <w:r w:rsidRPr="00634EEB">
        <w:rPr>
          <w:rFonts w:ascii="Times New Roman" w:hAnsi="Times New Roman" w:cs="Times New Roman"/>
          <w:sz w:val="28"/>
          <w:szCs w:val="28"/>
        </w:rPr>
        <w:t>Обзор правоприменительной п</w:t>
      </w:r>
      <w:r w:rsidR="00937138">
        <w:rPr>
          <w:rFonts w:ascii="Times New Roman" w:hAnsi="Times New Roman" w:cs="Times New Roman"/>
          <w:sz w:val="28"/>
          <w:szCs w:val="28"/>
        </w:rPr>
        <w:t xml:space="preserve">рактики подготовлен </w:t>
      </w:r>
      <w:r w:rsidR="00937138" w:rsidRPr="006417A8">
        <w:rPr>
          <w:rFonts w:ascii="Times New Roman" w:hAnsi="Times New Roman" w:cs="Times New Roman"/>
          <w:b/>
          <w:bCs/>
          <w:sz w:val="28"/>
          <w:szCs w:val="28"/>
        </w:rPr>
        <w:t>за 20</w:t>
      </w:r>
      <w:r w:rsidR="008B6784" w:rsidRPr="006417A8">
        <w:rPr>
          <w:rFonts w:ascii="Times New Roman" w:hAnsi="Times New Roman" w:cs="Times New Roman"/>
          <w:b/>
          <w:bCs/>
          <w:sz w:val="28"/>
          <w:szCs w:val="28"/>
        </w:rPr>
        <w:t>2</w:t>
      </w:r>
      <w:r w:rsidR="00732955">
        <w:rPr>
          <w:rFonts w:ascii="Times New Roman" w:hAnsi="Times New Roman" w:cs="Times New Roman"/>
          <w:b/>
          <w:bCs/>
          <w:sz w:val="28"/>
          <w:szCs w:val="28"/>
        </w:rPr>
        <w:t>5</w:t>
      </w:r>
      <w:r w:rsidR="00937138" w:rsidRPr="006417A8">
        <w:rPr>
          <w:rFonts w:ascii="Times New Roman" w:hAnsi="Times New Roman" w:cs="Times New Roman"/>
          <w:b/>
          <w:bCs/>
          <w:sz w:val="28"/>
          <w:szCs w:val="28"/>
        </w:rPr>
        <w:t xml:space="preserve"> год</w:t>
      </w:r>
      <w:r>
        <w:rPr>
          <w:rFonts w:ascii="Times New Roman" w:hAnsi="Times New Roman" w:cs="Times New Roman"/>
          <w:sz w:val="28"/>
          <w:szCs w:val="28"/>
        </w:rPr>
        <w:t xml:space="preserve"> </w:t>
      </w:r>
      <w:r w:rsidR="00CC5E41">
        <w:rPr>
          <w:rFonts w:ascii="Times New Roman" w:hAnsi="Times New Roman" w:cs="Times New Roman"/>
          <w:sz w:val="28"/>
          <w:szCs w:val="28"/>
        </w:rPr>
        <w:br/>
      </w:r>
      <w:r w:rsidRPr="00634EEB">
        <w:rPr>
          <w:rFonts w:ascii="Times New Roman" w:hAnsi="Times New Roman" w:cs="Times New Roman"/>
          <w:sz w:val="28"/>
          <w:szCs w:val="28"/>
        </w:rPr>
        <w:t xml:space="preserve">по результатам </w:t>
      </w:r>
      <w:r w:rsidR="00005368">
        <w:rPr>
          <w:rFonts w:ascii="Times New Roman" w:hAnsi="Times New Roman" w:cs="Times New Roman"/>
          <w:sz w:val="28"/>
          <w:szCs w:val="28"/>
        </w:rPr>
        <w:t>лицензионного контроля</w:t>
      </w:r>
      <w:r w:rsidR="00005368" w:rsidRPr="00005368">
        <w:rPr>
          <w:rFonts w:ascii="Times New Roman" w:hAnsi="Times New Roman" w:cs="Times New Roman"/>
          <w:sz w:val="28"/>
          <w:szCs w:val="28"/>
        </w:rPr>
        <w:t xml:space="preserve"> </w:t>
      </w:r>
      <w:r w:rsidR="00005368">
        <w:rPr>
          <w:rFonts w:ascii="Times New Roman" w:hAnsi="Times New Roman" w:cs="Times New Roman"/>
          <w:sz w:val="28"/>
          <w:szCs w:val="28"/>
        </w:rPr>
        <w:t xml:space="preserve">деятельности по заготовке, хранению, переработке и реализации лома черных </w:t>
      </w:r>
      <w:r w:rsidR="00001C01">
        <w:rPr>
          <w:rFonts w:ascii="Times New Roman" w:hAnsi="Times New Roman" w:cs="Times New Roman"/>
          <w:sz w:val="28"/>
          <w:szCs w:val="28"/>
        </w:rPr>
        <w:t>и</w:t>
      </w:r>
      <w:r w:rsidR="00005368">
        <w:rPr>
          <w:rFonts w:ascii="Times New Roman" w:hAnsi="Times New Roman" w:cs="Times New Roman"/>
          <w:sz w:val="28"/>
          <w:szCs w:val="28"/>
        </w:rPr>
        <w:t xml:space="preserve"> цветных металлов</w:t>
      </w:r>
      <w:r w:rsidR="00805FC2">
        <w:rPr>
          <w:rFonts w:ascii="Times New Roman" w:hAnsi="Times New Roman" w:cs="Times New Roman"/>
          <w:sz w:val="28"/>
          <w:szCs w:val="28"/>
        </w:rPr>
        <w:t>.</w:t>
      </w:r>
      <w:r w:rsidRPr="00634EEB">
        <w:rPr>
          <w:rFonts w:ascii="Times New Roman" w:hAnsi="Times New Roman" w:cs="Times New Roman"/>
          <w:sz w:val="28"/>
          <w:szCs w:val="28"/>
        </w:rPr>
        <w:t xml:space="preserve"> </w:t>
      </w:r>
    </w:p>
    <w:p w14:paraId="6318B2ED" w14:textId="77777777" w:rsidR="009E7964" w:rsidRPr="004558EC" w:rsidRDefault="009E7964" w:rsidP="00896F9C">
      <w:pPr>
        <w:autoSpaceDE w:val="0"/>
        <w:autoSpaceDN w:val="0"/>
        <w:adjustRightInd w:val="0"/>
        <w:spacing w:after="0" w:line="276" w:lineRule="auto"/>
        <w:ind w:left="-426" w:right="-143" w:firstLine="993"/>
        <w:jc w:val="both"/>
        <w:rPr>
          <w:rFonts w:ascii="Times New Roman" w:hAnsi="Times New Roman" w:cs="Times New Roman"/>
          <w:sz w:val="28"/>
          <w:szCs w:val="28"/>
        </w:rPr>
      </w:pPr>
    </w:p>
    <w:p w14:paraId="459526E2" w14:textId="77777777" w:rsidR="004558EC" w:rsidRPr="00634EEB" w:rsidRDefault="004558EC" w:rsidP="00896F9C">
      <w:pPr>
        <w:pStyle w:val="30"/>
        <w:shd w:val="clear" w:color="auto" w:fill="auto"/>
        <w:spacing w:after="239" w:line="276" w:lineRule="auto"/>
        <w:ind w:right="-1" w:firstLine="0"/>
        <w:jc w:val="center"/>
        <w:rPr>
          <w:rFonts w:ascii="Times New Roman" w:hAnsi="Times New Roman" w:cs="Times New Roman"/>
          <w:sz w:val="28"/>
          <w:szCs w:val="28"/>
        </w:rPr>
      </w:pPr>
      <w:r w:rsidRPr="00634EEB">
        <w:rPr>
          <w:rFonts w:ascii="Times New Roman" w:hAnsi="Times New Roman" w:cs="Times New Roman"/>
          <w:sz w:val="28"/>
          <w:szCs w:val="28"/>
        </w:rPr>
        <w:t xml:space="preserve">Осуществление </w:t>
      </w:r>
      <w:r w:rsidR="00005368">
        <w:rPr>
          <w:rFonts w:ascii="Times New Roman" w:hAnsi="Times New Roman" w:cs="Times New Roman"/>
          <w:sz w:val="28"/>
          <w:szCs w:val="28"/>
        </w:rPr>
        <w:t>лицензионного контроля</w:t>
      </w:r>
      <w:r w:rsidR="00005368" w:rsidRPr="00005368">
        <w:rPr>
          <w:rFonts w:ascii="Times New Roman" w:hAnsi="Times New Roman" w:cs="Times New Roman"/>
          <w:sz w:val="28"/>
          <w:szCs w:val="28"/>
        </w:rPr>
        <w:t xml:space="preserve"> </w:t>
      </w:r>
      <w:r w:rsidR="00005368">
        <w:rPr>
          <w:rFonts w:ascii="Times New Roman" w:hAnsi="Times New Roman" w:cs="Times New Roman"/>
          <w:sz w:val="28"/>
          <w:szCs w:val="28"/>
        </w:rPr>
        <w:t xml:space="preserve">деятельности </w:t>
      </w:r>
      <w:r w:rsidR="00005368">
        <w:rPr>
          <w:rFonts w:ascii="Times New Roman" w:hAnsi="Times New Roman" w:cs="Times New Roman"/>
          <w:sz w:val="28"/>
          <w:szCs w:val="28"/>
        </w:rPr>
        <w:br/>
        <w:t>по заготовке, хранению, переработке и реализации лома черных металлов, цветных металлов</w:t>
      </w:r>
    </w:p>
    <w:p w14:paraId="06017E74" w14:textId="2DD3D546" w:rsidR="004558EC" w:rsidRPr="00634EEB" w:rsidRDefault="00005368" w:rsidP="00896F9C">
      <w:pPr>
        <w:pStyle w:val="20"/>
        <w:shd w:val="clear" w:color="auto" w:fill="auto"/>
        <w:spacing w:before="0" w:line="276" w:lineRule="auto"/>
        <w:ind w:right="-143" w:firstLine="567"/>
        <w:rPr>
          <w:rFonts w:ascii="Times New Roman" w:hAnsi="Times New Roman" w:cs="Times New Roman"/>
          <w:sz w:val="28"/>
          <w:szCs w:val="28"/>
        </w:rPr>
      </w:pPr>
      <w:r w:rsidRPr="00C931C9">
        <w:rPr>
          <w:rFonts w:ascii="Times New Roman" w:hAnsi="Times New Roman"/>
          <w:sz w:val="28"/>
          <w:szCs w:val="28"/>
        </w:rPr>
        <w:t xml:space="preserve">В соответствии с Положением о </w:t>
      </w:r>
      <w:r w:rsidR="00CD077D">
        <w:rPr>
          <w:rFonts w:ascii="Times New Roman" w:hAnsi="Times New Roman"/>
          <w:sz w:val="28"/>
          <w:szCs w:val="28"/>
        </w:rPr>
        <w:t>М</w:t>
      </w:r>
      <w:r w:rsidRPr="00C931C9">
        <w:rPr>
          <w:rFonts w:ascii="Times New Roman" w:hAnsi="Times New Roman"/>
          <w:sz w:val="28"/>
          <w:szCs w:val="28"/>
        </w:rPr>
        <w:t>инистерстве промышленно</w:t>
      </w:r>
      <w:r w:rsidR="008B6784">
        <w:rPr>
          <w:rFonts w:ascii="Times New Roman" w:hAnsi="Times New Roman"/>
          <w:sz w:val="28"/>
          <w:szCs w:val="28"/>
        </w:rPr>
        <w:t>сти</w:t>
      </w:r>
      <w:r w:rsidRPr="00C931C9">
        <w:rPr>
          <w:rFonts w:ascii="Times New Roman" w:hAnsi="Times New Roman"/>
          <w:sz w:val="28"/>
          <w:szCs w:val="28"/>
        </w:rPr>
        <w:t xml:space="preserve"> </w:t>
      </w:r>
      <w:r w:rsidR="00993EF8">
        <w:rPr>
          <w:rFonts w:ascii="Times New Roman" w:hAnsi="Times New Roman"/>
          <w:sz w:val="28"/>
          <w:szCs w:val="28"/>
        </w:rPr>
        <w:t xml:space="preserve">                  </w:t>
      </w:r>
      <w:r w:rsidR="00EA1D5A">
        <w:rPr>
          <w:rFonts w:ascii="Times New Roman" w:hAnsi="Times New Roman"/>
          <w:sz w:val="28"/>
          <w:szCs w:val="28"/>
        </w:rPr>
        <w:t xml:space="preserve">                          </w:t>
      </w:r>
      <w:r w:rsidR="00993EF8">
        <w:rPr>
          <w:rFonts w:ascii="Times New Roman" w:hAnsi="Times New Roman"/>
          <w:sz w:val="28"/>
          <w:szCs w:val="28"/>
        </w:rPr>
        <w:t xml:space="preserve"> </w:t>
      </w:r>
      <w:r w:rsidR="008B6784">
        <w:rPr>
          <w:rFonts w:ascii="Times New Roman" w:hAnsi="Times New Roman"/>
          <w:sz w:val="28"/>
          <w:szCs w:val="28"/>
        </w:rPr>
        <w:t>и торговли Республики Дагестан</w:t>
      </w:r>
      <w:r w:rsidRPr="00C931C9">
        <w:rPr>
          <w:rFonts w:ascii="Times New Roman" w:hAnsi="Times New Roman"/>
          <w:sz w:val="28"/>
          <w:szCs w:val="28"/>
        </w:rPr>
        <w:t xml:space="preserve"> (далее – Министерство), утвержденным постановлением Правительства </w:t>
      </w:r>
      <w:r w:rsidR="00EA1D5A">
        <w:rPr>
          <w:rFonts w:ascii="Times New Roman" w:hAnsi="Times New Roman"/>
          <w:sz w:val="28"/>
          <w:szCs w:val="28"/>
        </w:rPr>
        <w:t xml:space="preserve">Республики Дагестан от 13 августа </w:t>
      </w:r>
      <w:r w:rsidR="008B6784">
        <w:rPr>
          <w:rFonts w:ascii="Times New Roman" w:hAnsi="Times New Roman"/>
          <w:sz w:val="28"/>
          <w:szCs w:val="28"/>
        </w:rPr>
        <w:t>2020</w:t>
      </w:r>
      <w:r w:rsidR="006417A8">
        <w:rPr>
          <w:rFonts w:ascii="Times New Roman" w:hAnsi="Times New Roman"/>
          <w:sz w:val="28"/>
          <w:szCs w:val="28"/>
        </w:rPr>
        <w:t xml:space="preserve"> года</w:t>
      </w:r>
      <w:r w:rsidR="008B6784">
        <w:rPr>
          <w:rFonts w:ascii="Times New Roman" w:hAnsi="Times New Roman"/>
          <w:sz w:val="28"/>
          <w:szCs w:val="28"/>
        </w:rPr>
        <w:t xml:space="preserve"> </w:t>
      </w:r>
      <w:r w:rsidR="00896F9C">
        <w:rPr>
          <w:rFonts w:ascii="Times New Roman" w:hAnsi="Times New Roman"/>
          <w:sz w:val="28"/>
          <w:szCs w:val="28"/>
        </w:rPr>
        <w:br/>
      </w:r>
      <w:r w:rsidR="008B6784">
        <w:rPr>
          <w:rFonts w:ascii="Times New Roman" w:hAnsi="Times New Roman"/>
          <w:sz w:val="28"/>
          <w:szCs w:val="28"/>
        </w:rPr>
        <w:t>№ 174</w:t>
      </w:r>
      <w:r w:rsidR="00EA1D5A">
        <w:rPr>
          <w:rFonts w:ascii="Times New Roman" w:hAnsi="Times New Roman"/>
          <w:sz w:val="28"/>
          <w:szCs w:val="28"/>
        </w:rPr>
        <w:t xml:space="preserve"> «Вопросы министерства промышленности и торговли Республики Дагестан»</w:t>
      </w:r>
      <w:r w:rsidR="004558EC" w:rsidRPr="00634EEB">
        <w:rPr>
          <w:rFonts w:ascii="Times New Roman" w:hAnsi="Times New Roman" w:cs="Times New Roman"/>
          <w:sz w:val="28"/>
          <w:szCs w:val="28"/>
        </w:rPr>
        <w:t xml:space="preserve">, </w:t>
      </w:r>
      <w:r w:rsidR="004558EC">
        <w:rPr>
          <w:rFonts w:ascii="Times New Roman" w:hAnsi="Times New Roman" w:cs="Times New Roman"/>
          <w:sz w:val="28"/>
          <w:szCs w:val="28"/>
        </w:rPr>
        <w:t>Министерство</w:t>
      </w:r>
      <w:r w:rsidR="004558EC" w:rsidRPr="00634EEB">
        <w:rPr>
          <w:rFonts w:ascii="Times New Roman" w:hAnsi="Times New Roman" w:cs="Times New Roman"/>
          <w:sz w:val="28"/>
          <w:szCs w:val="28"/>
        </w:rPr>
        <w:t xml:space="preserve"> является уполномоченным органом, осуществляющим лицензирование</w:t>
      </w:r>
      <w:r>
        <w:rPr>
          <w:rFonts w:ascii="Times New Roman" w:hAnsi="Times New Roman" w:cs="Times New Roman"/>
          <w:sz w:val="28"/>
          <w:szCs w:val="28"/>
        </w:rPr>
        <w:t xml:space="preserve"> деятельности по заготовке, хранению, переработке</w:t>
      </w:r>
      <w:r w:rsidR="00993EF8">
        <w:rPr>
          <w:rFonts w:ascii="Times New Roman" w:hAnsi="Times New Roman" w:cs="Times New Roman"/>
          <w:sz w:val="28"/>
          <w:szCs w:val="28"/>
        </w:rPr>
        <w:t xml:space="preserve"> </w:t>
      </w:r>
      <w:r>
        <w:rPr>
          <w:rFonts w:ascii="Times New Roman" w:hAnsi="Times New Roman" w:cs="Times New Roman"/>
          <w:sz w:val="28"/>
          <w:szCs w:val="28"/>
        </w:rPr>
        <w:t xml:space="preserve">и реализации лома черных </w:t>
      </w:r>
      <w:r w:rsidR="00001C01">
        <w:rPr>
          <w:rFonts w:ascii="Times New Roman" w:hAnsi="Times New Roman" w:cs="Times New Roman"/>
          <w:sz w:val="28"/>
          <w:szCs w:val="28"/>
        </w:rPr>
        <w:t>и</w:t>
      </w:r>
      <w:r>
        <w:rPr>
          <w:rFonts w:ascii="Times New Roman" w:hAnsi="Times New Roman" w:cs="Times New Roman"/>
          <w:sz w:val="28"/>
          <w:szCs w:val="28"/>
        </w:rPr>
        <w:t xml:space="preserve"> цветных металлов</w:t>
      </w:r>
      <w:r w:rsidRPr="00634EEB">
        <w:rPr>
          <w:rFonts w:ascii="Times New Roman" w:hAnsi="Times New Roman" w:cs="Times New Roman"/>
          <w:sz w:val="28"/>
          <w:szCs w:val="28"/>
        </w:rPr>
        <w:t xml:space="preserve"> </w:t>
      </w:r>
      <w:r w:rsidR="004558EC" w:rsidRPr="00634EEB">
        <w:rPr>
          <w:rFonts w:ascii="Times New Roman" w:hAnsi="Times New Roman" w:cs="Times New Roman"/>
          <w:sz w:val="28"/>
          <w:szCs w:val="28"/>
        </w:rPr>
        <w:t xml:space="preserve">и </w:t>
      </w:r>
      <w:r>
        <w:rPr>
          <w:rFonts w:ascii="Times New Roman" w:hAnsi="Times New Roman" w:cs="Times New Roman"/>
          <w:sz w:val="28"/>
          <w:szCs w:val="28"/>
        </w:rPr>
        <w:t>лицензионный контроль</w:t>
      </w:r>
      <w:r w:rsidRPr="00005368">
        <w:rPr>
          <w:rFonts w:ascii="Times New Roman" w:hAnsi="Times New Roman" w:cs="Times New Roman"/>
          <w:sz w:val="28"/>
          <w:szCs w:val="28"/>
        </w:rPr>
        <w:t xml:space="preserve"> </w:t>
      </w:r>
      <w:r w:rsidR="00CD077D">
        <w:rPr>
          <w:rFonts w:ascii="Times New Roman" w:hAnsi="Times New Roman" w:cs="Times New Roman"/>
          <w:sz w:val="28"/>
          <w:szCs w:val="28"/>
        </w:rPr>
        <w:t xml:space="preserve">за </w:t>
      </w:r>
      <w:r>
        <w:rPr>
          <w:rFonts w:ascii="Times New Roman" w:hAnsi="Times New Roman" w:cs="Times New Roman"/>
          <w:sz w:val="28"/>
          <w:szCs w:val="28"/>
        </w:rPr>
        <w:t>деятельност</w:t>
      </w:r>
      <w:r w:rsidR="00CD077D">
        <w:rPr>
          <w:rFonts w:ascii="Times New Roman" w:hAnsi="Times New Roman" w:cs="Times New Roman"/>
          <w:sz w:val="28"/>
          <w:szCs w:val="28"/>
        </w:rPr>
        <w:t>ью</w:t>
      </w:r>
      <w:r>
        <w:rPr>
          <w:rFonts w:ascii="Times New Roman" w:hAnsi="Times New Roman" w:cs="Times New Roman"/>
          <w:sz w:val="28"/>
          <w:szCs w:val="28"/>
        </w:rPr>
        <w:t xml:space="preserve"> </w:t>
      </w:r>
      <w:r w:rsidR="00896F9C">
        <w:rPr>
          <w:rFonts w:ascii="Times New Roman" w:hAnsi="Times New Roman" w:cs="Times New Roman"/>
          <w:sz w:val="28"/>
          <w:szCs w:val="28"/>
        </w:rPr>
        <w:br/>
      </w:r>
      <w:r>
        <w:rPr>
          <w:rFonts w:ascii="Times New Roman" w:hAnsi="Times New Roman" w:cs="Times New Roman"/>
          <w:sz w:val="28"/>
          <w:szCs w:val="28"/>
        </w:rPr>
        <w:t xml:space="preserve">по заготовке, хранению, переработке и реализации лома черных </w:t>
      </w:r>
      <w:r w:rsidR="00001C01">
        <w:rPr>
          <w:rFonts w:ascii="Times New Roman" w:hAnsi="Times New Roman" w:cs="Times New Roman"/>
          <w:sz w:val="28"/>
          <w:szCs w:val="28"/>
        </w:rPr>
        <w:t>и</w:t>
      </w:r>
      <w:r>
        <w:rPr>
          <w:rFonts w:ascii="Times New Roman" w:hAnsi="Times New Roman" w:cs="Times New Roman"/>
          <w:sz w:val="28"/>
          <w:szCs w:val="28"/>
        </w:rPr>
        <w:t xml:space="preserve"> цветных металлов</w:t>
      </w:r>
      <w:r w:rsidR="004558EC" w:rsidRPr="00634EEB">
        <w:rPr>
          <w:rFonts w:ascii="Times New Roman" w:hAnsi="Times New Roman" w:cs="Times New Roman"/>
          <w:sz w:val="28"/>
          <w:szCs w:val="28"/>
        </w:rPr>
        <w:t>.</w:t>
      </w:r>
    </w:p>
    <w:p w14:paraId="025CCD29" w14:textId="6E7975D0" w:rsidR="008B6784" w:rsidRDefault="004558EC" w:rsidP="00896F9C">
      <w:pPr>
        <w:pStyle w:val="20"/>
        <w:shd w:val="clear" w:color="auto" w:fill="auto"/>
        <w:spacing w:before="0" w:line="276" w:lineRule="auto"/>
        <w:ind w:right="-143" w:firstLine="567"/>
        <w:rPr>
          <w:rFonts w:ascii="Times New Roman" w:hAnsi="Times New Roman" w:cs="Times New Roman"/>
          <w:sz w:val="28"/>
          <w:szCs w:val="28"/>
        </w:rPr>
      </w:pPr>
      <w:r w:rsidRPr="00634EEB">
        <w:rPr>
          <w:rFonts w:ascii="Times New Roman" w:hAnsi="Times New Roman" w:cs="Times New Roman"/>
          <w:sz w:val="28"/>
          <w:szCs w:val="28"/>
        </w:rPr>
        <w:t xml:space="preserve">В рамках данных полномочий </w:t>
      </w:r>
      <w:r>
        <w:rPr>
          <w:rFonts w:ascii="Times New Roman" w:hAnsi="Times New Roman" w:cs="Times New Roman"/>
          <w:sz w:val="28"/>
          <w:szCs w:val="28"/>
        </w:rPr>
        <w:t>Министерство</w:t>
      </w:r>
      <w:r w:rsidR="00EA1D5A">
        <w:rPr>
          <w:rFonts w:ascii="Times New Roman" w:hAnsi="Times New Roman" w:cs="Times New Roman"/>
          <w:sz w:val="28"/>
          <w:szCs w:val="28"/>
        </w:rPr>
        <w:t xml:space="preserve"> осуществляет </w:t>
      </w:r>
      <w:r w:rsidR="008B6784">
        <w:rPr>
          <w:rFonts w:ascii="Times New Roman" w:hAnsi="Times New Roman" w:cs="Times New Roman"/>
          <w:sz w:val="28"/>
          <w:szCs w:val="28"/>
        </w:rPr>
        <w:t>л</w:t>
      </w:r>
      <w:r w:rsidRPr="00615F91">
        <w:rPr>
          <w:rFonts w:ascii="Times New Roman" w:hAnsi="Times New Roman" w:cs="Times New Roman"/>
          <w:sz w:val="28"/>
          <w:szCs w:val="28"/>
        </w:rPr>
        <w:t xml:space="preserve">ицензирование </w:t>
      </w:r>
      <w:r w:rsidR="00005368">
        <w:rPr>
          <w:rFonts w:ascii="Times New Roman" w:hAnsi="Times New Roman" w:cs="Times New Roman"/>
          <w:sz w:val="28"/>
          <w:szCs w:val="28"/>
        </w:rPr>
        <w:t>деятельности по заготовке, хранению, переработке</w:t>
      </w:r>
      <w:r w:rsidR="00EA1D5A">
        <w:rPr>
          <w:rFonts w:ascii="Times New Roman" w:hAnsi="Times New Roman" w:cs="Times New Roman"/>
          <w:sz w:val="28"/>
          <w:szCs w:val="28"/>
        </w:rPr>
        <w:t xml:space="preserve"> </w:t>
      </w:r>
      <w:r w:rsidR="00005368">
        <w:rPr>
          <w:rFonts w:ascii="Times New Roman" w:hAnsi="Times New Roman" w:cs="Times New Roman"/>
          <w:sz w:val="28"/>
          <w:szCs w:val="28"/>
        </w:rPr>
        <w:t xml:space="preserve">и реализации лома черных </w:t>
      </w:r>
      <w:r w:rsidR="00EA1D5A">
        <w:rPr>
          <w:rFonts w:ascii="Times New Roman" w:hAnsi="Times New Roman" w:cs="Times New Roman"/>
          <w:sz w:val="28"/>
          <w:szCs w:val="28"/>
        </w:rPr>
        <w:br/>
      </w:r>
      <w:r w:rsidR="008B6784">
        <w:rPr>
          <w:rFonts w:ascii="Times New Roman" w:hAnsi="Times New Roman" w:cs="Times New Roman"/>
          <w:sz w:val="28"/>
          <w:szCs w:val="28"/>
        </w:rPr>
        <w:t>и</w:t>
      </w:r>
      <w:r w:rsidR="00005368">
        <w:rPr>
          <w:rFonts w:ascii="Times New Roman" w:hAnsi="Times New Roman" w:cs="Times New Roman"/>
          <w:sz w:val="28"/>
          <w:szCs w:val="28"/>
        </w:rPr>
        <w:t xml:space="preserve"> цветных металлов</w:t>
      </w:r>
      <w:r w:rsidRPr="00615F91">
        <w:rPr>
          <w:rFonts w:ascii="Times New Roman" w:hAnsi="Times New Roman" w:cs="Times New Roman"/>
          <w:sz w:val="28"/>
          <w:szCs w:val="28"/>
        </w:rPr>
        <w:t>.</w:t>
      </w:r>
    </w:p>
    <w:p w14:paraId="44A9A92B" w14:textId="77777777" w:rsidR="00CD077D" w:rsidRPr="00634EEB" w:rsidRDefault="00CD077D" w:rsidP="00896F9C">
      <w:pPr>
        <w:pStyle w:val="20"/>
        <w:shd w:val="clear" w:color="auto" w:fill="auto"/>
        <w:spacing w:before="0" w:line="276" w:lineRule="auto"/>
        <w:ind w:right="-143" w:firstLine="567"/>
        <w:rPr>
          <w:rFonts w:ascii="Times New Roman" w:hAnsi="Times New Roman" w:cs="Times New Roman"/>
          <w:sz w:val="28"/>
          <w:szCs w:val="28"/>
        </w:rPr>
      </w:pPr>
    </w:p>
    <w:p w14:paraId="3D374708" w14:textId="25DB48E0" w:rsidR="004558EC" w:rsidRDefault="00005368" w:rsidP="00896F9C">
      <w:pPr>
        <w:pStyle w:val="30"/>
        <w:shd w:val="clear" w:color="auto" w:fill="auto"/>
        <w:tabs>
          <w:tab w:val="left" w:pos="1274"/>
        </w:tabs>
        <w:spacing w:line="276" w:lineRule="auto"/>
        <w:ind w:right="-143" w:firstLine="567"/>
        <w:jc w:val="center"/>
        <w:rPr>
          <w:rFonts w:ascii="Times New Roman" w:hAnsi="Times New Roman" w:cs="Times New Roman"/>
          <w:sz w:val="28"/>
          <w:szCs w:val="28"/>
        </w:rPr>
      </w:pPr>
      <w:r w:rsidRPr="00615F91">
        <w:rPr>
          <w:rFonts w:ascii="Times New Roman" w:hAnsi="Times New Roman" w:cs="Times New Roman"/>
          <w:sz w:val="28"/>
          <w:szCs w:val="28"/>
        </w:rPr>
        <w:t xml:space="preserve">Лицензирование </w:t>
      </w:r>
      <w:r w:rsidR="00C05ED8">
        <w:rPr>
          <w:rFonts w:ascii="Times New Roman" w:hAnsi="Times New Roman" w:cs="Times New Roman"/>
          <w:sz w:val="28"/>
          <w:szCs w:val="28"/>
        </w:rPr>
        <w:t xml:space="preserve">и </w:t>
      </w:r>
      <w:r w:rsidR="00C05ED8">
        <w:rPr>
          <w:rFonts w:ascii="Times New Roman" w:eastAsia="Times New Roman" w:hAnsi="Times New Roman" w:cs="Times New Roman"/>
          <w:color w:val="000000"/>
          <w:sz w:val="28"/>
          <w:szCs w:val="28"/>
          <w:lang w:eastAsia="ru-RU"/>
        </w:rPr>
        <w:t>л</w:t>
      </w:r>
      <w:r w:rsidR="00C05ED8" w:rsidRPr="006B5B24">
        <w:rPr>
          <w:rFonts w:ascii="Times New Roman" w:eastAsia="Times New Roman" w:hAnsi="Times New Roman" w:cs="Times New Roman"/>
          <w:color w:val="000000"/>
          <w:sz w:val="28"/>
          <w:szCs w:val="28"/>
          <w:lang w:eastAsia="ru-RU"/>
        </w:rPr>
        <w:t>ицензионный контроль</w:t>
      </w:r>
      <w:r w:rsidR="00C05ED8">
        <w:rPr>
          <w:rFonts w:ascii="Times New Roman" w:eastAsia="Times New Roman" w:hAnsi="Times New Roman" w:cs="Times New Roman"/>
          <w:color w:val="000000"/>
          <w:sz w:val="28"/>
          <w:szCs w:val="28"/>
          <w:lang w:eastAsia="ru-RU"/>
        </w:rPr>
        <w:t xml:space="preserve"> деятельности</w:t>
      </w:r>
      <w:r w:rsidR="00C05ED8" w:rsidRPr="006B5B24">
        <w:rPr>
          <w:rFonts w:ascii="Times New Roman" w:eastAsia="Times New Roman" w:hAnsi="Times New Roman" w:cs="Times New Roman"/>
          <w:color w:val="000000"/>
          <w:sz w:val="28"/>
          <w:szCs w:val="28"/>
          <w:lang w:eastAsia="ru-RU"/>
        </w:rPr>
        <w:t xml:space="preserve"> по заготовке, хранению, переработке</w:t>
      </w:r>
      <w:r w:rsidR="00C05ED8">
        <w:rPr>
          <w:rFonts w:ascii="Times New Roman" w:eastAsia="Times New Roman" w:hAnsi="Times New Roman" w:cs="Times New Roman"/>
          <w:color w:val="000000"/>
          <w:sz w:val="28"/>
          <w:szCs w:val="28"/>
          <w:lang w:eastAsia="ru-RU"/>
        </w:rPr>
        <w:t xml:space="preserve"> </w:t>
      </w:r>
      <w:r w:rsidR="00C05ED8" w:rsidRPr="006B5B24">
        <w:rPr>
          <w:rFonts w:ascii="Times New Roman" w:eastAsia="Times New Roman" w:hAnsi="Times New Roman" w:cs="Times New Roman"/>
          <w:color w:val="000000"/>
          <w:sz w:val="28"/>
          <w:szCs w:val="28"/>
          <w:lang w:eastAsia="ru-RU"/>
        </w:rPr>
        <w:t xml:space="preserve">и реализации лома черных </w:t>
      </w:r>
      <w:r w:rsidR="008B6784">
        <w:rPr>
          <w:rFonts w:ascii="Times New Roman" w:hAnsi="Times New Roman" w:cs="Times New Roman"/>
          <w:sz w:val="28"/>
          <w:szCs w:val="28"/>
        </w:rPr>
        <w:t xml:space="preserve">и </w:t>
      </w:r>
      <w:r>
        <w:rPr>
          <w:rFonts w:ascii="Times New Roman" w:hAnsi="Times New Roman" w:cs="Times New Roman"/>
          <w:sz w:val="28"/>
          <w:szCs w:val="28"/>
        </w:rPr>
        <w:t>цветных металлов</w:t>
      </w:r>
    </w:p>
    <w:p w14:paraId="10A4EBE3" w14:textId="77777777" w:rsidR="00CD077D" w:rsidRPr="00634EEB" w:rsidRDefault="00CD077D" w:rsidP="009E7964">
      <w:pPr>
        <w:pStyle w:val="30"/>
        <w:shd w:val="clear" w:color="auto" w:fill="auto"/>
        <w:tabs>
          <w:tab w:val="left" w:pos="1274"/>
        </w:tabs>
        <w:spacing w:line="276" w:lineRule="auto"/>
        <w:ind w:right="-143" w:firstLine="0"/>
        <w:jc w:val="center"/>
        <w:rPr>
          <w:rFonts w:ascii="Times New Roman" w:hAnsi="Times New Roman" w:cs="Times New Roman"/>
          <w:sz w:val="28"/>
          <w:szCs w:val="28"/>
        </w:rPr>
      </w:pPr>
    </w:p>
    <w:p w14:paraId="5C42958E" w14:textId="46F6056B" w:rsidR="00A8361D" w:rsidRPr="007A1042" w:rsidRDefault="004558EC" w:rsidP="007A1042">
      <w:pPr>
        <w:pStyle w:val="20"/>
        <w:shd w:val="clear" w:color="auto" w:fill="auto"/>
        <w:tabs>
          <w:tab w:val="left" w:pos="2213"/>
        </w:tabs>
        <w:spacing w:before="0" w:line="276" w:lineRule="auto"/>
        <w:ind w:right="-1" w:firstLine="567"/>
        <w:rPr>
          <w:rFonts w:ascii="Times New Roman" w:hAnsi="Times New Roman" w:cs="Times New Roman"/>
          <w:sz w:val="28"/>
          <w:szCs w:val="28"/>
        </w:rPr>
      </w:pPr>
      <w:r w:rsidRPr="00634EEB">
        <w:rPr>
          <w:rFonts w:ascii="Times New Roman" w:hAnsi="Times New Roman" w:cs="Times New Roman"/>
          <w:sz w:val="28"/>
          <w:szCs w:val="28"/>
        </w:rPr>
        <w:t xml:space="preserve">Административным регламентом предоставления </w:t>
      </w:r>
      <w:r>
        <w:rPr>
          <w:rFonts w:ascii="Times New Roman" w:hAnsi="Times New Roman" w:cs="Times New Roman"/>
          <w:sz w:val="28"/>
          <w:szCs w:val="28"/>
        </w:rPr>
        <w:t>Министерство</w:t>
      </w:r>
      <w:r w:rsidRPr="00634EEB">
        <w:rPr>
          <w:rFonts w:ascii="Times New Roman" w:hAnsi="Times New Roman" w:cs="Times New Roman"/>
          <w:sz w:val="28"/>
          <w:szCs w:val="28"/>
        </w:rPr>
        <w:t xml:space="preserve">м государственной услуги по лицензированию </w:t>
      </w:r>
      <w:r w:rsidR="00204CB0">
        <w:rPr>
          <w:rFonts w:ascii="Times New Roman" w:hAnsi="Times New Roman" w:cs="Times New Roman"/>
          <w:sz w:val="28"/>
          <w:szCs w:val="28"/>
        </w:rPr>
        <w:t xml:space="preserve">деятельности по заготовке, хранению, переработке и реализации лома черных </w:t>
      </w:r>
      <w:r w:rsidR="008B6784">
        <w:rPr>
          <w:rFonts w:ascii="Times New Roman" w:hAnsi="Times New Roman" w:cs="Times New Roman"/>
          <w:sz w:val="28"/>
          <w:szCs w:val="28"/>
        </w:rPr>
        <w:t>и</w:t>
      </w:r>
      <w:r w:rsidR="00204CB0">
        <w:rPr>
          <w:rFonts w:ascii="Times New Roman" w:hAnsi="Times New Roman" w:cs="Times New Roman"/>
          <w:sz w:val="28"/>
          <w:szCs w:val="28"/>
        </w:rPr>
        <w:t xml:space="preserve"> цветных металлов</w:t>
      </w:r>
      <w:r w:rsidRPr="00634EEB">
        <w:rPr>
          <w:rFonts w:ascii="Times New Roman" w:hAnsi="Times New Roman" w:cs="Times New Roman"/>
          <w:sz w:val="28"/>
          <w:szCs w:val="28"/>
        </w:rPr>
        <w:t xml:space="preserve">, </w:t>
      </w:r>
      <w:r w:rsidR="00EA1D5A">
        <w:rPr>
          <w:rFonts w:ascii="Times New Roman" w:hAnsi="Times New Roman" w:cs="Times New Roman"/>
          <w:sz w:val="28"/>
          <w:szCs w:val="28"/>
        </w:rPr>
        <w:t>утвержденных приказом М</w:t>
      </w:r>
      <w:r w:rsidR="00204CB0">
        <w:rPr>
          <w:rFonts w:ascii="Times New Roman" w:hAnsi="Times New Roman" w:cs="Times New Roman"/>
          <w:sz w:val="28"/>
          <w:szCs w:val="28"/>
        </w:rPr>
        <w:t xml:space="preserve">инистерства промышленности и торговли </w:t>
      </w:r>
      <w:r w:rsidR="008B6784">
        <w:rPr>
          <w:rFonts w:ascii="Times New Roman" w:hAnsi="Times New Roman" w:cs="Times New Roman"/>
          <w:sz w:val="28"/>
          <w:szCs w:val="28"/>
        </w:rPr>
        <w:t>Республики Дагестан</w:t>
      </w:r>
      <w:r w:rsidR="00204C91">
        <w:rPr>
          <w:rFonts w:ascii="Times New Roman" w:hAnsi="Times New Roman" w:cs="Times New Roman"/>
          <w:sz w:val="28"/>
          <w:szCs w:val="28"/>
        </w:rPr>
        <w:t xml:space="preserve"> </w:t>
      </w:r>
      <w:r w:rsidR="008B6784">
        <w:rPr>
          <w:rFonts w:ascii="Times New Roman" w:hAnsi="Times New Roman" w:cs="Times New Roman"/>
          <w:sz w:val="28"/>
          <w:szCs w:val="28"/>
        </w:rPr>
        <w:t xml:space="preserve">от </w:t>
      </w:r>
      <w:r w:rsidR="006417A8">
        <w:rPr>
          <w:rFonts w:ascii="Times New Roman" w:hAnsi="Times New Roman" w:cs="Times New Roman"/>
          <w:sz w:val="28"/>
          <w:szCs w:val="28"/>
        </w:rPr>
        <w:t>15 марта 2023</w:t>
      </w:r>
      <w:r w:rsidR="00001C01">
        <w:rPr>
          <w:rFonts w:ascii="Times New Roman" w:hAnsi="Times New Roman" w:cs="Times New Roman"/>
          <w:sz w:val="28"/>
          <w:szCs w:val="28"/>
        </w:rPr>
        <w:t xml:space="preserve"> г</w:t>
      </w:r>
      <w:r w:rsidR="006417A8">
        <w:rPr>
          <w:rFonts w:ascii="Times New Roman" w:hAnsi="Times New Roman" w:cs="Times New Roman"/>
          <w:sz w:val="28"/>
          <w:szCs w:val="28"/>
        </w:rPr>
        <w:t xml:space="preserve">ода </w:t>
      </w:r>
      <w:r w:rsidR="00204CB0">
        <w:rPr>
          <w:rFonts w:ascii="Times New Roman" w:hAnsi="Times New Roman" w:cs="Times New Roman"/>
          <w:sz w:val="28"/>
          <w:szCs w:val="28"/>
        </w:rPr>
        <w:t xml:space="preserve">№ </w:t>
      </w:r>
      <w:r w:rsidR="008B6784">
        <w:rPr>
          <w:rFonts w:ascii="Times New Roman" w:hAnsi="Times New Roman" w:cs="Times New Roman"/>
          <w:sz w:val="28"/>
          <w:szCs w:val="28"/>
        </w:rPr>
        <w:t>1</w:t>
      </w:r>
      <w:r w:rsidR="00001C01">
        <w:rPr>
          <w:rFonts w:ascii="Times New Roman" w:hAnsi="Times New Roman" w:cs="Times New Roman"/>
          <w:sz w:val="28"/>
          <w:szCs w:val="28"/>
        </w:rPr>
        <w:t>29</w:t>
      </w:r>
      <w:r w:rsidR="008B6784">
        <w:rPr>
          <w:rFonts w:ascii="Times New Roman" w:hAnsi="Times New Roman" w:cs="Times New Roman"/>
          <w:sz w:val="28"/>
          <w:szCs w:val="28"/>
        </w:rPr>
        <w:t>-ОД</w:t>
      </w:r>
      <w:r w:rsidR="006417A8">
        <w:rPr>
          <w:rFonts w:ascii="Times New Roman" w:hAnsi="Times New Roman" w:cs="Times New Roman"/>
          <w:sz w:val="28"/>
          <w:szCs w:val="28"/>
        </w:rPr>
        <w:t xml:space="preserve"> </w:t>
      </w:r>
      <w:r w:rsidRPr="00634EEB">
        <w:rPr>
          <w:rFonts w:ascii="Times New Roman" w:hAnsi="Times New Roman" w:cs="Times New Roman"/>
          <w:sz w:val="28"/>
          <w:szCs w:val="28"/>
        </w:rPr>
        <w:t>установлены сроки</w:t>
      </w:r>
      <w:r w:rsidR="00204C91">
        <w:rPr>
          <w:rFonts w:ascii="Times New Roman" w:hAnsi="Times New Roman" w:cs="Times New Roman"/>
          <w:sz w:val="28"/>
          <w:szCs w:val="28"/>
        </w:rPr>
        <w:t xml:space="preserve"> </w:t>
      </w:r>
      <w:r w:rsidR="00896F9C">
        <w:rPr>
          <w:rFonts w:ascii="Times New Roman" w:hAnsi="Times New Roman" w:cs="Times New Roman"/>
          <w:sz w:val="28"/>
          <w:szCs w:val="28"/>
        </w:rPr>
        <w:br/>
      </w:r>
      <w:r w:rsidRPr="00634EEB">
        <w:rPr>
          <w:rFonts w:ascii="Times New Roman" w:hAnsi="Times New Roman" w:cs="Times New Roman"/>
          <w:sz w:val="28"/>
          <w:szCs w:val="28"/>
        </w:rPr>
        <w:t xml:space="preserve">и последовательность административных процедур и административных действий </w:t>
      </w:r>
      <w:r>
        <w:rPr>
          <w:rFonts w:ascii="Times New Roman" w:hAnsi="Times New Roman" w:cs="Times New Roman"/>
          <w:sz w:val="28"/>
          <w:szCs w:val="28"/>
        </w:rPr>
        <w:t>Министерства</w:t>
      </w:r>
      <w:r w:rsidRPr="00634EEB">
        <w:rPr>
          <w:rFonts w:ascii="Times New Roman" w:hAnsi="Times New Roman" w:cs="Times New Roman"/>
          <w:sz w:val="28"/>
          <w:szCs w:val="28"/>
        </w:rPr>
        <w:t>, порядок взаимодействия</w:t>
      </w:r>
      <w:r w:rsidR="00896F9C">
        <w:rPr>
          <w:rFonts w:ascii="Times New Roman" w:hAnsi="Times New Roman" w:cs="Times New Roman"/>
          <w:sz w:val="28"/>
          <w:szCs w:val="28"/>
        </w:rPr>
        <w:t xml:space="preserve"> </w:t>
      </w:r>
      <w:r w:rsidRPr="00634EEB">
        <w:rPr>
          <w:rFonts w:ascii="Times New Roman" w:hAnsi="Times New Roman" w:cs="Times New Roman"/>
          <w:sz w:val="28"/>
          <w:szCs w:val="28"/>
        </w:rPr>
        <w:t>с организациями,</w:t>
      </w:r>
      <w:r>
        <w:rPr>
          <w:rFonts w:ascii="Times New Roman" w:hAnsi="Times New Roman" w:cs="Times New Roman"/>
          <w:sz w:val="28"/>
          <w:szCs w:val="28"/>
        </w:rPr>
        <w:t xml:space="preserve"> </w:t>
      </w:r>
      <w:r w:rsidR="009E7964">
        <w:rPr>
          <w:rFonts w:ascii="Times New Roman" w:hAnsi="Times New Roman" w:cs="Times New Roman"/>
          <w:sz w:val="28"/>
          <w:szCs w:val="28"/>
        </w:rPr>
        <w:t>органами государственной власти</w:t>
      </w:r>
      <w:r w:rsidR="00EA1D5A">
        <w:rPr>
          <w:rFonts w:ascii="Times New Roman" w:hAnsi="Times New Roman" w:cs="Times New Roman"/>
          <w:sz w:val="28"/>
          <w:szCs w:val="28"/>
        </w:rPr>
        <w:t xml:space="preserve"> </w:t>
      </w:r>
      <w:r w:rsidRPr="00634EEB">
        <w:rPr>
          <w:rFonts w:ascii="Times New Roman" w:hAnsi="Times New Roman" w:cs="Times New Roman"/>
          <w:sz w:val="28"/>
          <w:szCs w:val="28"/>
        </w:rPr>
        <w:t>при предоставлении</w:t>
      </w:r>
      <w:r>
        <w:rPr>
          <w:rFonts w:ascii="Times New Roman" w:hAnsi="Times New Roman" w:cs="Times New Roman"/>
          <w:sz w:val="28"/>
          <w:szCs w:val="28"/>
        </w:rPr>
        <w:t xml:space="preserve"> </w:t>
      </w:r>
      <w:r w:rsidRPr="00634EEB">
        <w:rPr>
          <w:rFonts w:ascii="Times New Roman" w:hAnsi="Times New Roman" w:cs="Times New Roman"/>
          <w:sz w:val="28"/>
          <w:szCs w:val="28"/>
        </w:rPr>
        <w:t xml:space="preserve">государственной услуги </w:t>
      </w:r>
      <w:r w:rsidR="00896F9C">
        <w:rPr>
          <w:rFonts w:ascii="Times New Roman" w:hAnsi="Times New Roman" w:cs="Times New Roman"/>
          <w:sz w:val="28"/>
          <w:szCs w:val="28"/>
        </w:rPr>
        <w:br/>
      </w:r>
      <w:r w:rsidRPr="00634EEB">
        <w:rPr>
          <w:rFonts w:ascii="Times New Roman" w:hAnsi="Times New Roman" w:cs="Times New Roman"/>
          <w:sz w:val="28"/>
          <w:szCs w:val="28"/>
        </w:rPr>
        <w:t xml:space="preserve">по лицензированию </w:t>
      </w:r>
      <w:r w:rsidR="009E7964">
        <w:rPr>
          <w:rFonts w:ascii="Times New Roman" w:hAnsi="Times New Roman" w:cs="Times New Roman"/>
          <w:sz w:val="28"/>
          <w:szCs w:val="28"/>
        </w:rPr>
        <w:t>деятельности</w:t>
      </w:r>
      <w:r w:rsidR="006417A8">
        <w:rPr>
          <w:rFonts w:ascii="Times New Roman" w:hAnsi="Times New Roman" w:cs="Times New Roman"/>
          <w:sz w:val="28"/>
          <w:szCs w:val="28"/>
        </w:rPr>
        <w:t xml:space="preserve"> </w:t>
      </w:r>
      <w:r w:rsidR="00204CB0">
        <w:rPr>
          <w:rFonts w:ascii="Times New Roman" w:hAnsi="Times New Roman" w:cs="Times New Roman"/>
          <w:sz w:val="28"/>
          <w:szCs w:val="28"/>
        </w:rPr>
        <w:t>по заготовке, хранению, переработке</w:t>
      </w:r>
      <w:r w:rsidR="006417A8">
        <w:rPr>
          <w:rFonts w:ascii="Times New Roman" w:hAnsi="Times New Roman" w:cs="Times New Roman"/>
          <w:sz w:val="28"/>
          <w:szCs w:val="28"/>
        </w:rPr>
        <w:t xml:space="preserve"> </w:t>
      </w:r>
      <w:r w:rsidR="00896F9C">
        <w:rPr>
          <w:rFonts w:ascii="Times New Roman" w:hAnsi="Times New Roman" w:cs="Times New Roman"/>
          <w:sz w:val="28"/>
          <w:szCs w:val="28"/>
        </w:rPr>
        <w:br/>
      </w:r>
      <w:r w:rsidR="00204CB0">
        <w:rPr>
          <w:rFonts w:ascii="Times New Roman" w:hAnsi="Times New Roman" w:cs="Times New Roman"/>
          <w:sz w:val="28"/>
          <w:szCs w:val="28"/>
        </w:rPr>
        <w:t xml:space="preserve">и реализации лома черных </w:t>
      </w:r>
      <w:r w:rsidR="00001C01">
        <w:rPr>
          <w:rFonts w:ascii="Times New Roman" w:hAnsi="Times New Roman" w:cs="Times New Roman"/>
          <w:sz w:val="28"/>
          <w:szCs w:val="28"/>
        </w:rPr>
        <w:t>и</w:t>
      </w:r>
      <w:r w:rsidR="00204CB0">
        <w:rPr>
          <w:rFonts w:ascii="Times New Roman" w:hAnsi="Times New Roman" w:cs="Times New Roman"/>
          <w:sz w:val="28"/>
          <w:szCs w:val="28"/>
        </w:rPr>
        <w:t xml:space="preserve"> цветных металлов</w:t>
      </w:r>
      <w:r w:rsidRPr="00634EEB">
        <w:rPr>
          <w:rFonts w:ascii="Times New Roman" w:hAnsi="Times New Roman" w:cs="Times New Roman"/>
          <w:sz w:val="28"/>
          <w:szCs w:val="28"/>
        </w:rPr>
        <w:t>.</w:t>
      </w:r>
    </w:p>
    <w:p w14:paraId="017046C6" w14:textId="77777777" w:rsidR="006B5B24" w:rsidRPr="006B5B24" w:rsidRDefault="006B5B24" w:rsidP="00896F9C">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6B5B24">
        <w:rPr>
          <w:rFonts w:ascii="Times New Roman" w:eastAsia="Times New Roman" w:hAnsi="Times New Roman" w:cs="Times New Roman"/>
          <w:color w:val="000000"/>
          <w:sz w:val="28"/>
          <w:szCs w:val="28"/>
          <w:lang w:eastAsia="ru-RU"/>
        </w:rPr>
        <w:t xml:space="preserve">Полномочия </w:t>
      </w:r>
      <w:r w:rsidR="00A8361D">
        <w:rPr>
          <w:rFonts w:ascii="Times New Roman" w:eastAsia="Times New Roman" w:hAnsi="Times New Roman" w:cs="Times New Roman"/>
          <w:color w:val="000000"/>
          <w:sz w:val="28"/>
          <w:szCs w:val="28"/>
          <w:lang w:eastAsia="ru-RU"/>
        </w:rPr>
        <w:t>Министерств</w:t>
      </w:r>
      <w:r w:rsidRPr="006B5B24">
        <w:rPr>
          <w:rFonts w:ascii="Times New Roman" w:eastAsia="Times New Roman" w:hAnsi="Times New Roman" w:cs="Times New Roman"/>
          <w:color w:val="000000"/>
          <w:sz w:val="28"/>
          <w:szCs w:val="28"/>
          <w:lang w:eastAsia="ru-RU"/>
        </w:rPr>
        <w:t xml:space="preserve">а в </w:t>
      </w:r>
      <w:r w:rsidR="00C94849">
        <w:rPr>
          <w:rFonts w:ascii="Times New Roman" w:eastAsia="Times New Roman" w:hAnsi="Times New Roman" w:cs="Times New Roman"/>
          <w:color w:val="000000"/>
          <w:sz w:val="28"/>
          <w:szCs w:val="28"/>
          <w:lang w:eastAsia="ru-RU"/>
        </w:rPr>
        <w:t>сфере</w:t>
      </w:r>
      <w:r w:rsidRPr="006B5B24">
        <w:rPr>
          <w:rFonts w:ascii="Times New Roman" w:eastAsia="Times New Roman" w:hAnsi="Times New Roman" w:cs="Times New Roman"/>
          <w:color w:val="000000"/>
          <w:sz w:val="28"/>
          <w:szCs w:val="28"/>
          <w:lang w:eastAsia="ru-RU"/>
        </w:rPr>
        <w:t xml:space="preserve"> лицензирования деятельности </w:t>
      </w:r>
      <w:r w:rsidR="009B28A3">
        <w:rPr>
          <w:rFonts w:ascii="Times New Roman" w:eastAsia="Times New Roman" w:hAnsi="Times New Roman" w:cs="Times New Roman"/>
          <w:color w:val="000000"/>
          <w:sz w:val="28"/>
          <w:szCs w:val="28"/>
          <w:lang w:eastAsia="ru-RU"/>
        </w:rPr>
        <w:br/>
      </w:r>
      <w:r w:rsidRPr="006B5B24">
        <w:rPr>
          <w:rFonts w:ascii="Times New Roman" w:eastAsia="Times New Roman" w:hAnsi="Times New Roman" w:cs="Times New Roman"/>
          <w:color w:val="000000"/>
          <w:sz w:val="28"/>
          <w:szCs w:val="28"/>
          <w:lang w:eastAsia="ru-RU"/>
        </w:rPr>
        <w:t xml:space="preserve">по заготовке, хранению, переработке и реализации лома черных </w:t>
      </w:r>
      <w:r w:rsidR="008B6784">
        <w:rPr>
          <w:rFonts w:ascii="Times New Roman" w:eastAsia="Times New Roman" w:hAnsi="Times New Roman" w:cs="Times New Roman"/>
          <w:color w:val="000000"/>
          <w:sz w:val="28"/>
          <w:szCs w:val="28"/>
          <w:lang w:eastAsia="ru-RU"/>
        </w:rPr>
        <w:t>и</w:t>
      </w:r>
      <w:r w:rsidRPr="006B5B24">
        <w:rPr>
          <w:rFonts w:ascii="Times New Roman" w:eastAsia="Times New Roman" w:hAnsi="Times New Roman" w:cs="Times New Roman"/>
          <w:color w:val="000000"/>
          <w:sz w:val="28"/>
          <w:szCs w:val="28"/>
          <w:lang w:eastAsia="ru-RU"/>
        </w:rPr>
        <w:t xml:space="preserve"> цветных металлов:</w:t>
      </w:r>
    </w:p>
    <w:p w14:paraId="4B57D9C5" w14:textId="77777777" w:rsidR="006B5B24" w:rsidRPr="006B5B24" w:rsidRDefault="00993EF8" w:rsidP="00896F9C">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D92771">
        <w:rPr>
          <w:rFonts w:ascii="Times New Roman" w:eastAsia="Times New Roman" w:hAnsi="Times New Roman" w:cs="Times New Roman"/>
          <w:color w:val="000000"/>
          <w:sz w:val="28"/>
          <w:szCs w:val="28"/>
          <w:lang w:eastAsia="ru-RU"/>
        </w:rPr>
        <w:t>редоставление, внесение изменений в реестр лицензий</w:t>
      </w:r>
      <w:r>
        <w:rPr>
          <w:rFonts w:ascii="Times New Roman" w:eastAsia="Times New Roman" w:hAnsi="Times New Roman" w:cs="Times New Roman"/>
          <w:color w:val="000000"/>
          <w:sz w:val="28"/>
          <w:szCs w:val="28"/>
          <w:lang w:eastAsia="ru-RU"/>
        </w:rPr>
        <w:t>;</w:t>
      </w:r>
    </w:p>
    <w:p w14:paraId="35FCFC4D" w14:textId="77777777" w:rsidR="006B5B24" w:rsidRPr="006B5B24" w:rsidRDefault="00993EF8" w:rsidP="00896F9C">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6B5B24" w:rsidRPr="006B5B24">
        <w:rPr>
          <w:rFonts w:ascii="Times New Roman" w:eastAsia="Times New Roman" w:hAnsi="Times New Roman" w:cs="Times New Roman"/>
          <w:color w:val="000000"/>
          <w:sz w:val="28"/>
          <w:szCs w:val="28"/>
          <w:lang w:eastAsia="ru-RU"/>
        </w:rPr>
        <w:t xml:space="preserve">рекращение действия лицензий на </w:t>
      </w:r>
      <w:r w:rsidR="00EA1D5A">
        <w:rPr>
          <w:rFonts w:ascii="Times New Roman" w:eastAsia="Times New Roman" w:hAnsi="Times New Roman" w:cs="Times New Roman"/>
          <w:color w:val="000000"/>
          <w:sz w:val="28"/>
          <w:szCs w:val="28"/>
          <w:lang w:eastAsia="ru-RU"/>
        </w:rPr>
        <w:t>основании заявлений лицензиатов;</w:t>
      </w:r>
    </w:p>
    <w:p w14:paraId="4567F1C3" w14:textId="77777777" w:rsidR="006B5B24" w:rsidRPr="006B5B24" w:rsidRDefault="00993EF8" w:rsidP="00896F9C">
      <w:pPr>
        <w:shd w:val="clear" w:color="auto" w:fill="FFFFFF"/>
        <w:spacing w:after="0" w:line="276" w:lineRule="auto"/>
        <w:ind w:right="-143"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6B5B24" w:rsidRPr="006B5B24">
        <w:rPr>
          <w:rFonts w:ascii="Times New Roman" w:eastAsia="Times New Roman" w:hAnsi="Times New Roman" w:cs="Times New Roman"/>
          <w:color w:val="000000"/>
          <w:sz w:val="28"/>
          <w:szCs w:val="28"/>
          <w:lang w:eastAsia="ru-RU"/>
        </w:rPr>
        <w:t>редоставление заинтересованным лицам сведений из реестра лицензий</w:t>
      </w:r>
      <w:r w:rsidR="00A8361D">
        <w:rPr>
          <w:rFonts w:ascii="Times New Roman" w:eastAsia="Times New Roman" w:hAnsi="Times New Roman" w:cs="Times New Roman"/>
          <w:color w:val="000000"/>
          <w:sz w:val="28"/>
          <w:szCs w:val="28"/>
          <w:lang w:eastAsia="ru-RU"/>
        </w:rPr>
        <w:t xml:space="preserve"> </w:t>
      </w:r>
      <w:r w:rsidR="00EA1D5A">
        <w:rPr>
          <w:rFonts w:ascii="Times New Roman" w:eastAsia="Times New Roman" w:hAnsi="Times New Roman" w:cs="Times New Roman"/>
          <w:color w:val="000000"/>
          <w:sz w:val="28"/>
          <w:szCs w:val="28"/>
          <w:lang w:eastAsia="ru-RU"/>
        </w:rPr>
        <w:t xml:space="preserve">                 </w:t>
      </w:r>
      <w:r w:rsidR="006B5B24" w:rsidRPr="006B5B24">
        <w:rPr>
          <w:rFonts w:ascii="Times New Roman" w:eastAsia="Times New Roman" w:hAnsi="Times New Roman" w:cs="Times New Roman"/>
          <w:color w:val="000000"/>
          <w:sz w:val="28"/>
          <w:szCs w:val="28"/>
          <w:lang w:eastAsia="ru-RU"/>
        </w:rPr>
        <w:t>и и</w:t>
      </w:r>
      <w:r>
        <w:rPr>
          <w:rFonts w:ascii="Times New Roman" w:eastAsia="Times New Roman" w:hAnsi="Times New Roman" w:cs="Times New Roman"/>
          <w:color w:val="000000"/>
          <w:sz w:val="28"/>
          <w:szCs w:val="28"/>
          <w:lang w:eastAsia="ru-RU"/>
        </w:rPr>
        <w:t>ной информации о лицензировании;</w:t>
      </w:r>
    </w:p>
    <w:p w14:paraId="3FB28CDF" w14:textId="3E52CC8B" w:rsidR="006B5B24" w:rsidRDefault="00993EF8" w:rsidP="00896F9C">
      <w:pPr>
        <w:shd w:val="clear" w:color="auto" w:fill="FFFFFF"/>
        <w:spacing w:after="0" w:line="276" w:lineRule="auto"/>
        <w:ind w:right="-143"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л</w:t>
      </w:r>
      <w:r w:rsidR="006B5B24" w:rsidRPr="006B5B24">
        <w:rPr>
          <w:rFonts w:ascii="Times New Roman" w:eastAsia="Times New Roman" w:hAnsi="Times New Roman" w:cs="Times New Roman"/>
          <w:color w:val="000000"/>
          <w:sz w:val="28"/>
          <w:szCs w:val="28"/>
          <w:lang w:eastAsia="ru-RU"/>
        </w:rPr>
        <w:t>ицензионный контроль</w:t>
      </w:r>
      <w:r w:rsidR="00A8361D">
        <w:rPr>
          <w:rFonts w:ascii="Times New Roman" w:eastAsia="Times New Roman" w:hAnsi="Times New Roman" w:cs="Times New Roman"/>
          <w:color w:val="000000"/>
          <w:sz w:val="28"/>
          <w:szCs w:val="28"/>
          <w:lang w:eastAsia="ru-RU"/>
        </w:rPr>
        <w:t xml:space="preserve"> деятельности</w:t>
      </w:r>
      <w:r w:rsidR="00A8361D" w:rsidRPr="006B5B24">
        <w:rPr>
          <w:rFonts w:ascii="Times New Roman" w:eastAsia="Times New Roman" w:hAnsi="Times New Roman" w:cs="Times New Roman"/>
          <w:color w:val="000000"/>
          <w:sz w:val="28"/>
          <w:szCs w:val="28"/>
          <w:lang w:eastAsia="ru-RU"/>
        </w:rPr>
        <w:t xml:space="preserve"> по заготовке, хранению, переработке </w:t>
      </w:r>
      <w:r w:rsidR="00557A38">
        <w:rPr>
          <w:rFonts w:ascii="Times New Roman" w:eastAsia="Times New Roman" w:hAnsi="Times New Roman" w:cs="Times New Roman"/>
          <w:color w:val="000000"/>
          <w:sz w:val="28"/>
          <w:szCs w:val="28"/>
          <w:lang w:eastAsia="ru-RU"/>
        </w:rPr>
        <w:t xml:space="preserve">   </w:t>
      </w:r>
      <w:r w:rsidR="00896F9C">
        <w:rPr>
          <w:rFonts w:ascii="Times New Roman" w:eastAsia="Times New Roman" w:hAnsi="Times New Roman" w:cs="Times New Roman"/>
          <w:color w:val="000000"/>
          <w:sz w:val="28"/>
          <w:szCs w:val="28"/>
          <w:lang w:eastAsia="ru-RU"/>
        </w:rPr>
        <w:t xml:space="preserve">                                        </w:t>
      </w:r>
      <w:r w:rsidR="00557A38">
        <w:rPr>
          <w:rFonts w:ascii="Times New Roman" w:eastAsia="Times New Roman" w:hAnsi="Times New Roman" w:cs="Times New Roman"/>
          <w:color w:val="000000"/>
          <w:sz w:val="28"/>
          <w:szCs w:val="28"/>
          <w:lang w:eastAsia="ru-RU"/>
        </w:rPr>
        <w:t xml:space="preserve"> </w:t>
      </w:r>
      <w:r w:rsidR="00A8361D" w:rsidRPr="006B5B24">
        <w:rPr>
          <w:rFonts w:ascii="Times New Roman" w:eastAsia="Times New Roman" w:hAnsi="Times New Roman" w:cs="Times New Roman"/>
          <w:color w:val="000000"/>
          <w:sz w:val="28"/>
          <w:szCs w:val="28"/>
          <w:lang w:eastAsia="ru-RU"/>
        </w:rPr>
        <w:t>и реализации лома черных металлов, цветных металлов</w:t>
      </w:r>
      <w:r w:rsidR="006B5B24" w:rsidRPr="006B5B24">
        <w:rPr>
          <w:rFonts w:ascii="Times New Roman" w:eastAsia="Times New Roman" w:hAnsi="Times New Roman" w:cs="Times New Roman"/>
          <w:color w:val="000000"/>
          <w:sz w:val="28"/>
          <w:szCs w:val="28"/>
          <w:lang w:eastAsia="ru-RU"/>
        </w:rPr>
        <w:t>.</w:t>
      </w:r>
    </w:p>
    <w:p w14:paraId="3FD32858" w14:textId="6BA93025" w:rsidR="0034373A" w:rsidRDefault="0034373A" w:rsidP="00896F9C">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 xml:space="preserve">В соответствии со статьей 22 Федерального закона от </w:t>
      </w:r>
      <w:r w:rsidR="006417A8">
        <w:rPr>
          <w:rFonts w:ascii="Times New Roman" w:eastAsia="Times New Roman" w:hAnsi="Times New Roman" w:cs="Times New Roman"/>
          <w:color w:val="000000"/>
          <w:sz w:val="28"/>
          <w:szCs w:val="28"/>
          <w:lang w:eastAsia="ru-RU"/>
        </w:rPr>
        <w:t>4 мая 2011 года</w:t>
      </w:r>
      <w:r w:rsidRPr="0034373A">
        <w:rPr>
          <w:rFonts w:ascii="Times New Roman" w:eastAsia="Times New Roman" w:hAnsi="Times New Roman" w:cs="Times New Roman"/>
          <w:color w:val="000000"/>
          <w:sz w:val="28"/>
          <w:szCs w:val="28"/>
          <w:lang w:eastAsia="ru-RU"/>
        </w:rPr>
        <w:t xml:space="preserve">                          № 99-ФЗ «О лицензировании отдельных видов деятельности» полномочия                     по предоставлению государственной </w:t>
      </w:r>
      <w:r w:rsidRPr="0042382C">
        <w:rPr>
          <w:rFonts w:ascii="Times New Roman" w:eastAsia="Times New Roman" w:hAnsi="Times New Roman" w:cs="Times New Roman"/>
          <w:color w:val="000000"/>
          <w:sz w:val="28"/>
          <w:szCs w:val="28"/>
          <w:lang w:eastAsia="ru-RU"/>
        </w:rPr>
        <w:t>услуги в сфере лицензирования деятельности по заготовке, хранению, переработке и реализации лома черных</w:t>
      </w:r>
      <w:r w:rsidR="00896F9C">
        <w:rPr>
          <w:rFonts w:ascii="Times New Roman" w:eastAsia="Times New Roman" w:hAnsi="Times New Roman" w:cs="Times New Roman"/>
          <w:color w:val="000000"/>
          <w:sz w:val="28"/>
          <w:szCs w:val="28"/>
          <w:lang w:eastAsia="ru-RU"/>
        </w:rPr>
        <w:br/>
      </w:r>
      <w:r w:rsidR="00001C01">
        <w:rPr>
          <w:rFonts w:ascii="Times New Roman" w:eastAsia="Times New Roman" w:hAnsi="Times New Roman" w:cs="Times New Roman"/>
          <w:color w:val="000000"/>
          <w:sz w:val="28"/>
          <w:szCs w:val="28"/>
          <w:lang w:eastAsia="ru-RU"/>
        </w:rPr>
        <w:t>и</w:t>
      </w:r>
      <w:r w:rsidRPr="0042382C">
        <w:rPr>
          <w:rFonts w:ascii="Times New Roman" w:eastAsia="Times New Roman" w:hAnsi="Times New Roman" w:cs="Times New Roman"/>
          <w:color w:val="000000"/>
          <w:sz w:val="28"/>
          <w:szCs w:val="28"/>
          <w:lang w:eastAsia="ru-RU"/>
        </w:rPr>
        <w:t xml:space="preserve"> цветных металлов осуществляются в государственной информационной системе «Типовое облачное решение по автоматизации контрольно-надзорной деятельности»</w:t>
      </w:r>
      <w:r w:rsidR="00896F9C">
        <w:rPr>
          <w:rFonts w:ascii="Times New Roman" w:eastAsia="Times New Roman" w:hAnsi="Times New Roman" w:cs="Times New Roman"/>
          <w:color w:val="000000"/>
          <w:sz w:val="28"/>
          <w:szCs w:val="28"/>
          <w:lang w:eastAsia="ru-RU"/>
        </w:rPr>
        <w:t xml:space="preserve"> </w:t>
      </w:r>
      <w:r w:rsidRPr="0042382C">
        <w:rPr>
          <w:rFonts w:ascii="Times New Roman" w:eastAsia="Times New Roman" w:hAnsi="Times New Roman" w:cs="Times New Roman"/>
          <w:color w:val="000000"/>
          <w:sz w:val="28"/>
          <w:szCs w:val="28"/>
          <w:lang w:eastAsia="ru-RU"/>
        </w:rPr>
        <w:t>(далее – ФГИС</w:t>
      </w:r>
      <w:r w:rsidRPr="0034373A">
        <w:rPr>
          <w:rFonts w:ascii="Times New Roman" w:eastAsia="Times New Roman" w:hAnsi="Times New Roman" w:cs="Times New Roman"/>
          <w:color w:val="000000"/>
          <w:sz w:val="28"/>
          <w:szCs w:val="28"/>
          <w:lang w:eastAsia="ru-RU"/>
        </w:rPr>
        <w:t xml:space="preserve"> ТОР КНД), интегрированной в портал государственных услуг Российской Федерации, а также Единый реестр контрольно-надзорных мероприятий, оператором которой является Генеральная прокуратура Российской Федерации.</w:t>
      </w:r>
    </w:p>
    <w:p w14:paraId="22BF8FF0" w14:textId="77777777" w:rsidR="0034373A" w:rsidRPr="0034373A"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Министерство исполняет следующие функции в установленной сфере деятельности:</w:t>
      </w:r>
    </w:p>
    <w:p w14:paraId="2A01A71B" w14:textId="7FE1F137" w:rsidR="0034373A" w:rsidRPr="0034373A"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осуществляет контроль (надзор) за исполнением соискателями лицензий (лицензиатами) лицензионных требований и условий, установленных законодательством Российской Федерации по лицензированию заготовке, хранению, переработке и реализации лома черных металлов, цветных металлов;</w:t>
      </w:r>
    </w:p>
    <w:p w14:paraId="1C748423" w14:textId="77777777" w:rsidR="0034373A" w:rsidRPr="0034373A"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ведет реестр выданных, переоформленных лицензий, а также лицензий, действие которых прекращено;</w:t>
      </w:r>
    </w:p>
    <w:p w14:paraId="3CFDF793" w14:textId="77777777" w:rsidR="0034373A" w:rsidRPr="0034373A"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рассматривает обращения юридических лиц и индивидуальных предпринимателей по вопросам, входящим в компетенцию Министерства;</w:t>
      </w:r>
    </w:p>
    <w:p w14:paraId="760F9977" w14:textId="77777777" w:rsidR="0034373A"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осуществляет в рамках своих полномочий производство по делам                                     об административных правонарушениях в соответствии с законодательством Российской Федерации, законодательством Республики Дагестан.</w:t>
      </w:r>
    </w:p>
    <w:p w14:paraId="54B8C942" w14:textId="4FB74527" w:rsidR="00CD077D"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 xml:space="preserve">Оформление (внесение изменения в реестр) лицензий на осуществление деятельности по заготовке, хранению, переработке и реализации лома черных </w:t>
      </w:r>
      <w:r w:rsidR="00001C01">
        <w:rPr>
          <w:rFonts w:ascii="Times New Roman" w:eastAsia="Times New Roman" w:hAnsi="Times New Roman" w:cs="Times New Roman"/>
          <w:color w:val="000000"/>
          <w:sz w:val="28"/>
          <w:szCs w:val="28"/>
          <w:lang w:eastAsia="ru-RU"/>
        </w:rPr>
        <w:t xml:space="preserve">                    и</w:t>
      </w:r>
      <w:r w:rsidRPr="0034373A">
        <w:rPr>
          <w:rFonts w:ascii="Times New Roman" w:eastAsia="Times New Roman" w:hAnsi="Times New Roman" w:cs="Times New Roman"/>
          <w:color w:val="000000"/>
          <w:sz w:val="28"/>
          <w:szCs w:val="28"/>
          <w:lang w:eastAsia="ru-RU"/>
        </w:rPr>
        <w:t xml:space="preserve"> цветных металлов на территории Республики Дагестан </w:t>
      </w:r>
      <w:r w:rsidRPr="0042382C">
        <w:rPr>
          <w:rFonts w:ascii="Times New Roman" w:eastAsia="Times New Roman" w:hAnsi="Times New Roman" w:cs="Times New Roman"/>
          <w:color w:val="000000"/>
          <w:sz w:val="28"/>
          <w:szCs w:val="28"/>
          <w:lang w:eastAsia="ru-RU"/>
        </w:rPr>
        <w:t xml:space="preserve">осуществляется </w:t>
      </w:r>
      <w:r w:rsidR="00001C01">
        <w:rPr>
          <w:rFonts w:ascii="Times New Roman" w:eastAsia="Times New Roman" w:hAnsi="Times New Roman" w:cs="Times New Roman"/>
          <w:color w:val="000000"/>
          <w:sz w:val="28"/>
          <w:szCs w:val="28"/>
          <w:lang w:eastAsia="ru-RU"/>
        </w:rPr>
        <w:t xml:space="preserve">                              </w:t>
      </w:r>
      <w:r w:rsidRPr="0042382C">
        <w:rPr>
          <w:rFonts w:ascii="Times New Roman" w:eastAsia="Times New Roman" w:hAnsi="Times New Roman" w:cs="Times New Roman"/>
          <w:color w:val="000000"/>
          <w:sz w:val="28"/>
          <w:szCs w:val="28"/>
          <w:lang w:eastAsia="ru-RU"/>
        </w:rPr>
        <w:t>в электронном виде с использованием федеральной государственной информационной системы «Единый портал государственных и муниципальных услуг» (ЕПГУ)</w:t>
      </w:r>
      <w:r w:rsidRPr="0034373A">
        <w:rPr>
          <w:rFonts w:ascii="Times New Roman" w:eastAsia="Times New Roman" w:hAnsi="Times New Roman" w:cs="Times New Roman"/>
          <w:color w:val="000000"/>
          <w:sz w:val="28"/>
          <w:szCs w:val="28"/>
          <w:lang w:eastAsia="ru-RU"/>
        </w:rPr>
        <w:t xml:space="preserve"> (https://gosuslugi.ru/). Подача заявления осуществляется </w:t>
      </w:r>
      <w:r w:rsidR="00587DF6">
        <w:rPr>
          <w:rFonts w:ascii="Times New Roman" w:eastAsia="Times New Roman" w:hAnsi="Times New Roman" w:cs="Times New Roman"/>
          <w:color w:val="000000"/>
          <w:sz w:val="28"/>
          <w:szCs w:val="28"/>
          <w:lang w:eastAsia="ru-RU"/>
        </w:rPr>
        <w:br/>
      </w:r>
      <w:r w:rsidRPr="0034373A">
        <w:rPr>
          <w:rFonts w:ascii="Times New Roman" w:eastAsia="Times New Roman" w:hAnsi="Times New Roman" w:cs="Times New Roman"/>
          <w:color w:val="000000"/>
          <w:sz w:val="28"/>
          <w:szCs w:val="28"/>
          <w:lang w:eastAsia="ru-RU"/>
        </w:rPr>
        <w:t xml:space="preserve">на портале Госуслуг посредством заполнения универсальной интерактивной формы. Прием заявлений на оформление (внесение изменения в реестр) лицензий на осуществление деятельности по заготовке, хранению, переработке и реализации лома черных </w:t>
      </w:r>
      <w:r w:rsidR="00001C01">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цветных металлов </w:t>
      </w:r>
      <w:r w:rsidRPr="0034373A">
        <w:rPr>
          <w:rFonts w:ascii="Times New Roman" w:eastAsia="Times New Roman" w:hAnsi="Times New Roman" w:cs="Times New Roman"/>
          <w:color w:val="000000"/>
          <w:sz w:val="28"/>
          <w:szCs w:val="28"/>
          <w:lang w:eastAsia="ru-RU"/>
        </w:rPr>
        <w:t>на</w:t>
      </w:r>
      <w:r w:rsidR="009E7964">
        <w:rPr>
          <w:rFonts w:ascii="Times New Roman" w:eastAsia="Times New Roman" w:hAnsi="Times New Roman" w:cs="Times New Roman"/>
          <w:color w:val="000000"/>
          <w:sz w:val="28"/>
          <w:szCs w:val="28"/>
          <w:lang w:eastAsia="ru-RU"/>
        </w:rPr>
        <w:t xml:space="preserve"> территории Республики Дагестан</w:t>
      </w:r>
      <w:r>
        <w:rPr>
          <w:rFonts w:ascii="Times New Roman" w:eastAsia="Times New Roman" w:hAnsi="Times New Roman" w:cs="Times New Roman"/>
          <w:color w:val="000000"/>
          <w:sz w:val="28"/>
          <w:szCs w:val="28"/>
          <w:lang w:eastAsia="ru-RU"/>
        </w:rPr>
        <w:t xml:space="preserve"> </w:t>
      </w:r>
      <w:r w:rsidRPr="0034373A">
        <w:rPr>
          <w:rFonts w:ascii="Times New Roman" w:eastAsia="Times New Roman" w:hAnsi="Times New Roman" w:cs="Times New Roman"/>
          <w:color w:val="000000"/>
          <w:sz w:val="28"/>
          <w:szCs w:val="28"/>
          <w:lang w:eastAsia="ru-RU"/>
        </w:rPr>
        <w:t xml:space="preserve">с 1 сентября 2022 года </w:t>
      </w:r>
      <w:r w:rsidR="007A1042">
        <w:rPr>
          <w:rFonts w:ascii="Times New Roman" w:eastAsia="Times New Roman" w:hAnsi="Times New Roman" w:cs="Times New Roman"/>
          <w:color w:val="000000"/>
          <w:sz w:val="28"/>
          <w:szCs w:val="28"/>
          <w:lang w:eastAsia="ru-RU"/>
        </w:rPr>
        <w:t>Министерством</w:t>
      </w:r>
      <w:r w:rsidRPr="0034373A">
        <w:rPr>
          <w:rFonts w:ascii="Times New Roman" w:eastAsia="Times New Roman" w:hAnsi="Times New Roman" w:cs="Times New Roman"/>
          <w:color w:val="000000"/>
          <w:sz w:val="28"/>
          <w:szCs w:val="28"/>
          <w:lang w:eastAsia="ru-RU"/>
        </w:rPr>
        <w:t xml:space="preserve"> осуществляется исключительно посредством ЕПГУ.</w:t>
      </w:r>
    </w:p>
    <w:p w14:paraId="4F7F6CFB" w14:textId="1C6251A8" w:rsidR="0034373A" w:rsidRPr="006B5B24" w:rsidRDefault="0034373A"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4373A">
        <w:rPr>
          <w:rFonts w:ascii="Times New Roman" w:eastAsia="Times New Roman" w:hAnsi="Times New Roman" w:cs="Times New Roman"/>
          <w:color w:val="000000"/>
          <w:sz w:val="28"/>
          <w:szCs w:val="28"/>
          <w:lang w:eastAsia="ru-RU"/>
        </w:rPr>
        <w:t>Все необходимые материалы по актуализации Порядков предос</w:t>
      </w:r>
      <w:r>
        <w:rPr>
          <w:rFonts w:ascii="Times New Roman" w:eastAsia="Times New Roman" w:hAnsi="Times New Roman" w:cs="Times New Roman"/>
          <w:color w:val="000000"/>
          <w:sz w:val="28"/>
          <w:szCs w:val="28"/>
          <w:lang w:eastAsia="ru-RU"/>
        </w:rPr>
        <w:t>тавления государственных услуг</w:t>
      </w:r>
      <w:r w:rsidRPr="0034373A">
        <w:rPr>
          <w:rFonts w:ascii="Times New Roman" w:eastAsia="Times New Roman" w:hAnsi="Times New Roman" w:cs="Times New Roman"/>
          <w:color w:val="000000"/>
          <w:sz w:val="28"/>
          <w:szCs w:val="28"/>
          <w:lang w:eastAsia="ru-RU"/>
        </w:rPr>
        <w:t xml:space="preserve"> в части перечня необходимых документов размещаются </w:t>
      </w:r>
      <w:r w:rsidR="00896F9C">
        <w:rPr>
          <w:rFonts w:ascii="Times New Roman" w:eastAsia="Times New Roman" w:hAnsi="Times New Roman" w:cs="Times New Roman"/>
          <w:color w:val="000000"/>
          <w:sz w:val="28"/>
          <w:szCs w:val="28"/>
          <w:lang w:eastAsia="ru-RU"/>
        </w:rPr>
        <w:br/>
      </w:r>
      <w:r w:rsidRPr="0034373A">
        <w:rPr>
          <w:rFonts w:ascii="Times New Roman" w:eastAsia="Times New Roman" w:hAnsi="Times New Roman" w:cs="Times New Roman"/>
          <w:color w:val="000000"/>
          <w:sz w:val="28"/>
          <w:szCs w:val="28"/>
          <w:lang w:eastAsia="ru-RU"/>
        </w:rPr>
        <w:lastRenderedPageBreak/>
        <w:t xml:space="preserve">на официальном сайте </w:t>
      </w:r>
      <w:r w:rsidR="007A1042">
        <w:rPr>
          <w:rFonts w:ascii="Times New Roman" w:eastAsia="Times New Roman" w:hAnsi="Times New Roman" w:cs="Times New Roman"/>
          <w:color w:val="000000"/>
          <w:sz w:val="28"/>
          <w:szCs w:val="28"/>
          <w:lang w:eastAsia="ru-RU"/>
        </w:rPr>
        <w:t xml:space="preserve">Министерства </w:t>
      </w:r>
      <w:r w:rsidR="009E7964">
        <w:rPr>
          <w:rFonts w:ascii="Times New Roman" w:eastAsia="Times New Roman" w:hAnsi="Times New Roman" w:cs="Times New Roman"/>
          <w:color w:val="000000"/>
          <w:sz w:val="28"/>
          <w:szCs w:val="28"/>
          <w:lang w:eastAsia="ru-RU"/>
        </w:rPr>
        <w:t>http://minpromdag.ru</w:t>
      </w:r>
      <w:r w:rsidR="00D95531">
        <w:rPr>
          <w:rFonts w:ascii="Times New Roman" w:eastAsia="Times New Roman" w:hAnsi="Times New Roman" w:cs="Times New Roman"/>
          <w:color w:val="000000"/>
          <w:sz w:val="28"/>
          <w:szCs w:val="28"/>
          <w:lang w:eastAsia="ru-RU"/>
        </w:rPr>
        <w:t xml:space="preserve"> </w:t>
      </w:r>
      <w:r w:rsidRPr="0034373A">
        <w:rPr>
          <w:rFonts w:ascii="Times New Roman" w:eastAsia="Times New Roman" w:hAnsi="Times New Roman" w:cs="Times New Roman"/>
          <w:color w:val="000000"/>
          <w:sz w:val="28"/>
          <w:szCs w:val="28"/>
          <w:lang w:eastAsia="ru-RU"/>
        </w:rPr>
        <w:t>в разделе «Лицензионны</w:t>
      </w:r>
      <w:r>
        <w:rPr>
          <w:rFonts w:ascii="Times New Roman" w:eastAsia="Times New Roman" w:hAnsi="Times New Roman" w:cs="Times New Roman"/>
          <w:color w:val="000000"/>
          <w:sz w:val="28"/>
          <w:szCs w:val="28"/>
          <w:lang w:eastAsia="ru-RU"/>
        </w:rPr>
        <w:t xml:space="preserve">й контроль» </w:t>
      </w:r>
      <w:r w:rsidRPr="0034373A">
        <w:rPr>
          <w:rFonts w:ascii="Times New Roman" w:eastAsia="Times New Roman" w:hAnsi="Times New Roman" w:cs="Times New Roman"/>
          <w:color w:val="000000"/>
          <w:sz w:val="28"/>
          <w:szCs w:val="28"/>
          <w:lang w:eastAsia="ru-RU"/>
        </w:rPr>
        <w:t>и в новостной ленте.</w:t>
      </w:r>
    </w:p>
    <w:p w14:paraId="6684B1AC" w14:textId="5029F183" w:rsidR="00557A38" w:rsidRPr="00A8361D" w:rsidRDefault="00557A38"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557A38">
        <w:rPr>
          <w:rFonts w:ascii="Times New Roman" w:hAnsi="Times New Roman" w:cs="Times New Roman"/>
          <w:sz w:val="28"/>
          <w:szCs w:val="28"/>
        </w:rPr>
        <w:t>Исполнение возложенных на министерство функций в 202</w:t>
      </w:r>
      <w:r w:rsidR="00732955">
        <w:rPr>
          <w:rFonts w:ascii="Times New Roman" w:hAnsi="Times New Roman" w:cs="Times New Roman"/>
          <w:sz w:val="28"/>
          <w:szCs w:val="28"/>
        </w:rPr>
        <w:t>5</w:t>
      </w:r>
      <w:r w:rsidRPr="00557A38">
        <w:rPr>
          <w:rFonts w:ascii="Times New Roman" w:hAnsi="Times New Roman" w:cs="Times New Roman"/>
          <w:sz w:val="28"/>
          <w:szCs w:val="28"/>
        </w:rPr>
        <w:t xml:space="preserve"> году осуществлялось в соответствии с нормативными правовыми актами, регулирующими соблюдение лицензионных требований и условий юридическими лицами и индивидуальными предпринимателями в сфере обращения с ломом черных металлов, цветных металлов</w:t>
      </w:r>
      <w:r>
        <w:rPr>
          <w:rFonts w:ascii="Times New Roman" w:hAnsi="Times New Roman" w:cs="Times New Roman"/>
          <w:sz w:val="28"/>
          <w:szCs w:val="28"/>
        </w:rPr>
        <w:t xml:space="preserve">, </w:t>
      </w:r>
      <w:r w:rsidRPr="00A8361D">
        <w:rPr>
          <w:rFonts w:ascii="Times New Roman" w:eastAsia="Times New Roman" w:hAnsi="Times New Roman" w:cs="Times New Roman"/>
          <w:color w:val="000000"/>
          <w:sz w:val="28"/>
          <w:szCs w:val="28"/>
          <w:lang w:eastAsia="ru-RU"/>
        </w:rPr>
        <w:t>содержащими</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обязательные</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требования</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(далее</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обязательные</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требования):</w:t>
      </w:r>
    </w:p>
    <w:p w14:paraId="0BA1012F" w14:textId="740A2DE7" w:rsidR="00A8361D" w:rsidRPr="00A8361D" w:rsidRDefault="00A8361D" w:rsidP="00587DF6">
      <w:pPr>
        <w:tabs>
          <w:tab w:val="left" w:pos="284"/>
          <w:tab w:val="left" w:pos="567"/>
          <w:tab w:val="left" w:pos="709"/>
        </w:tabs>
        <w:spacing w:after="0"/>
        <w:ind w:right="-1" w:firstLine="567"/>
        <w:jc w:val="both"/>
        <w:rPr>
          <w:rFonts w:ascii="Times New Roman" w:eastAsia="Times New Roman" w:hAnsi="Times New Roman" w:cs="Times New Roman"/>
          <w:color w:val="000000"/>
          <w:sz w:val="28"/>
          <w:szCs w:val="28"/>
          <w:lang w:eastAsia="ru-RU"/>
        </w:rPr>
      </w:pPr>
      <w:r w:rsidRPr="00A8361D">
        <w:rPr>
          <w:rFonts w:ascii="Times New Roman" w:eastAsia="Times New Roman" w:hAnsi="Times New Roman" w:cs="Times New Roman"/>
          <w:color w:val="000000"/>
          <w:sz w:val="28"/>
          <w:szCs w:val="28"/>
          <w:lang w:eastAsia="ru-RU"/>
        </w:rPr>
        <w:t>Федеральным законом от 04</w:t>
      </w:r>
      <w:r w:rsidR="00557A38">
        <w:rPr>
          <w:rFonts w:ascii="Times New Roman" w:eastAsia="Times New Roman" w:hAnsi="Times New Roman" w:cs="Times New Roman"/>
          <w:color w:val="000000"/>
          <w:sz w:val="28"/>
          <w:szCs w:val="28"/>
          <w:lang w:eastAsia="ru-RU"/>
        </w:rPr>
        <w:t xml:space="preserve"> мая </w:t>
      </w:r>
      <w:r w:rsidRPr="00A8361D">
        <w:rPr>
          <w:rFonts w:ascii="Times New Roman" w:eastAsia="Times New Roman" w:hAnsi="Times New Roman" w:cs="Times New Roman"/>
          <w:color w:val="000000"/>
          <w:sz w:val="28"/>
          <w:szCs w:val="28"/>
          <w:lang w:eastAsia="ru-RU"/>
        </w:rPr>
        <w:t>2011</w:t>
      </w:r>
      <w:r w:rsidR="00557A38">
        <w:rPr>
          <w:rFonts w:ascii="Times New Roman" w:eastAsia="Times New Roman" w:hAnsi="Times New Roman" w:cs="Times New Roman"/>
          <w:color w:val="000000"/>
          <w:sz w:val="28"/>
          <w:szCs w:val="28"/>
          <w:lang w:eastAsia="ru-RU"/>
        </w:rPr>
        <w:t xml:space="preserve"> года</w:t>
      </w:r>
      <w:r w:rsidRPr="00A8361D">
        <w:rPr>
          <w:rFonts w:ascii="Times New Roman" w:eastAsia="Times New Roman" w:hAnsi="Times New Roman" w:cs="Times New Roman"/>
          <w:color w:val="000000"/>
          <w:sz w:val="28"/>
          <w:szCs w:val="28"/>
          <w:lang w:eastAsia="ru-RU"/>
        </w:rPr>
        <w:t xml:space="preserve"> № 99-ФЗ «О лицензировании</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отдельных видов деятельности»;</w:t>
      </w:r>
    </w:p>
    <w:p w14:paraId="3AB7188E" w14:textId="77777777" w:rsidR="00A8361D" w:rsidRPr="00A8361D" w:rsidRDefault="00A8361D"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A8361D">
        <w:rPr>
          <w:rFonts w:ascii="Times New Roman" w:eastAsia="Times New Roman" w:hAnsi="Times New Roman" w:cs="Times New Roman"/>
          <w:color w:val="000000"/>
          <w:sz w:val="28"/>
          <w:szCs w:val="28"/>
          <w:lang w:eastAsia="ru-RU"/>
        </w:rPr>
        <w:t>Федеральным</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законом</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от</w:t>
      </w:r>
      <w:r w:rsidRPr="0021725A">
        <w:rPr>
          <w:rFonts w:ascii="Times New Roman" w:eastAsia="Times New Roman" w:hAnsi="Times New Roman" w:cs="Times New Roman"/>
          <w:color w:val="000000"/>
          <w:sz w:val="28"/>
          <w:szCs w:val="28"/>
          <w:lang w:eastAsia="ru-RU"/>
        </w:rPr>
        <w:t xml:space="preserve"> </w:t>
      </w:r>
      <w:r w:rsidR="00C86A38">
        <w:rPr>
          <w:rFonts w:ascii="Times New Roman" w:eastAsia="Times New Roman" w:hAnsi="Times New Roman" w:cs="Times New Roman"/>
          <w:color w:val="000000"/>
          <w:sz w:val="28"/>
          <w:szCs w:val="28"/>
          <w:lang w:eastAsia="ru-RU"/>
        </w:rPr>
        <w:t>31</w:t>
      </w:r>
      <w:r w:rsidR="00557A38">
        <w:rPr>
          <w:rFonts w:ascii="Times New Roman" w:eastAsia="Times New Roman" w:hAnsi="Times New Roman" w:cs="Times New Roman"/>
          <w:color w:val="000000"/>
          <w:sz w:val="28"/>
          <w:szCs w:val="28"/>
          <w:lang w:eastAsia="ru-RU"/>
        </w:rPr>
        <w:t xml:space="preserve"> июля</w:t>
      </w:r>
      <w:r w:rsidR="00C86A38">
        <w:rPr>
          <w:rFonts w:ascii="Times New Roman" w:eastAsia="Times New Roman" w:hAnsi="Times New Roman" w:cs="Times New Roman"/>
          <w:color w:val="000000"/>
          <w:sz w:val="28"/>
          <w:szCs w:val="28"/>
          <w:lang w:eastAsia="ru-RU"/>
        </w:rPr>
        <w:t xml:space="preserve"> 2020</w:t>
      </w:r>
      <w:r w:rsidR="00557A38">
        <w:rPr>
          <w:rFonts w:ascii="Times New Roman" w:eastAsia="Times New Roman" w:hAnsi="Times New Roman" w:cs="Times New Roman"/>
          <w:color w:val="000000"/>
          <w:sz w:val="28"/>
          <w:szCs w:val="28"/>
          <w:lang w:eastAsia="ru-RU"/>
        </w:rPr>
        <w:t xml:space="preserve"> года</w:t>
      </w:r>
      <w:r w:rsidR="00C86A38">
        <w:rPr>
          <w:rFonts w:ascii="Times New Roman" w:eastAsia="Times New Roman" w:hAnsi="Times New Roman" w:cs="Times New Roman"/>
          <w:color w:val="000000"/>
          <w:sz w:val="28"/>
          <w:szCs w:val="28"/>
          <w:lang w:eastAsia="ru-RU"/>
        </w:rPr>
        <w:t xml:space="preserve"> № 248</w:t>
      </w:r>
      <w:r w:rsidRPr="00A8361D">
        <w:rPr>
          <w:rFonts w:ascii="Times New Roman" w:eastAsia="Times New Roman" w:hAnsi="Times New Roman" w:cs="Times New Roman"/>
          <w:color w:val="000000"/>
          <w:sz w:val="28"/>
          <w:szCs w:val="28"/>
          <w:lang w:eastAsia="ru-RU"/>
        </w:rPr>
        <w:t>-ФЗ</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w:t>
      </w:r>
      <w:r w:rsidR="00C86A38">
        <w:rPr>
          <w:rFonts w:ascii="Times New Roman" w:eastAsia="Times New Roman" w:hAnsi="Times New Roman" w:cs="Times New Roman"/>
          <w:color w:val="000000"/>
          <w:sz w:val="28"/>
          <w:szCs w:val="28"/>
          <w:lang w:eastAsia="ru-RU"/>
        </w:rPr>
        <w:t>О государственном контроле (надзоре) и муниципальном контроле в Российской Федерации</w:t>
      </w:r>
      <w:r w:rsidRPr="00A8361D">
        <w:rPr>
          <w:rFonts w:ascii="Times New Roman" w:eastAsia="Times New Roman" w:hAnsi="Times New Roman" w:cs="Times New Roman"/>
          <w:color w:val="000000"/>
          <w:sz w:val="28"/>
          <w:szCs w:val="28"/>
          <w:lang w:eastAsia="ru-RU"/>
        </w:rPr>
        <w:t>»;</w:t>
      </w:r>
    </w:p>
    <w:p w14:paraId="1D35C712" w14:textId="77777777" w:rsidR="00A8361D" w:rsidRPr="0021725A" w:rsidRDefault="00A8361D" w:rsidP="00587DF6">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A8361D">
        <w:rPr>
          <w:rFonts w:ascii="Times New Roman" w:eastAsia="Times New Roman" w:hAnsi="Times New Roman" w:cs="Times New Roman"/>
          <w:color w:val="000000"/>
          <w:sz w:val="28"/>
          <w:szCs w:val="28"/>
          <w:lang w:eastAsia="ru-RU"/>
        </w:rPr>
        <w:t>Федеральным законом от 27</w:t>
      </w:r>
      <w:r w:rsidR="00557A38">
        <w:rPr>
          <w:rFonts w:ascii="Times New Roman" w:eastAsia="Times New Roman" w:hAnsi="Times New Roman" w:cs="Times New Roman"/>
          <w:color w:val="000000"/>
          <w:sz w:val="28"/>
          <w:szCs w:val="28"/>
          <w:lang w:eastAsia="ru-RU"/>
        </w:rPr>
        <w:t xml:space="preserve"> июля </w:t>
      </w:r>
      <w:r w:rsidRPr="00A8361D">
        <w:rPr>
          <w:rFonts w:ascii="Times New Roman" w:eastAsia="Times New Roman" w:hAnsi="Times New Roman" w:cs="Times New Roman"/>
          <w:color w:val="000000"/>
          <w:sz w:val="28"/>
          <w:szCs w:val="28"/>
          <w:lang w:eastAsia="ru-RU"/>
        </w:rPr>
        <w:t>2010</w:t>
      </w:r>
      <w:r w:rsidR="00557A38">
        <w:rPr>
          <w:rFonts w:ascii="Times New Roman" w:eastAsia="Times New Roman" w:hAnsi="Times New Roman" w:cs="Times New Roman"/>
          <w:color w:val="000000"/>
          <w:sz w:val="28"/>
          <w:szCs w:val="28"/>
          <w:lang w:eastAsia="ru-RU"/>
        </w:rPr>
        <w:t xml:space="preserve"> года</w:t>
      </w:r>
      <w:r w:rsidRPr="00A8361D">
        <w:rPr>
          <w:rFonts w:ascii="Times New Roman" w:eastAsia="Times New Roman" w:hAnsi="Times New Roman" w:cs="Times New Roman"/>
          <w:color w:val="000000"/>
          <w:sz w:val="28"/>
          <w:szCs w:val="28"/>
          <w:lang w:eastAsia="ru-RU"/>
        </w:rPr>
        <w:t xml:space="preserve"> № 210-ФЗ «Об организации</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предоставления государственных и муниципальных услуг»;</w:t>
      </w:r>
    </w:p>
    <w:p w14:paraId="3322BBF5" w14:textId="77777777" w:rsidR="0021725A" w:rsidRPr="0021725A" w:rsidRDefault="0021725A" w:rsidP="00587DF6">
      <w:pPr>
        <w:spacing w:after="0" w:line="276" w:lineRule="auto"/>
        <w:ind w:right="-1" w:firstLine="567"/>
        <w:jc w:val="both"/>
        <w:rPr>
          <w:rFonts w:ascii="Times New Roman" w:hAnsi="Times New Roman" w:cs="Times New Roman"/>
          <w:sz w:val="28"/>
          <w:szCs w:val="28"/>
        </w:rPr>
      </w:pPr>
      <w:r w:rsidRPr="0021725A">
        <w:rPr>
          <w:rFonts w:ascii="Times New Roman" w:hAnsi="Times New Roman" w:cs="Times New Roman"/>
          <w:sz w:val="28"/>
          <w:szCs w:val="28"/>
        </w:rPr>
        <w:t>Федер</w:t>
      </w:r>
      <w:r w:rsidR="00557A38">
        <w:rPr>
          <w:rFonts w:ascii="Times New Roman" w:hAnsi="Times New Roman" w:cs="Times New Roman"/>
          <w:sz w:val="28"/>
          <w:szCs w:val="28"/>
        </w:rPr>
        <w:t>альным</w:t>
      </w:r>
      <w:r w:rsidRPr="0021725A">
        <w:rPr>
          <w:rFonts w:ascii="Times New Roman" w:hAnsi="Times New Roman" w:cs="Times New Roman"/>
          <w:sz w:val="28"/>
          <w:szCs w:val="28"/>
        </w:rPr>
        <w:t xml:space="preserve"> закон</w:t>
      </w:r>
      <w:r w:rsidR="00557A38">
        <w:rPr>
          <w:rFonts w:ascii="Times New Roman" w:hAnsi="Times New Roman" w:cs="Times New Roman"/>
          <w:sz w:val="28"/>
          <w:szCs w:val="28"/>
        </w:rPr>
        <w:t>ом</w:t>
      </w:r>
      <w:r w:rsidRPr="0021725A">
        <w:rPr>
          <w:rFonts w:ascii="Times New Roman" w:hAnsi="Times New Roman" w:cs="Times New Roman"/>
          <w:sz w:val="28"/>
          <w:szCs w:val="28"/>
        </w:rPr>
        <w:t xml:space="preserve"> от 24</w:t>
      </w:r>
      <w:r w:rsidR="00557A38">
        <w:rPr>
          <w:rFonts w:ascii="Times New Roman" w:hAnsi="Times New Roman" w:cs="Times New Roman"/>
          <w:sz w:val="28"/>
          <w:szCs w:val="28"/>
        </w:rPr>
        <w:t xml:space="preserve"> июня </w:t>
      </w:r>
      <w:r w:rsidRPr="0021725A">
        <w:rPr>
          <w:rFonts w:ascii="Times New Roman" w:hAnsi="Times New Roman" w:cs="Times New Roman"/>
          <w:sz w:val="28"/>
          <w:szCs w:val="28"/>
        </w:rPr>
        <w:t xml:space="preserve">1998 № 89-ФЗ «Об отходах производства </w:t>
      </w:r>
      <w:r w:rsidR="00557A38">
        <w:rPr>
          <w:rFonts w:ascii="Times New Roman" w:hAnsi="Times New Roman" w:cs="Times New Roman"/>
          <w:sz w:val="28"/>
          <w:szCs w:val="28"/>
        </w:rPr>
        <w:t xml:space="preserve">                  </w:t>
      </w:r>
      <w:r w:rsidRPr="0021725A">
        <w:rPr>
          <w:rFonts w:ascii="Times New Roman" w:hAnsi="Times New Roman" w:cs="Times New Roman"/>
          <w:sz w:val="28"/>
          <w:szCs w:val="28"/>
        </w:rPr>
        <w:t>и потребления»;</w:t>
      </w:r>
    </w:p>
    <w:p w14:paraId="5691653E" w14:textId="77777777" w:rsidR="0021725A" w:rsidRDefault="00557A38" w:rsidP="00587DF6">
      <w:pPr>
        <w:spacing w:after="0" w:line="276" w:lineRule="auto"/>
        <w:ind w:right="-1" w:firstLine="567"/>
        <w:jc w:val="both"/>
        <w:rPr>
          <w:rFonts w:ascii="Times New Roman" w:hAnsi="Times New Roman" w:cs="Times New Roman"/>
          <w:sz w:val="28"/>
          <w:szCs w:val="28"/>
        </w:rPr>
      </w:pPr>
      <w:r>
        <w:rPr>
          <w:rFonts w:ascii="Times New Roman" w:hAnsi="Times New Roman" w:cs="Times New Roman"/>
          <w:sz w:val="28"/>
          <w:szCs w:val="28"/>
        </w:rPr>
        <w:t>Федеральным</w:t>
      </w:r>
      <w:r w:rsidR="0021725A" w:rsidRPr="0021725A">
        <w:rPr>
          <w:rFonts w:ascii="Times New Roman" w:hAnsi="Times New Roman" w:cs="Times New Roman"/>
          <w:sz w:val="28"/>
          <w:szCs w:val="28"/>
        </w:rPr>
        <w:t xml:space="preserve"> закон</w:t>
      </w:r>
      <w:r>
        <w:rPr>
          <w:rFonts w:ascii="Times New Roman" w:hAnsi="Times New Roman" w:cs="Times New Roman"/>
          <w:sz w:val="28"/>
          <w:szCs w:val="28"/>
        </w:rPr>
        <w:t>ом</w:t>
      </w:r>
      <w:r w:rsidR="0021725A" w:rsidRPr="0021725A">
        <w:rPr>
          <w:rFonts w:ascii="Times New Roman" w:hAnsi="Times New Roman" w:cs="Times New Roman"/>
          <w:sz w:val="28"/>
          <w:szCs w:val="28"/>
        </w:rPr>
        <w:t xml:space="preserve"> от 08</w:t>
      </w:r>
      <w:r>
        <w:rPr>
          <w:rFonts w:ascii="Times New Roman" w:hAnsi="Times New Roman" w:cs="Times New Roman"/>
          <w:sz w:val="28"/>
          <w:szCs w:val="28"/>
        </w:rPr>
        <w:t xml:space="preserve"> августа </w:t>
      </w:r>
      <w:r w:rsidR="0021725A" w:rsidRPr="0021725A">
        <w:rPr>
          <w:rFonts w:ascii="Times New Roman" w:hAnsi="Times New Roman" w:cs="Times New Roman"/>
          <w:sz w:val="28"/>
          <w:szCs w:val="28"/>
        </w:rPr>
        <w:t>2001 № 129-ФЗ «О государственной регистрации юридических лиц и индивидуальных предпринимателей»;</w:t>
      </w:r>
    </w:p>
    <w:p w14:paraId="3A8D1DD6" w14:textId="6A9F7068" w:rsidR="00AF2191" w:rsidRPr="00AF2191" w:rsidRDefault="00AF2191" w:rsidP="00AF2191">
      <w:pPr>
        <w:spacing w:after="0" w:line="276" w:lineRule="auto"/>
        <w:ind w:right="-1" w:firstLine="567"/>
        <w:jc w:val="both"/>
        <w:rPr>
          <w:rFonts w:ascii="Times New Roman" w:hAnsi="Times New Roman" w:cs="Times New Roman"/>
          <w:sz w:val="28"/>
          <w:szCs w:val="28"/>
        </w:rPr>
      </w:pPr>
      <w:r w:rsidRPr="00AF2191">
        <w:rPr>
          <w:rFonts w:ascii="Times New Roman" w:hAnsi="Times New Roman" w:cs="Times New Roman"/>
          <w:sz w:val="28"/>
          <w:szCs w:val="28"/>
        </w:rPr>
        <w:t>постановление Правительства Российской Федерации от 28 мая 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(вместе с «Положением о лицензировании деятельности по заготовке, хранению, переработке и реализации лома черных и цветных металлов», «Правилами обращения с ломом и отходами черных и цветных металлов и их отчуждения»);</w:t>
      </w:r>
    </w:p>
    <w:p w14:paraId="20673C1D" w14:textId="2E32F5FF" w:rsidR="00AF2191" w:rsidRPr="00AF2191" w:rsidRDefault="00AF2191" w:rsidP="00AF2191">
      <w:pPr>
        <w:spacing w:after="0" w:line="276" w:lineRule="auto"/>
        <w:ind w:right="-1" w:firstLine="567"/>
        <w:jc w:val="both"/>
        <w:rPr>
          <w:rFonts w:ascii="Times New Roman" w:hAnsi="Times New Roman" w:cs="Times New Roman"/>
          <w:sz w:val="28"/>
          <w:szCs w:val="28"/>
        </w:rPr>
      </w:pPr>
      <w:r w:rsidRPr="00AF2191">
        <w:rPr>
          <w:rFonts w:ascii="Times New Roman" w:hAnsi="Times New Roman" w:cs="Times New Roman"/>
          <w:sz w:val="28"/>
          <w:szCs w:val="28"/>
        </w:rPr>
        <w:t>постановление Правительства Республики Дагестан от 2 апреля 2021 года № 65 «О лицензировании отдельных видов деятельности и о внесении изменений в некоторые акты Правительства Республики Дагестан»;</w:t>
      </w:r>
    </w:p>
    <w:p w14:paraId="65B3ED80" w14:textId="41794C49" w:rsidR="00AF2191" w:rsidRPr="00AF2191" w:rsidRDefault="00AF2191" w:rsidP="00AF2191">
      <w:pPr>
        <w:spacing w:after="0" w:line="276" w:lineRule="auto"/>
        <w:ind w:right="-1" w:firstLine="567"/>
        <w:jc w:val="both"/>
        <w:rPr>
          <w:rFonts w:ascii="Times New Roman" w:hAnsi="Times New Roman" w:cs="Times New Roman"/>
          <w:sz w:val="28"/>
          <w:szCs w:val="28"/>
        </w:rPr>
      </w:pPr>
      <w:r w:rsidRPr="00AF2191">
        <w:rPr>
          <w:rFonts w:ascii="Times New Roman" w:hAnsi="Times New Roman" w:cs="Times New Roman"/>
          <w:sz w:val="28"/>
          <w:szCs w:val="28"/>
        </w:rPr>
        <w:t>постановление Правительства Республики Дагестан от 1 октября 2024 года № 307 «О перечне разрешенных для приема в Республике Дагестан от физических лиц лома и отходов цветных металлов, образующихся                            при использовании изделий из цветных металлов в быту и принадлежащих                   им на праве собственности;</w:t>
      </w:r>
    </w:p>
    <w:p w14:paraId="42AB2D54" w14:textId="65706E99" w:rsidR="00AF2191" w:rsidRPr="00AF2191" w:rsidRDefault="00AF2191" w:rsidP="00AF2191">
      <w:pPr>
        <w:spacing w:after="0" w:line="276" w:lineRule="auto"/>
        <w:ind w:right="-1" w:firstLine="567"/>
        <w:jc w:val="both"/>
        <w:rPr>
          <w:rFonts w:ascii="Times New Roman" w:hAnsi="Times New Roman" w:cs="Times New Roman"/>
          <w:sz w:val="28"/>
          <w:szCs w:val="28"/>
        </w:rPr>
      </w:pPr>
      <w:r w:rsidRPr="00AF2191">
        <w:rPr>
          <w:rFonts w:ascii="Times New Roman" w:hAnsi="Times New Roman" w:cs="Times New Roman"/>
          <w:sz w:val="28"/>
          <w:szCs w:val="28"/>
        </w:rPr>
        <w:t>положение о Министерстве промышленности и торговли Республики Дагестан, утвержденное постановлением Правительства Республики Дагестан от 13 августа 2020 года № 174 «Вопросы Министерства промышленности                      и торговли Республики Дагестан»;</w:t>
      </w:r>
    </w:p>
    <w:p w14:paraId="3BF6C396" w14:textId="200DDB20" w:rsidR="00AF2191" w:rsidRPr="00AF2191" w:rsidRDefault="00732955" w:rsidP="00AF2191">
      <w:pPr>
        <w:spacing w:after="0" w:line="276"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промышленности и торговли Республики Дагестан от 15 марта 2023 года № 129-ОД </w:t>
      </w:r>
      <w:r w:rsidR="00AF2191" w:rsidRPr="00AF2191">
        <w:rPr>
          <w:rFonts w:ascii="Times New Roman" w:hAnsi="Times New Roman" w:cs="Times New Roman"/>
          <w:sz w:val="28"/>
          <w:szCs w:val="28"/>
        </w:rPr>
        <w:t xml:space="preserve">«Об утверждении административного </w:t>
      </w:r>
      <w:r w:rsidR="00AF2191" w:rsidRPr="00AF2191">
        <w:rPr>
          <w:rFonts w:ascii="Times New Roman" w:hAnsi="Times New Roman" w:cs="Times New Roman"/>
          <w:sz w:val="28"/>
          <w:szCs w:val="28"/>
        </w:rPr>
        <w:lastRenderedPageBreak/>
        <w:t xml:space="preserve">регламента Министерства промышленности и торговли Республики Дагестан по предоставлению государственной услуги «Лицензирование заготовки, хранения, переработки и реализации лома черных </w:t>
      </w:r>
      <w:r>
        <w:rPr>
          <w:rFonts w:ascii="Times New Roman" w:hAnsi="Times New Roman" w:cs="Times New Roman"/>
          <w:sz w:val="28"/>
          <w:szCs w:val="28"/>
        </w:rPr>
        <w:t>и</w:t>
      </w:r>
      <w:r w:rsidR="00AF2191" w:rsidRPr="00AF2191">
        <w:rPr>
          <w:rFonts w:ascii="Times New Roman" w:hAnsi="Times New Roman" w:cs="Times New Roman"/>
          <w:sz w:val="28"/>
          <w:szCs w:val="28"/>
        </w:rPr>
        <w:t xml:space="preserve"> цветных металлов»;</w:t>
      </w:r>
    </w:p>
    <w:p w14:paraId="04BA23B1" w14:textId="39F591B4" w:rsidR="00AF2191" w:rsidRPr="00AF2191" w:rsidRDefault="00AF2191" w:rsidP="00AF2191">
      <w:pPr>
        <w:spacing w:after="0" w:line="276" w:lineRule="auto"/>
        <w:ind w:right="-1" w:firstLine="567"/>
        <w:jc w:val="both"/>
        <w:rPr>
          <w:rFonts w:ascii="Times New Roman" w:hAnsi="Times New Roman" w:cs="Times New Roman"/>
          <w:sz w:val="28"/>
          <w:szCs w:val="28"/>
        </w:rPr>
      </w:pPr>
      <w:r w:rsidRPr="00AF2191">
        <w:rPr>
          <w:rFonts w:ascii="Times New Roman" w:hAnsi="Times New Roman" w:cs="Times New Roman"/>
          <w:sz w:val="28"/>
          <w:szCs w:val="28"/>
        </w:rPr>
        <w:t>приказ Министерства промышленности и торговли Республики Дагестан от 31 мая 2022 года № 98-ОД «Об утверждении форм документов, используемых Министерством промышленности и торговли Республики Дагестан в процессе лицензирования деятельности по заготовке, хранению, переработке и реализации лома черных и цветных металлов»</w:t>
      </w:r>
      <w:r>
        <w:rPr>
          <w:rFonts w:ascii="Times New Roman" w:hAnsi="Times New Roman" w:cs="Times New Roman"/>
          <w:sz w:val="28"/>
          <w:szCs w:val="28"/>
        </w:rPr>
        <w:t>;</w:t>
      </w:r>
    </w:p>
    <w:p w14:paraId="1C17B0E1" w14:textId="0B96D940" w:rsidR="00AF2191" w:rsidRPr="0021725A" w:rsidRDefault="00AF2191" w:rsidP="00AF2191">
      <w:pPr>
        <w:spacing w:after="0" w:line="276" w:lineRule="auto"/>
        <w:ind w:right="-1" w:firstLine="567"/>
        <w:jc w:val="both"/>
        <w:rPr>
          <w:rFonts w:ascii="Times New Roman" w:hAnsi="Times New Roman" w:cs="Times New Roman"/>
          <w:sz w:val="28"/>
          <w:szCs w:val="28"/>
        </w:rPr>
      </w:pPr>
      <w:r w:rsidRPr="00AF2191">
        <w:rPr>
          <w:rFonts w:ascii="Times New Roman" w:hAnsi="Times New Roman" w:cs="Times New Roman"/>
          <w:sz w:val="28"/>
          <w:szCs w:val="28"/>
        </w:rPr>
        <w:t>приказ Министерства промышленности и торговли Республики Дагестан от 06 декабря 2022 года № 227-ОД «О внесении изменений</w:t>
      </w:r>
      <w:r>
        <w:rPr>
          <w:rFonts w:ascii="Times New Roman" w:hAnsi="Times New Roman" w:cs="Times New Roman"/>
          <w:sz w:val="28"/>
          <w:szCs w:val="28"/>
        </w:rPr>
        <w:t xml:space="preserve"> </w:t>
      </w:r>
      <w:r w:rsidRPr="00AF2191">
        <w:rPr>
          <w:rFonts w:ascii="Times New Roman" w:hAnsi="Times New Roman" w:cs="Times New Roman"/>
          <w:sz w:val="28"/>
          <w:szCs w:val="28"/>
        </w:rPr>
        <w:t>в приложение № 27 «Об изменении формы оценочного листа, в соответствии с которым проводится оценка соответствия соискателя лицензии или лицензиата лицензионным требованиям к осуществлению деятельности по заготовке, хранению, переработке и реализации лома черных и цветных металлов»  к приказу Министерства промышленности и торговли Республики Дагестан от 31 мая 2022 года № 98-ОД</w:t>
      </w:r>
      <w:r>
        <w:rPr>
          <w:rFonts w:ascii="Times New Roman" w:hAnsi="Times New Roman" w:cs="Times New Roman"/>
          <w:sz w:val="28"/>
          <w:szCs w:val="28"/>
        </w:rPr>
        <w:t>;</w:t>
      </w:r>
    </w:p>
    <w:p w14:paraId="22E5E10E" w14:textId="6507670F" w:rsidR="0021725A" w:rsidRPr="0021725A" w:rsidRDefault="00557A38" w:rsidP="00587DF6">
      <w:pPr>
        <w:spacing w:after="0" w:line="276" w:lineRule="auto"/>
        <w:ind w:right="-1" w:firstLine="567"/>
        <w:jc w:val="both"/>
        <w:rPr>
          <w:rFonts w:ascii="Times New Roman" w:hAnsi="Times New Roman" w:cs="Times New Roman"/>
          <w:sz w:val="28"/>
          <w:szCs w:val="28"/>
        </w:rPr>
      </w:pPr>
      <w:r>
        <w:rPr>
          <w:rFonts w:ascii="Times New Roman" w:hAnsi="Times New Roman" w:cs="Times New Roman"/>
          <w:sz w:val="28"/>
          <w:szCs w:val="28"/>
        </w:rPr>
        <w:t>Налоговым</w:t>
      </w:r>
      <w:r w:rsidR="0021725A" w:rsidRPr="0021725A">
        <w:rPr>
          <w:rFonts w:ascii="Times New Roman" w:hAnsi="Times New Roman" w:cs="Times New Roman"/>
          <w:sz w:val="28"/>
          <w:szCs w:val="28"/>
        </w:rPr>
        <w:t xml:space="preserve"> кодекс</w:t>
      </w:r>
      <w:r>
        <w:rPr>
          <w:rFonts w:ascii="Times New Roman" w:hAnsi="Times New Roman" w:cs="Times New Roman"/>
          <w:sz w:val="28"/>
          <w:szCs w:val="28"/>
        </w:rPr>
        <w:t>ом</w:t>
      </w:r>
      <w:r w:rsidR="0021725A" w:rsidRPr="0021725A">
        <w:rPr>
          <w:rFonts w:ascii="Times New Roman" w:hAnsi="Times New Roman" w:cs="Times New Roman"/>
          <w:sz w:val="28"/>
          <w:szCs w:val="28"/>
        </w:rPr>
        <w:t xml:space="preserve"> Российской Федерации</w:t>
      </w:r>
      <w:r w:rsidR="007A1042">
        <w:rPr>
          <w:rFonts w:ascii="Times New Roman" w:hAnsi="Times New Roman" w:cs="Times New Roman"/>
          <w:sz w:val="28"/>
          <w:szCs w:val="28"/>
        </w:rPr>
        <w:t>.</w:t>
      </w:r>
    </w:p>
    <w:p w14:paraId="67F78E48" w14:textId="645C1E87" w:rsidR="0021725A" w:rsidRDefault="00B17C36" w:rsidP="00587DF6">
      <w:pPr>
        <w:pStyle w:val="ConsPlusTitle"/>
        <w:widowControl/>
        <w:spacing w:line="276" w:lineRule="auto"/>
        <w:ind w:right="-1" w:firstLine="567"/>
        <w:jc w:val="both"/>
        <w:rPr>
          <w:b w:val="0"/>
          <w:sz w:val="28"/>
          <w:szCs w:val="28"/>
        </w:rPr>
      </w:pPr>
      <w:r>
        <w:rPr>
          <w:b w:val="0"/>
          <w:sz w:val="28"/>
          <w:szCs w:val="28"/>
        </w:rPr>
        <w:t xml:space="preserve">Порядок лицензирования, организации и осуществления лицензионного контроля установлен Положением о лицензировании деятельности по заготовке, хранению, переработке и реализации лома черных и цветных металлов, утвержденным </w:t>
      </w:r>
      <w:r w:rsidR="0021725A" w:rsidRPr="0021725A">
        <w:rPr>
          <w:b w:val="0"/>
          <w:sz w:val="28"/>
          <w:szCs w:val="28"/>
        </w:rPr>
        <w:t>Постановление Правител</w:t>
      </w:r>
      <w:r w:rsidR="001A224E">
        <w:rPr>
          <w:b w:val="0"/>
          <w:sz w:val="28"/>
          <w:szCs w:val="28"/>
        </w:rPr>
        <w:t xml:space="preserve">ьства Российской Федерации </w:t>
      </w:r>
      <w:r w:rsidR="00896F9C">
        <w:rPr>
          <w:b w:val="0"/>
          <w:sz w:val="28"/>
          <w:szCs w:val="28"/>
        </w:rPr>
        <w:br/>
      </w:r>
      <w:r w:rsidR="001A224E">
        <w:rPr>
          <w:b w:val="0"/>
          <w:sz w:val="28"/>
          <w:szCs w:val="28"/>
        </w:rPr>
        <w:t>от 28</w:t>
      </w:r>
      <w:r w:rsidR="00557A38">
        <w:rPr>
          <w:b w:val="0"/>
          <w:sz w:val="28"/>
          <w:szCs w:val="28"/>
        </w:rPr>
        <w:t xml:space="preserve"> мая </w:t>
      </w:r>
      <w:r w:rsidR="001A224E">
        <w:rPr>
          <w:b w:val="0"/>
          <w:sz w:val="28"/>
          <w:szCs w:val="28"/>
        </w:rPr>
        <w:t>2022</w:t>
      </w:r>
      <w:r w:rsidR="00557A38">
        <w:rPr>
          <w:b w:val="0"/>
          <w:sz w:val="28"/>
          <w:szCs w:val="28"/>
        </w:rPr>
        <w:t xml:space="preserve"> года</w:t>
      </w:r>
      <w:r>
        <w:rPr>
          <w:b w:val="0"/>
          <w:sz w:val="28"/>
          <w:szCs w:val="28"/>
        </w:rPr>
        <w:t xml:space="preserve"> </w:t>
      </w:r>
      <w:r w:rsidR="001A224E">
        <w:rPr>
          <w:b w:val="0"/>
          <w:sz w:val="28"/>
          <w:szCs w:val="28"/>
        </w:rPr>
        <w:t>№ 980</w:t>
      </w:r>
      <w:r w:rsidR="0021725A" w:rsidRPr="0021725A">
        <w:rPr>
          <w:b w:val="0"/>
          <w:sz w:val="28"/>
          <w:szCs w:val="28"/>
        </w:rPr>
        <w:t xml:space="preserve"> «</w:t>
      </w:r>
      <w:r w:rsidR="001A224E">
        <w:rPr>
          <w:b w:val="0"/>
          <w:sz w:val="28"/>
          <w:szCs w:val="28"/>
        </w:rPr>
        <w:t xml:space="preserve">О некоторых вопросах лицензирования деятельности </w:t>
      </w:r>
      <w:r w:rsidR="00896F9C">
        <w:rPr>
          <w:b w:val="0"/>
          <w:sz w:val="28"/>
          <w:szCs w:val="28"/>
        </w:rPr>
        <w:br/>
      </w:r>
      <w:r w:rsidR="001A224E">
        <w:rPr>
          <w:b w:val="0"/>
          <w:sz w:val="28"/>
          <w:szCs w:val="28"/>
        </w:rPr>
        <w:t xml:space="preserve">по заготовке, хранению, переработке и реализации лома черных и цветных металлов, а также обращения с ломом и отходами черных и цветных металлов </w:t>
      </w:r>
      <w:r w:rsidR="00896F9C">
        <w:rPr>
          <w:b w:val="0"/>
          <w:sz w:val="28"/>
          <w:szCs w:val="28"/>
        </w:rPr>
        <w:br/>
      </w:r>
      <w:r w:rsidR="001A224E">
        <w:rPr>
          <w:b w:val="0"/>
          <w:sz w:val="28"/>
          <w:szCs w:val="28"/>
        </w:rPr>
        <w:t>и их отчуждения</w:t>
      </w:r>
      <w:r w:rsidR="00F77271">
        <w:rPr>
          <w:b w:val="0"/>
          <w:sz w:val="28"/>
          <w:szCs w:val="28"/>
        </w:rPr>
        <w:t>».</w:t>
      </w:r>
    </w:p>
    <w:p w14:paraId="1F1A42D7" w14:textId="77777777" w:rsidR="00B17C36" w:rsidRDefault="00B17C36" w:rsidP="00587DF6">
      <w:pPr>
        <w:pStyle w:val="ConsPlusTitle"/>
        <w:widowControl/>
        <w:spacing w:line="276" w:lineRule="auto"/>
        <w:ind w:right="-1" w:firstLine="567"/>
        <w:jc w:val="both"/>
        <w:rPr>
          <w:b w:val="0"/>
          <w:sz w:val="28"/>
          <w:szCs w:val="28"/>
        </w:rPr>
      </w:pPr>
      <w:r w:rsidRPr="009222E5">
        <w:rPr>
          <w:bCs w:val="0"/>
          <w:sz w:val="28"/>
          <w:szCs w:val="28"/>
        </w:rPr>
        <w:t>Предметом лицензионного контроля</w:t>
      </w:r>
      <w:r>
        <w:rPr>
          <w:b w:val="0"/>
          <w:sz w:val="28"/>
          <w:szCs w:val="28"/>
        </w:rPr>
        <w:t xml:space="preserve"> является соблюдение юридическими лицами и индивидуальными предпринимателями лицензионных требований, установленных Положением о лицензировании.</w:t>
      </w:r>
    </w:p>
    <w:p w14:paraId="4D82EE0C" w14:textId="46FB4DA8" w:rsidR="00B17C36" w:rsidRDefault="00B17C36" w:rsidP="00587DF6">
      <w:pPr>
        <w:pStyle w:val="ConsPlusTitle"/>
        <w:widowControl/>
        <w:spacing w:line="276" w:lineRule="auto"/>
        <w:ind w:right="-1" w:firstLine="567"/>
        <w:jc w:val="both"/>
        <w:rPr>
          <w:b w:val="0"/>
          <w:sz w:val="28"/>
          <w:szCs w:val="28"/>
        </w:rPr>
      </w:pPr>
      <w:r w:rsidRPr="009222E5">
        <w:rPr>
          <w:bCs w:val="0"/>
          <w:sz w:val="28"/>
          <w:szCs w:val="28"/>
        </w:rPr>
        <w:t>Объектом лицензионного контроля является</w:t>
      </w:r>
      <w:r>
        <w:rPr>
          <w:b w:val="0"/>
          <w:sz w:val="28"/>
          <w:szCs w:val="28"/>
        </w:rPr>
        <w:t xml:space="preserve"> деятельность юридических лиц и индивидуальных предпринимателей по заготовке, хранению, переработке</w:t>
      </w:r>
      <w:r w:rsidR="00896F9C">
        <w:rPr>
          <w:b w:val="0"/>
          <w:sz w:val="28"/>
          <w:szCs w:val="28"/>
        </w:rPr>
        <w:br/>
      </w:r>
      <w:r>
        <w:rPr>
          <w:b w:val="0"/>
          <w:sz w:val="28"/>
          <w:szCs w:val="28"/>
        </w:rPr>
        <w:t>и реализации лома черных и цветных металлов.</w:t>
      </w:r>
    </w:p>
    <w:p w14:paraId="32F32830" w14:textId="77777777" w:rsidR="00B17C36" w:rsidRDefault="00B17C36" w:rsidP="00587DF6">
      <w:pPr>
        <w:pStyle w:val="ConsPlusTitle"/>
        <w:widowControl/>
        <w:spacing w:line="276" w:lineRule="auto"/>
        <w:ind w:right="-1" w:firstLine="567"/>
        <w:jc w:val="both"/>
        <w:rPr>
          <w:b w:val="0"/>
          <w:sz w:val="28"/>
          <w:szCs w:val="28"/>
        </w:rPr>
      </w:pPr>
      <w:r>
        <w:rPr>
          <w:b w:val="0"/>
          <w:sz w:val="28"/>
          <w:szCs w:val="28"/>
        </w:rPr>
        <w:t>При осуществлении лицензионного контроля применяется система управления рисками.</w:t>
      </w:r>
    </w:p>
    <w:p w14:paraId="44155BF1" w14:textId="0BB4E200" w:rsidR="009E1708" w:rsidRDefault="00B17C36" w:rsidP="00587DF6">
      <w:pPr>
        <w:pStyle w:val="ConsPlusTitle"/>
        <w:widowControl/>
        <w:spacing w:line="276" w:lineRule="auto"/>
        <w:ind w:right="-1" w:firstLine="567"/>
        <w:jc w:val="both"/>
        <w:rPr>
          <w:b w:val="0"/>
          <w:sz w:val="28"/>
          <w:szCs w:val="28"/>
        </w:rPr>
      </w:pPr>
      <w:r>
        <w:rPr>
          <w:b w:val="0"/>
          <w:sz w:val="28"/>
          <w:szCs w:val="28"/>
        </w:rPr>
        <w:t>В 202</w:t>
      </w:r>
      <w:r w:rsidR="00732955">
        <w:rPr>
          <w:b w:val="0"/>
          <w:sz w:val="28"/>
          <w:szCs w:val="28"/>
        </w:rPr>
        <w:t>4</w:t>
      </w:r>
      <w:r>
        <w:rPr>
          <w:b w:val="0"/>
          <w:sz w:val="28"/>
          <w:szCs w:val="28"/>
        </w:rPr>
        <w:t xml:space="preserve"> году </w:t>
      </w:r>
      <w:r w:rsidR="00CD077D">
        <w:rPr>
          <w:b w:val="0"/>
          <w:sz w:val="28"/>
          <w:szCs w:val="28"/>
        </w:rPr>
        <w:t xml:space="preserve">Министерством </w:t>
      </w:r>
      <w:r>
        <w:rPr>
          <w:b w:val="0"/>
          <w:sz w:val="28"/>
          <w:szCs w:val="28"/>
        </w:rPr>
        <w:t xml:space="preserve">осуществлен </w:t>
      </w:r>
      <w:bookmarkStart w:id="0" w:name="_Hlk160012187"/>
      <w:r>
        <w:rPr>
          <w:b w:val="0"/>
          <w:sz w:val="28"/>
          <w:szCs w:val="28"/>
        </w:rPr>
        <w:t xml:space="preserve">учет объектов лицензионного контроля с отнесением их к определенным категориям риска в зависимости </w:t>
      </w:r>
      <w:r w:rsidR="00896F9C">
        <w:rPr>
          <w:b w:val="0"/>
          <w:sz w:val="28"/>
          <w:szCs w:val="28"/>
        </w:rPr>
        <w:br/>
      </w:r>
      <w:r>
        <w:rPr>
          <w:b w:val="0"/>
          <w:sz w:val="28"/>
          <w:szCs w:val="28"/>
        </w:rPr>
        <w:t>от вероятности наступления негативных событий и тяжести причинения вреда (ущерба) охраняемым законом ценностям</w:t>
      </w:r>
      <w:bookmarkEnd w:id="0"/>
      <w:r w:rsidR="009E1708">
        <w:rPr>
          <w:b w:val="0"/>
          <w:sz w:val="28"/>
          <w:szCs w:val="28"/>
        </w:rPr>
        <w:t xml:space="preserve"> на 202</w:t>
      </w:r>
      <w:r w:rsidR="00732955">
        <w:rPr>
          <w:b w:val="0"/>
          <w:sz w:val="28"/>
          <w:szCs w:val="28"/>
        </w:rPr>
        <w:t>5</w:t>
      </w:r>
      <w:r w:rsidR="009E1708">
        <w:rPr>
          <w:b w:val="0"/>
          <w:sz w:val="28"/>
          <w:szCs w:val="28"/>
        </w:rPr>
        <w:t xml:space="preserve"> год</w:t>
      </w:r>
      <w:r>
        <w:rPr>
          <w:b w:val="0"/>
          <w:sz w:val="28"/>
          <w:szCs w:val="28"/>
        </w:rPr>
        <w:t xml:space="preserve">. </w:t>
      </w:r>
    </w:p>
    <w:p w14:paraId="71D7E6E2" w14:textId="5920C9CE" w:rsidR="00A72212" w:rsidRDefault="00B17C36" w:rsidP="00587DF6">
      <w:pPr>
        <w:pStyle w:val="ConsPlusTitle"/>
        <w:widowControl/>
        <w:spacing w:line="276" w:lineRule="auto"/>
        <w:ind w:right="-1" w:firstLine="567"/>
        <w:jc w:val="both"/>
        <w:rPr>
          <w:b w:val="0"/>
          <w:color w:val="000000" w:themeColor="text1"/>
          <w:sz w:val="28"/>
          <w:szCs w:val="28"/>
        </w:rPr>
      </w:pPr>
      <w:r>
        <w:rPr>
          <w:b w:val="0"/>
          <w:sz w:val="28"/>
          <w:szCs w:val="28"/>
        </w:rPr>
        <w:t xml:space="preserve">В соответствии с критериями, установленными Положением </w:t>
      </w:r>
      <w:r w:rsidR="00896F9C">
        <w:rPr>
          <w:b w:val="0"/>
          <w:sz w:val="28"/>
          <w:szCs w:val="28"/>
        </w:rPr>
        <w:br/>
      </w:r>
      <w:r>
        <w:rPr>
          <w:b w:val="0"/>
          <w:sz w:val="28"/>
          <w:szCs w:val="28"/>
        </w:rPr>
        <w:t xml:space="preserve">о лицензировании </w:t>
      </w:r>
      <w:r w:rsidR="007267FF" w:rsidRPr="007267FF">
        <w:rPr>
          <w:b w:val="0"/>
          <w:color w:val="000000" w:themeColor="text1"/>
          <w:sz w:val="28"/>
          <w:szCs w:val="28"/>
        </w:rPr>
        <w:t xml:space="preserve">Приказом </w:t>
      </w:r>
      <w:r w:rsidR="007A1042">
        <w:rPr>
          <w:b w:val="0"/>
          <w:color w:val="000000" w:themeColor="text1"/>
          <w:sz w:val="28"/>
          <w:szCs w:val="28"/>
        </w:rPr>
        <w:t>Министерства</w:t>
      </w:r>
      <w:r w:rsidR="007267FF" w:rsidRPr="007267FF">
        <w:rPr>
          <w:b w:val="0"/>
          <w:color w:val="000000" w:themeColor="text1"/>
          <w:sz w:val="28"/>
          <w:szCs w:val="28"/>
        </w:rPr>
        <w:t xml:space="preserve"> от </w:t>
      </w:r>
      <w:r w:rsidR="00A72212">
        <w:rPr>
          <w:b w:val="0"/>
          <w:color w:val="000000" w:themeColor="text1"/>
          <w:sz w:val="28"/>
          <w:szCs w:val="28"/>
        </w:rPr>
        <w:t>31</w:t>
      </w:r>
      <w:r w:rsidR="007267FF" w:rsidRPr="007267FF">
        <w:rPr>
          <w:b w:val="0"/>
          <w:color w:val="000000" w:themeColor="text1"/>
          <w:sz w:val="28"/>
          <w:szCs w:val="28"/>
        </w:rPr>
        <w:t xml:space="preserve"> июля 202</w:t>
      </w:r>
      <w:r w:rsidR="00A72212">
        <w:rPr>
          <w:b w:val="0"/>
          <w:color w:val="000000" w:themeColor="text1"/>
          <w:sz w:val="28"/>
          <w:szCs w:val="28"/>
        </w:rPr>
        <w:t>3</w:t>
      </w:r>
      <w:r w:rsidR="007267FF" w:rsidRPr="007267FF">
        <w:rPr>
          <w:b w:val="0"/>
          <w:color w:val="000000" w:themeColor="text1"/>
          <w:sz w:val="28"/>
          <w:szCs w:val="28"/>
        </w:rPr>
        <w:t xml:space="preserve"> года № 1</w:t>
      </w:r>
      <w:r w:rsidR="00A72212">
        <w:rPr>
          <w:b w:val="0"/>
          <w:color w:val="000000" w:themeColor="text1"/>
          <w:sz w:val="28"/>
          <w:szCs w:val="28"/>
        </w:rPr>
        <w:t>31</w:t>
      </w:r>
      <w:r w:rsidR="007267FF" w:rsidRPr="007267FF">
        <w:rPr>
          <w:b w:val="0"/>
          <w:color w:val="000000" w:themeColor="text1"/>
          <w:sz w:val="28"/>
          <w:szCs w:val="28"/>
        </w:rPr>
        <w:t xml:space="preserve">-ОД </w:t>
      </w:r>
      <w:r w:rsidR="007267FF" w:rsidRPr="007267FF">
        <w:rPr>
          <w:b w:val="0"/>
          <w:color w:val="000000" w:themeColor="text1"/>
          <w:sz w:val="28"/>
          <w:szCs w:val="28"/>
        </w:rPr>
        <w:lastRenderedPageBreak/>
        <w:t xml:space="preserve">утвержден Перечень объектов федерального государственного лицензионного контроля (надзора) за деятельностью деятельности по заготовке, хранению, переработке и реализации лома черных металлов, цветных металлов, согласно которому </w:t>
      </w:r>
      <w:r w:rsidR="007267FF" w:rsidRPr="00682922">
        <w:rPr>
          <w:bCs w:val="0"/>
          <w:color w:val="000000" w:themeColor="text1"/>
          <w:sz w:val="28"/>
          <w:szCs w:val="28"/>
        </w:rPr>
        <w:t xml:space="preserve">все объекты лицензирования </w:t>
      </w:r>
      <w:r w:rsidR="00682922">
        <w:rPr>
          <w:bCs w:val="0"/>
          <w:color w:val="000000" w:themeColor="text1"/>
          <w:sz w:val="28"/>
          <w:szCs w:val="28"/>
        </w:rPr>
        <w:t xml:space="preserve">были </w:t>
      </w:r>
      <w:r w:rsidR="007267FF" w:rsidRPr="00682922">
        <w:rPr>
          <w:bCs w:val="0"/>
          <w:color w:val="000000" w:themeColor="text1"/>
          <w:sz w:val="28"/>
          <w:szCs w:val="28"/>
        </w:rPr>
        <w:t xml:space="preserve">отнесены к </w:t>
      </w:r>
      <w:r w:rsidR="00A72212">
        <w:rPr>
          <w:bCs w:val="0"/>
          <w:color w:val="000000" w:themeColor="text1"/>
          <w:sz w:val="28"/>
          <w:szCs w:val="28"/>
        </w:rPr>
        <w:t xml:space="preserve">низкой и </w:t>
      </w:r>
      <w:r w:rsidR="007267FF" w:rsidRPr="00682922">
        <w:rPr>
          <w:bCs w:val="0"/>
          <w:color w:val="000000" w:themeColor="text1"/>
          <w:sz w:val="28"/>
          <w:szCs w:val="28"/>
        </w:rPr>
        <w:t>средней категори</w:t>
      </w:r>
      <w:r w:rsidR="00A72212">
        <w:rPr>
          <w:bCs w:val="0"/>
          <w:color w:val="000000" w:themeColor="text1"/>
          <w:sz w:val="28"/>
          <w:szCs w:val="28"/>
        </w:rPr>
        <w:t>ям</w:t>
      </w:r>
      <w:r w:rsidR="007267FF" w:rsidRPr="00682922">
        <w:rPr>
          <w:bCs w:val="0"/>
          <w:color w:val="000000" w:themeColor="text1"/>
          <w:sz w:val="28"/>
          <w:szCs w:val="28"/>
        </w:rPr>
        <w:t xml:space="preserve"> риска</w:t>
      </w:r>
      <w:r w:rsidR="007267FF" w:rsidRPr="007267FF">
        <w:rPr>
          <w:b w:val="0"/>
          <w:color w:val="000000" w:themeColor="text1"/>
          <w:sz w:val="28"/>
          <w:szCs w:val="28"/>
        </w:rPr>
        <w:t xml:space="preserve">. </w:t>
      </w:r>
    </w:p>
    <w:p w14:paraId="35598D82" w14:textId="2C21E800" w:rsidR="007267FF" w:rsidRDefault="007267FF" w:rsidP="00587DF6">
      <w:pPr>
        <w:pStyle w:val="ConsPlusTitle"/>
        <w:widowControl/>
        <w:spacing w:line="276" w:lineRule="auto"/>
        <w:ind w:right="-1" w:firstLine="567"/>
        <w:jc w:val="both"/>
        <w:rPr>
          <w:b w:val="0"/>
          <w:color w:val="000000" w:themeColor="text1"/>
          <w:sz w:val="28"/>
          <w:szCs w:val="28"/>
        </w:rPr>
      </w:pPr>
      <w:r w:rsidRPr="007267FF">
        <w:rPr>
          <w:b w:val="0"/>
          <w:color w:val="000000" w:themeColor="text1"/>
          <w:sz w:val="28"/>
          <w:szCs w:val="28"/>
        </w:rPr>
        <w:t>Согласно Перечню поручений Президента Российской Федерации</w:t>
      </w:r>
      <w:r w:rsidR="00A72212">
        <w:rPr>
          <w:b w:val="0"/>
          <w:color w:val="000000" w:themeColor="text1"/>
          <w:sz w:val="28"/>
          <w:szCs w:val="28"/>
        </w:rPr>
        <w:t>.</w:t>
      </w:r>
      <w:r w:rsidR="00682922">
        <w:rPr>
          <w:b w:val="0"/>
          <w:color w:val="000000" w:themeColor="text1"/>
          <w:sz w:val="28"/>
          <w:szCs w:val="28"/>
        </w:rPr>
        <w:t xml:space="preserve"> </w:t>
      </w:r>
      <w:r w:rsidR="00A72212">
        <w:rPr>
          <w:b w:val="0"/>
          <w:color w:val="000000" w:themeColor="text1"/>
          <w:sz w:val="28"/>
          <w:szCs w:val="28"/>
        </w:rPr>
        <w:t xml:space="preserve">                      </w:t>
      </w:r>
      <w:r w:rsidRPr="007267FF">
        <w:rPr>
          <w:b w:val="0"/>
          <w:color w:val="000000" w:themeColor="text1"/>
          <w:sz w:val="28"/>
          <w:szCs w:val="28"/>
        </w:rPr>
        <w:t xml:space="preserve">В.В. Путина по реформе контрольно-надзорной деятельности, в частности </w:t>
      </w:r>
      <w:r w:rsidR="006417A8">
        <w:rPr>
          <w:b w:val="0"/>
          <w:color w:val="000000" w:themeColor="text1"/>
          <w:sz w:val="28"/>
          <w:szCs w:val="28"/>
        </w:rPr>
        <w:t xml:space="preserve">                         </w:t>
      </w:r>
      <w:r w:rsidRPr="007267FF">
        <w:rPr>
          <w:b w:val="0"/>
          <w:color w:val="000000" w:themeColor="text1"/>
          <w:sz w:val="28"/>
          <w:szCs w:val="28"/>
        </w:rPr>
        <w:t>по отмене контрольных (надзорных) мероприятий</w:t>
      </w:r>
      <w:r>
        <w:rPr>
          <w:b w:val="0"/>
          <w:color w:val="000000" w:themeColor="text1"/>
          <w:sz w:val="28"/>
          <w:szCs w:val="28"/>
        </w:rPr>
        <w:t xml:space="preserve"> </w:t>
      </w:r>
      <w:r w:rsidRPr="007267FF">
        <w:rPr>
          <w:b w:val="0"/>
          <w:color w:val="000000" w:themeColor="text1"/>
          <w:sz w:val="28"/>
          <w:szCs w:val="28"/>
        </w:rPr>
        <w:t xml:space="preserve">и проверок, проводимых </w:t>
      </w:r>
      <w:r w:rsidR="006417A8">
        <w:rPr>
          <w:b w:val="0"/>
          <w:color w:val="000000" w:themeColor="text1"/>
          <w:sz w:val="28"/>
          <w:szCs w:val="28"/>
        </w:rPr>
        <w:t xml:space="preserve">                           </w:t>
      </w:r>
      <w:r w:rsidRPr="007267FF">
        <w:rPr>
          <w:b w:val="0"/>
          <w:color w:val="000000" w:themeColor="text1"/>
          <w:sz w:val="28"/>
          <w:szCs w:val="28"/>
        </w:rPr>
        <w:t xml:space="preserve">в отношении субъектов предпринимательства, деятельность которых </w:t>
      </w:r>
      <w:r w:rsidR="00587DF6">
        <w:rPr>
          <w:b w:val="0"/>
          <w:color w:val="000000" w:themeColor="text1"/>
          <w:sz w:val="28"/>
          <w:szCs w:val="28"/>
        </w:rPr>
        <w:br/>
      </w:r>
      <w:r w:rsidRPr="007267FF">
        <w:rPr>
          <w:b w:val="0"/>
          <w:color w:val="000000" w:themeColor="text1"/>
          <w:sz w:val="28"/>
          <w:szCs w:val="28"/>
        </w:rPr>
        <w:t xml:space="preserve">не относится к чрезвычайно высокой и высокой категориям риска причинения вреда </w:t>
      </w:r>
      <w:r w:rsidR="007A1042">
        <w:rPr>
          <w:b w:val="0"/>
          <w:color w:val="000000" w:themeColor="text1"/>
          <w:sz w:val="28"/>
          <w:szCs w:val="28"/>
        </w:rPr>
        <w:t>Министерством</w:t>
      </w:r>
      <w:r w:rsidRPr="007267FF">
        <w:rPr>
          <w:b w:val="0"/>
          <w:color w:val="000000" w:themeColor="text1"/>
          <w:sz w:val="28"/>
          <w:szCs w:val="28"/>
        </w:rPr>
        <w:t xml:space="preserve"> </w:t>
      </w:r>
      <w:r w:rsidRPr="00A72212">
        <w:rPr>
          <w:bCs w:val="0"/>
          <w:color w:val="000000" w:themeColor="text1"/>
          <w:sz w:val="28"/>
          <w:szCs w:val="28"/>
        </w:rPr>
        <w:t>планы проверок на 202</w:t>
      </w:r>
      <w:r w:rsidR="00732955">
        <w:rPr>
          <w:bCs w:val="0"/>
          <w:color w:val="000000" w:themeColor="text1"/>
          <w:sz w:val="28"/>
          <w:szCs w:val="28"/>
        </w:rPr>
        <w:t>5</w:t>
      </w:r>
      <w:r w:rsidRPr="00A72212">
        <w:rPr>
          <w:bCs w:val="0"/>
          <w:color w:val="000000" w:themeColor="text1"/>
          <w:sz w:val="28"/>
          <w:szCs w:val="28"/>
        </w:rPr>
        <w:t xml:space="preserve"> год не утверждались</w:t>
      </w:r>
      <w:r w:rsidRPr="007267FF">
        <w:rPr>
          <w:b w:val="0"/>
          <w:color w:val="000000" w:themeColor="text1"/>
          <w:sz w:val="28"/>
          <w:szCs w:val="28"/>
        </w:rPr>
        <w:t>.</w:t>
      </w:r>
    </w:p>
    <w:p w14:paraId="4796866C" w14:textId="5C8DB11A" w:rsidR="00B17C36" w:rsidRDefault="00B17C36" w:rsidP="00587DF6">
      <w:pPr>
        <w:pStyle w:val="ConsPlusTitle"/>
        <w:widowControl/>
        <w:spacing w:line="276" w:lineRule="auto"/>
        <w:ind w:right="-1" w:firstLine="567"/>
        <w:jc w:val="both"/>
        <w:rPr>
          <w:b w:val="0"/>
          <w:sz w:val="28"/>
          <w:szCs w:val="28"/>
        </w:rPr>
      </w:pPr>
      <w:r>
        <w:rPr>
          <w:b w:val="0"/>
          <w:sz w:val="28"/>
          <w:szCs w:val="28"/>
        </w:rPr>
        <w:t xml:space="preserve">Должностными лицами </w:t>
      </w:r>
      <w:r w:rsidR="00A72212">
        <w:rPr>
          <w:b w:val="0"/>
          <w:sz w:val="28"/>
          <w:szCs w:val="28"/>
        </w:rPr>
        <w:t xml:space="preserve">Министерства </w:t>
      </w:r>
      <w:r>
        <w:rPr>
          <w:b w:val="0"/>
          <w:sz w:val="28"/>
          <w:szCs w:val="28"/>
        </w:rPr>
        <w:t xml:space="preserve">обеспечено единообразие в подходах </w:t>
      </w:r>
      <w:r w:rsidR="00682922">
        <w:rPr>
          <w:b w:val="0"/>
          <w:sz w:val="28"/>
          <w:szCs w:val="28"/>
        </w:rPr>
        <w:t xml:space="preserve">                                             </w:t>
      </w:r>
      <w:r>
        <w:rPr>
          <w:b w:val="0"/>
          <w:sz w:val="28"/>
          <w:szCs w:val="28"/>
        </w:rPr>
        <w:t xml:space="preserve">к применению обязательных требований, исполнению законодательства </w:t>
      </w:r>
      <w:r w:rsidR="00883A16">
        <w:rPr>
          <w:b w:val="0"/>
          <w:sz w:val="28"/>
          <w:szCs w:val="28"/>
        </w:rPr>
        <w:t>Р</w:t>
      </w:r>
      <w:r w:rsidR="00896F9C">
        <w:rPr>
          <w:b w:val="0"/>
          <w:sz w:val="28"/>
          <w:szCs w:val="28"/>
        </w:rPr>
        <w:t xml:space="preserve">оссийской </w:t>
      </w:r>
      <w:r w:rsidR="00883A16">
        <w:rPr>
          <w:b w:val="0"/>
          <w:sz w:val="28"/>
          <w:szCs w:val="28"/>
        </w:rPr>
        <w:t>Ф</w:t>
      </w:r>
      <w:r w:rsidR="00896F9C">
        <w:rPr>
          <w:b w:val="0"/>
          <w:sz w:val="28"/>
          <w:szCs w:val="28"/>
        </w:rPr>
        <w:t xml:space="preserve">едерации </w:t>
      </w:r>
      <w:r w:rsidR="00883A16">
        <w:rPr>
          <w:b w:val="0"/>
          <w:sz w:val="28"/>
          <w:szCs w:val="28"/>
        </w:rPr>
        <w:t xml:space="preserve">о государственном контроле </w:t>
      </w:r>
      <w:r w:rsidR="00682922">
        <w:rPr>
          <w:b w:val="0"/>
          <w:sz w:val="28"/>
          <w:szCs w:val="28"/>
        </w:rPr>
        <w:t>(</w:t>
      </w:r>
      <w:r w:rsidR="00883A16">
        <w:rPr>
          <w:b w:val="0"/>
          <w:sz w:val="28"/>
          <w:szCs w:val="28"/>
        </w:rPr>
        <w:t>надзоре) в отношении подконтрольных субъектов – в 202</w:t>
      </w:r>
      <w:r w:rsidR="00A72212">
        <w:rPr>
          <w:b w:val="0"/>
          <w:sz w:val="28"/>
          <w:szCs w:val="28"/>
        </w:rPr>
        <w:t>3</w:t>
      </w:r>
      <w:r w:rsidR="00883A16">
        <w:rPr>
          <w:b w:val="0"/>
          <w:sz w:val="28"/>
          <w:szCs w:val="28"/>
        </w:rPr>
        <w:t xml:space="preserve"> году Министерством утверждены формы проверочных и оценочных листов (списков контрольных вопросов, ответы </w:t>
      </w:r>
      <w:r w:rsidR="00896F9C">
        <w:rPr>
          <w:b w:val="0"/>
          <w:sz w:val="28"/>
          <w:szCs w:val="28"/>
        </w:rPr>
        <w:br/>
      </w:r>
      <w:r w:rsidR="00883A16">
        <w:rPr>
          <w:b w:val="0"/>
          <w:sz w:val="28"/>
          <w:szCs w:val="28"/>
        </w:rPr>
        <w:t>на которые свидетельствуют о соблюдении или несоблюдении контролируемым лицом обязательных требований), используемых при осуществлении лицензионного контроля.</w:t>
      </w:r>
    </w:p>
    <w:p w14:paraId="5642AD57" w14:textId="77777777" w:rsidR="009222E5" w:rsidRPr="009222E5" w:rsidRDefault="009222E5" w:rsidP="009222E5">
      <w:pPr>
        <w:pStyle w:val="ConsPlusTitle"/>
        <w:spacing w:line="276" w:lineRule="auto"/>
        <w:ind w:right="-1" w:firstLine="567"/>
        <w:jc w:val="both"/>
        <w:rPr>
          <w:b w:val="0"/>
          <w:sz w:val="28"/>
          <w:szCs w:val="28"/>
        </w:rPr>
      </w:pPr>
      <w:r w:rsidRPr="009222E5">
        <w:rPr>
          <w:b w:val="0"/>
          <w:sz w:val="28"/>
          <w:szCs w:val="28"/>
        </w:rPr>
        <w:t>Лицензионными требованиями к осуществлению лицензируемой деятельности являются:</w:t>
      </w:r>
    </w:p>
    <w:p w14:paraId="5700D326" w14:textId="6E721167" w:rsidR="009222E5" w:rsidRPr="009222E5" w:rsidRDefault="009222E5" w:rsidP="009222E5">
      <w:pPr>
        <w:pStyle w:val="ConsPlusTitle"/>
        <w:spacing w:line="276" w:lineRule="auto"/>
        <w:ind w:right="-1" w:firstLine="567"/>
        <w:jc w:val="both"/>
        <w:rPr>
          <w:b w:val="0"/>
          <w:sz w:val="28"/>
          <w:szCs w:val="28"/>
        </w:rPr>
      </w:pPr>
      <w:r w:rsidRPr="009222E5">
        <w:rPr>
          <w:b w:val="0"/>
          <w:sz w:val="28"/>
          <w:szCs w:val="28"/>
        </w:rPr>
        <w:t xml:space="preserve">а) наличие у лицензиата на праве собственности или на ином законном основании технических средств, оборудования и технической </w:t>
      </w:r>
      <w:proofErr w:type="gramStart"/>
      <w:r w:rsidRPr="009222E5">
        <w:rPr>
          <w:b w:val="0"/>
          <w:sz w:val="28"/>
          <w:szCs w:val="28"/>
        </w:rPr>
        <w:t xml:space="preserve">документации, </w:t>
      </w:r>
      <w:r>
        <w:rPr>
          <w:b w:val="0"/>
          <w:sz w:val="28"/>
          <w:szCs w:val="28"/>
        </w:rPr>
        <w:t xml:space="preserve">  </w:t>
      </w:r>
      <w:proofErr w:type="gramEnd"/>
      <w:r>
        <w:rPr>
          <w:b w:val="0"/>
          <w:sz w:val="28"/>
          <w:szCs w:val="28"/>
        </w:rPr>
        <w:t xml:space="preserve">                  </w:t>
      </w:r>
      <w:r w:rsidRPr="009222E5">
        <w:rPr>
          <w:b w:val="0"/>
          <w:sz w:val="28"/>
          <w:szCs w:val="28"/>
        </w:rPr>
        <w:t>а также земельных участков и (или) зданий, строений, сооружений, помещений, необходимых для осуществления лицензируемой деятельности в каждом из мест ее осуществления;</w:t>
      </w:r>
    </w:p>
    <w:p w14:paraId="55B12BE6" w14:textId="77777777" w:rsidR="009222E5" w:rsidRPr="009222E5" w:rsidRDefault="009222E5" w:rsidP="009222E5">
      <w:pPr>
        <w:pStyle w:val="ConsPlusTitle"/>
        <w:spacing w:line="276" w:lineRule="auto"/>
        <w:ind w:right="-1" w:firstLine="567"/>
        <w:jc w:val="both"/>
        <w:rPr>
          <w:b w:val="0"/>
          <w:sz w:val="28"/>
          <w:szCs w:val="28"/>
        </w:rPr>
      </w:pPr>
      <w:r w:rsidRPr="009222E5">
        <w:rPr>
          <w:b w:val="0"/>
          <w:sz w:val="28"/>
          <w:szCs w:val="28"/>
        </w:rPr>
        <w:t>б) наличие у лицензиата площадки с асфальтовым, бетонным или другим твердым влагостойким покрытием, предназначенной для хранения лома и отходов черных и (или) цветных металлов, средств измерения, а также работников, заключивших с ним трудовые договоры, прошедших соответствующую подготовку и аттестацию, в соответствии с требованиями Правил обращения с ломом и отходами черных и цветных металлов и их отчуждения;</w:t>
      </w:r>
    </w:p>
    <w:p w14:paraId="162E719B" w14:textId="08EE0142" w:rsidR="009222E5" w:rsidRDefault="009222E5" w:rsidP="009222E5">
      <w:pPr>
        <w:pStyle w:val="ConsPlusTitle"/>
        <w:widowControl/>
        <w:spacing w:line="276" w:lineRule="auto"/>
        <w:ind w:right="-1" w:firstLine="567"/>
        <w:jc w:val="both"/>
        <w:rPr>
          <w:b w:val="0"/>
          <w:sz w:val="28"/>
          <w:szCs w:val="28"/>
        </w:rPr>
      </w:pPr>
      <w:r w:rsidRPr="009222E5">
        <w:rPr>
          <w:b w:val="0"/>
          <w:sz w:val="28"/>
          <w:szCs w:val="28"/>
        </w:rPr>
        <w:t>в) наличие у лицензиата условий для выполнения требований Правил обращения с ломом и отходами черных и цветных металлов и их отчуждения.</w:t>
      </w:r>
    </w:p>
    <w:p w14:paraId="241766F2" w14:textId="4B74C24C" w:rsidR="009222E5" w:rsidRDefault="009222E5" w:rsidP="009222E5">
      <w:pPr>
        <w:pStyle w:val="ConsPlusTitle"/>
        <w:widowControl/>
        <w:spacing w:line="276" w:lineRule="auto"/>
        <w:ind w:right="-1" w:firstLine="567"/>
        <w:jc w:val="both"/>
        <w:rPr>
          <w:b w:val="0"/>
          <w:sz w:val="28"/>
          <w:szCs w:val="28"/>
        </w:rPr>
      </w:pPr>
      <w:r w:rsidRPr="009222E5">
        <w:rPr>
          <w:b w:val="0"/>
          <w:sz w:val="28"/>
          <w:szCs w:val="28"/>
        </w:rPr>
        <w:t xml:space="preserve">В соответствии с Правилами размещения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w:t>
      </w:r>
      <w:r w:rsidRPr="009222E5">
        <w:rPr>
          <w:b w:val="0"/>
          <w:sz w:val="28"/>
          <w:szCs w:val="28"/>
        </w:rPr>
        <w:lastRenderedPageBreak/>
        <w:t>обязательные требования, утвержденными  постановлением Правительства  Российской  Федерации  от 22 октября 2020 года № 1722, на официальном сайте министерства размещен 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лицензий на деятельность по заготовке, хранению, переработке и реализации лома черных и цветных металлов.</w:t>
      </w:r>
    </w:p>
    <w:p w14:paraId="74AFC109" w14:textId="1D233038" w:rsidR="007267FF" w:rsidRDefault="00883A16" w:rsidP="00587DF6">
      <w:pPr>
        <w:pStyle w:val="ConsPlusTitle"/>
        <w:widowControl/>
        <w:spacing w:line="276" w:lineRule="auto"/>
        <w:ind w:right="-1" w:firstLine="567"/>
        <w:jc w:val="both"/>
        <w:rPr>
          <w:b w:val="0"/>
          <w:sz w:val="28"/>
          <w:szCs w:val="28"/>
        </w:rPr>
      </w:pPr>
      <w:r>
        <w:rPr>
          <w:b w:val="0"/>
          <w:sz w:val="28"/>
          <w:szCs w:val="28"/>
        </w:rPr>
        <w:t xml:space="preserve">В соответствии с постановлением Правительства Российской Федерации </w:t>
      </w:r>
      <w:r w:rsidR="006417A8">
        <w:rPr>
          <w:b w:val="0"/>
          <w:sz w:val="28"/>
          <w:szCs w:val="28"/>
        </w:rPr>
        <w:t xml:space="preserve">                  </w:t>
      </w:r>
      <w:r>
        <w:rPr>
          <w:b w:val="0"/>
          <w:sz w:val="28"/>
          <w:szCs w:val="28"/>
        </w:rPr>
        <w:t>от 10</w:t>
      </w:r>
      <w:r w:rsidR="006417A8">
        <w:rPr>
          <w:b w:val="0"/>
          <w:sz w:val="28"/>
          <w:szCs w:val="28"/>
        </w:rPr>
        <w:t xml:space="preserve"> марта </w:t>
      </w:r>
      <w:r>
        <w:rPr>
          <w:b w:val="0"/>
          <w:sz w:val="28"/>
          <w:szCs w:val="28"/>
        </w:rPr>
        <w:t xml:space="preserve">2022 года № 336 «Об особенностях организации и осуществления государственного контроля (надзора), муниципального контроля» </w:t>
      </w:r>
      <w:r w:rsidRPr="00A72212">
        <w:rPr>
          <w:bCs w:val="0"/>
          <w:sz w:val="28"/>
          <w:szCs w:val="28"/>
        </w:rPr>
        <w:t>в 202</w:t>
      </w:r>
      <w:r w:rsidR="00732955">
        <w:rPr>
          <w:bCs w:val="0"/>
          <w:sz w:val="28"/>
          <w:szCs w:val="28"/>
        </w:rPr>
        <w:t>5</w:t>
      </w:r>
      <w:r w:rsidRPr="00A72212">
        <w:rPr>
          <w:bCs w:val="0"/>
          <w:sz w:val="28"/>
          <w:szCs w:val="28"/>
        </w:rPr>
        <w:t xml:space="preserve"> году </w:t>
      </w:r>
      <w:r w:rsidR="00896F9C">
        <w:rPr>
          <w:bCs w:val="0"/>
          <w:sz w:val="28"/>
          <w:szCs w:val="28"/>
        </w:rPr>
        <w:br/>
      </w:r>
      <w:r w:rsidRPr="00A72212">
        <w:rPr>
          <w:bCs w:val="0"/>
          <w:sz w:val="28"/>
          <w:szCs w:val="28"/>
        </w:rPr>
        <w:t>не проводились плановые контрольные (надзорные) мероприятия</w:t>
      </w:r>
      <w:r>
        <w:rPr>
          <w:b w:val="0"/>
          <w:sz w:val="28"/>
          <w:szCs w:val="28"/>
        </w:rPr>
        <w:t xml:space="preserve"> </w:t>
      </w:r>
      <w:r w:rsidR="00896F9C">
        <w:rPr>
          <w:b w:val="0"/>
          <w:sz w:val="28"/>
          <w:szCs w:val="28"/>
        </w:rPr>
        <w:br/>
      </w:r>
      <w:r>
        <w:rPr>
          <w:b w:val="0"/>
          <w:sz w:val="28"/>
          <w:szCs w:val="28"/>
        </w:rPr>
        <w:t>в отношении лицензиатов, осуществляющих деятельность по заготовке, хранению, переработке и реализации лома черных и цветных металлов.</w:t>
      </w:r>
    </w:p>
    <w:p w14:paraId="158D7460" w14:textId="4315FDFF" w:rsidR="00B17C36" w:rsidRDefault="00883A16" w:rsidP="00587DF6">
      <w:pPr>
        <w:pStyle w:val="ConsPlusTitle"/>
        <w:widowControl/>
        <w:spacing w:line="276" w:lineRule="auto"/>
        <w:ind w:right="-1" w:firstLine="567"/>
        <w:jc w:val="both"/>
        <w:rPr>
          <w:b w:val="0"/>
          <w:sz w:val="28"/>
          <w:szCs w:val="28"/>
        </w:rPr>
      </w:pPr>
      <w:r w:rsidRPr="00A72212">
        <w:rPr>
          <w:bCs w:val="0"/>
          <w:sz w:val="28"/>
          <w:szCs w:val="28"/>
        </w:rPr>
        <w:t>Основания для проведения внеплановых проверок в 202</w:t>
      </w:r>
      <w:r w:rsidR="00732955">
        <w:rPr>
          <w:bCs w:val="0"/>
          <w:sz w:val="28"/>
          <w:szCs w:val="28"/>
        </w:rPr>
        <w:t>5</w:t>
      </w:r>
      <w:r w:rsidRPr="00A72212">
        <w:rPr>
          <w:bCs w:val="0"/>
          <w:sz w:val="28"/>
          <w:szCs w:val="28"/>
        </w:rPr>
        <w:t xml:space="preserve"> году</w:t>
      </w:r>
      <w:r>
        <w:rPr>
          <w:b w:val="0"/>
          <w:sz w:val="28"/>
          <w:szCs w:val="28"/>
        </w:rPr>
        <w:t>, такие как возникновение непосредственной угрозы причинения вреда жизни и тяжкого вреда здоровью граждан, обороне страны и безопасности государства, возникновение чрезвычайных ситуаций природного и (или) техногенного характера, а также выявление индикатора риска на</w:t>
      </w:r>
      <w:r w:rsidR="007267FF">
        <w:rPr>
          <w:b w:val="0"/>
          <w:sz w:val="28"/>
          <w:szCs w:val="28"/>
        </w:rPr>
        <w:t>рушения обязательных требований</w:t>
      </w:r>
      <w:r>
        <w:rPr>
          <w:b w:val="0"/>
          <w:sz w:val="28"/>
          <w:szCs w:val="28"/>
        </w:rPr>
        <w:t xml:space="preserve">, </w:t>
      </w:r>
      <w:r w:rsidRPr="00A72212">
        <w:rPr>
          <w:bCs w:val="0"/>
          <w:sz w:val="28"/>
          <w:szCs w:val="28"/>
        </w:rPr>
        <w:t>отсутствовали</w:t>
      </w:r>
      <w:r>
        <w:rPr>
          <w:b w:val="0"/>
          <w:sz w:val="28"/>
          <w:szCs w:val="28"/>
        </w:rPr>
        <w:t>.</w:t>
      </w:r>
    </w:p>
    <w:p w14:paraId="6EB65553" w14:textId="06463BE8" w:rsidR="007267FF" w:rsidRDefault="007267FF" w:rsidP="00587DF6">
      <w:pPr>
        <w:shd w:val="clear" w:color="auto" w:fill="FFFFFF"/>
        <w:spacing w:after="0" w:line="276" w:lineRule="auto"/>
        <w:ind w:right="-1" w:firstLine="567"/>
        <w:jc w:val="both"/>
        <w:rPr>
          <w:rFonts w:ascii="Times New Roman" w:hAnsi="Times New Roman" w:cs="Times New Roman"/>
          <w:color w:val="000000" w:themeColor="text1"/>
          <w:sz w:val="28"/>
          <w:szCs w:val="28"/>
        </w:rPr>
      </w:pPr>
      <w:r w:rsidRPr="007F4FAD">
        <w:rPr>
          <w:rFonts w:ascii="Times New Roman" w:hAnsi="Times New Roman" w:cs="Times New Roman"/>
          <w:color w:val="000000" w:themeColor="text1"/>
          <w:sz w:val="28"/>
          <w:szCs w:val="28"/>
        </w:rPr>
        <w:t xml:space="preserve">В целях реализации пункта 2 статьи 44 Федерального закона </w:t>
      </w:r>
      <w:r w:rsidR="00896F9C">
        <w:rPr>
          <w:rFonts w:ascii="Times New Roman" w:hAnsi="Times New Roman" w:cs="Times New Roman"/>
          <w:color w:val="000000" w:themeColor="text1"/>
          <w:sz w:val="28"/>
          <w:szCs w:val="28"/>
        </w:rPr>
        <w:br/>
      </w:r>
      <w:r w:rsidRPr="007F4FAD">
        <w:rPr>
          <w:rFonts w:ascii="Times New Roman" w:hAnsi="Times New Roman" w:cs="Times New Roman"/>
          <w:color w:val="000000" w:themeColor="text1"/>
          <w:sz w:val="28"/>
          <w:szCs w:val="28"/>
        </w:rPr>
        <w:t>от 3</w:t>
      </w:r>
      <w:r w:rsidR="00682922">
        <w:rPr>
          <w:rFonts w:ascii="Times New Roman" w:hAnsi="Times New Roman" w:cs="Times New Roman"/>
          <w:color w:val="000000" w:themeColor="text1"/>
          <w:sz w:val="28"/>
          <w:szCs w:val="28"/>
        </w:rPr>
        <w:t>1</w:t>
      </w:r>
      <w:r w:rsidR="00F37169">
        <w:rPr>
          <w:rFonts w:ascii="Times New Roman" w:hAnsi="Times New Roman" w:cs="Times New Roman"/>
          <w:color w:val="000000" w:themeColor="text1"/>
          <w:sz w:val="28"/>
          <w:szCs w:val="28"/>
        </w:rPr>
        <w:t xml:space="preserve"> июля</w:t>
      </w:r>
      <w:r w:rsidRPr="007F4FAD">
        <w:rPr>
          <w:rFonts w:ascii="Times New Roman" w:hAnsi="Times New Roman" w:cs="Times New Roman"/>
          <w:color w:val="000000" w:themeColor="text1"/>
          <w:sz w:val="28"/>
          <w:szCs w:val="28"/>
        </w:rPr>
        <w:t xml:space="preserve"> 2020 года №</w:t>
      </w:r>
      <w:r w:rsidR="00682922">
        <w:rPr>
          <w:rFonts w:ascii="Times New Roman" w:hAnsi="Times New Roman" w:cs="Times New Roman"/>
          <w:color w:val="000000" w:themeColor="text1"/>
          <w:sz w:val="28"/>
          <w:szCs w:val="28"/>
        </w:rPr>
        <w:t xml:space="preserve"> </w:t>
      </w:r>
      <w:r w:rsidRPr="007F4FAD">
        <w:rPr>
          <w:rFonts w:ascii="Times New Roman" w:hAnsi="Times New Roman" w:cs="Times New Roman"/>
          <w:color w:val="000000" w:themeColor="text1"/>
          <w:sz w:val="28"/>
          <w:szCs w:val="28"/>
        </w:rPr>
        <w:t>248-ФЗ «О государственном контроле (надзоре), муниципальном контроле в Российской Федерации», постановления Правительства Российской Федерации от 25</w:t>
      </w:r>
      <w:r w:rsidR="00F37169">
        <w:rPr>
          <w:rFonts w:ascii="Times New Roman" w:hAnsi="Times New Roman" w:cs="Times New Roman"/>
          <w:color w:val="000000" w:themeColor="text1"/>
          <w:sz w:val="28"/>
          <w:szCs w:val="28"/>
        </w:rPr>
        <w:t xml:space="preserve"> июня </w:t>
      </w:r>
      <w:r w:rsidRPr="007F4FAD">
        <w:rPr>
          <w:rFonts w:ascii="Times New Roman" w:hAnsi="Times New Roman" w:cs="Times New Roman"/>
          <w:color w:val="000000" w:themeColor="text1"/>
          <w:sz w:val="28"/>
          <w:szCs w:val="28"/>
        </w:rPr>
        <w:t xml:space="preserve">2021 года № 990 </w:t>
      </w:r>
      <w:r w:rsidR="007A1042">
        <w:rPr>
          <w:rFonts w:ascii="Times New Roman" w:hAnsi="Times New Roman" w:cs="Times New Roman"/>
          <w:color w:val="000000" w:themeColor="text1"/>
          <w:sz w:val="28"/>
          <w:szCs w:val="28"/>
        </w:rPr>
        <w:t xml:space="preserve">                                  </w:t>
      </w:r>
      <w:r w:rsidRPr="007F4FAD">
        <w:rPr>
          <w:rFonts w:ascii="Times New Roman" w:hAnsi="Times New Roman" w:cs="Times New Roman"/>
          <w:color w:val="000000" w:themeColor="text1"/>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FF6E04" w:rsidRPr="00FF6E04">
        <w:rPr>
          <w:rFonts w:ascii="Times New Roman" w:hAnsi="Times New Roman" w:cs="Times New Roman"/>
          <w:color w:val="000000" w:themeColor="text1"/>
          <w:sz w:val="28"/>
          <w:szCs w:val="28"/>
        </w:rPr>
        <w:t xml:space="preserve"> </w:t>
      </w:r>
      <w:r w:rsidR="00682922">
        <w:rPr>
          <w:rFonts w:ascii="Times New Roman" w:hAnsi="Times New Roman" w:cs="Times New Roman"/>
          <w:color w:val="000000" w:themeColor="text1"/>
          <w:sz w:val="28"/>
          <w:szCs w:val="28"/>
        </w:rPr>
        <w:t>в 202</w:t>
      </w:r>
      <w:r w:rsidR="00732955">
        <w:rPr>
          <w:rFonts w:ascii="Times New Roman" w:hAnsi="Times New Roman" w:cs="Times New Roman"/>
          <w:color w:val="000000" w:themeColor="text1"/>
          <w:sz w:val="28"/>
          <w:szCs w:val="28"/>
        </w:rPr>
        <w:t>5</w:t>
      </w:r>
      <w:r w:rsidR="00682922">
        <w:rPr>
          <w:rFonts w:ascii="Times New Roman" w:hAnsi="Times New Roman" w:cs="Times New Roman"/>
          <w:color w:val="000000" w:themeColor="text1"/>
          <w:sz w:val="28"/>
          <w:szCs w:val="28"/>
        </w:rPr>
        <w:t xml:space="preserve"> году </w:t>
      </w:r>
      <w:r w:rsidR="007A1042">
        <w:rPr>
          <w:rFonts w:ascii="Times New Roman" w:hAnsi="Times New Roman" w:cs="Times New Roman"/>
          <w:color w:val="000000" w:themeColor="text1"/>
          <w:sz w:val="28"/>
          <w:szCs w:val="28"/>
        </w:rPr>
        <w:t xml:space="preserve">Министерством </w:t>
      </w:r>
      <w:r w:rsidRPr="007267FF">
        <w:rPr>
          <w:rFonts w:ascii="Times New Roman" w:hAnsi="Times New Roman" w:cs="Times New Roman"/>
          <w:color w:val="000000" w:themeColor="text1"/>
          <w:sz w:val="28"/>
          <w:szCs w:val="28"/>
        </w:rPr>
        <w:t xml:space="preserve"> разработана</w:t>
      </w:r>
      <w:r w:rsidR="007A1042">
        <w:rPr>
          <w:rFonts w:ascii="Times New Roman" w:hAnsi="Times New Roman" w:cs="Times New Roman"/>
          <w:color w:val="000000" w:themeColor="text1"/>
          <w:sz w:val="28"/>
          <w:szCs w:val="28"/>
        </w:rPr>
        <w:t xml:space="preserve"> </w:t>
      </w:r>
      <w:r w:rsidRPr="007267FF">
        <w:rPr>
          <w:rFonts w:ascii="Times New Roman" w:hAnsi="Times New Roman" w:cs="Times New Roman"/>
          <w:color w:val="000000" w:themeColor="text1"/>
          <w:sz w:val="28"/>
          <w:szCs w:val="28"/>
        </w:rPr>
        <w:t xml:space="preserve">и утверждена Программа профилактики рисков причинения вреда (ущерба) охраняемым законом ценностям в сфере заготовки, хранения, переработки и реализации лома черных </w:t>
      </w:r>
      <w:r w:rsidR="00682922">
        <w:rPr>
          <w:rFonts w:ascii="Times New Roman" w:hAnsi="Times New Roman" w:cs="Times New Roman"/>
          <w:color w:val="000000" w:themeColor="text1"/>
          <w:sz w:val="28"/>
          <w:szCs w:val="28"/>
        </w:rPr>
        <w:t>и</w:t>
      </w:r>
      <w:r w:rsidRPr="007267FF">
        <w:rPr>
          <w:rFonts w:ascii="Times New Roman" w:hAnsi="Times New Roman" w:cs="Times New Roman"/>
          <w:color w:val="000000" w:themeColor="text1"/>
          <w:sz w:val="28"/>
          <w:szCs w:val="28"/>
        </w:rPr>
        <w:t xml:space="preserve"> цветных металлов на 202</w:t>
      </w:r>
      <w:r w:rsidR="00732955">
        <w:rPr>
          <w:rFonts w:ascii="Times New Roman" w:hAnsi="Times New Roman" w:cs="Times New Roman"/>
          <w:color w:val="000000" w:themeColor="text1"/>
          <w:sz w:val="28"/>
          <w:szCs w:val="28"/>
        </w:rPr>
        <w:t>6</w:t>
      </w:r>
      <w:r w:rsidRPr="007267FF">
        <w:rPr>
          <w:rFonts w:ascii="Times New Roman" w:hAnsi="Times New Roman" w:cs="Times New Roman"/>
          <w:color w:val="000000" w:themeColor="text1"/>
          <w:sz w:val="28"/>
          <w:szCs w:val="28"/>
        </w:rPr>
        <w:t xml:space="preserve"> год</w:t>
      </w:r>
      <w:r w:rsidR="007A1042">
        <w:rPr>
          <w:rFonts w:ascii="Times New Roman" w:hAnsi="Times New Roman" w:cs="Times New Roman"/>
          <w:color w:val="000000" w:themeColor="text1"/>
          <w:sz w:val="28"/>
          <w:szCs w:val="28"/>
        </w:rPr>
        <w:t xml:space="preserve">                  </w:t>
      </w:r>
      <w:r w:rsidRPr="007F4FAD">
        <w:rPr>
          <w:rFonts w:ascii="Times New Roman" w:hAnsi="Times New Roman" w:cs="Times New Roman"/>
          <w:color w:val="000000" w:themeColor="text1"/>
          <w:sz w:val="28"/>
          <w:szCs w:val="28"/>
        </w:rPr>
        <w:t xml:space="preserve"> (приказ </w:t>
      </w:r>
      <w:r w:rsidR="007A1042">
        <w:rPr>
          <w:rFonts w:ascii="Times New Roman" w:hAnsi="Times New Roman" w:cs="Times New Roman"/>
          <w:color w:val="000000" w:themeColor="text1"/>
          <w:sz w:val="28"/>
          <w:szCs w:val="28"/>
        </w:rPr>
        <w:t>Министерства</w:t>
      </w:r>
      <w:r w:rsidRPr="007F4FAD">
        <w:rPr>
          <w:rFonts w:ascii="Times New Roman" w:hAnsi="Times New Roman" w:cs="Times New Roman"/>
          <w:color w:val="000000" w:themeColor="text1"/>
          <w:sz w:val="28"/>
          <w:szCs w:val="28"/>
        </w:rPr>
        <w:t xml:space="preserve"> от </w:t>
      </w:r>
      <w:r w:rsidR="00732955">
        <w:rPr>
          <w:rFonts w:ascii="Times New Roman" w:hAnsi="Times New Roman" w:cs="Times New Roman"/>
          <w:color w:val="000000" w:themeColor="text1"/>
          <w:sz w:val="28"/>
          <w:szCs w:val="28"/>
        </w:rPr>
        <w:t>19</w:t>
      </w:r>
      <w:r w:rsidR="00F37169">
        <w:rPr>
          <w:rFonts w:ascii="Times New Roman" w:hAnsi="Times New Roman" w:cs="Times New Roman"/>
          <w:color w:val="000000" w:themeColor="text1"/>
          <w:sz w:val="28"/>
          <w:szCs w:val="28"/>
        </w:rPr>
        <w:t xml:space="preserve"> декабря </w:t>
      </w:r>
      <w:r w:rsidRPr="007F4FAD">
        <w:rPr>
          <w:rFonts w:ascii="Times New Roman" w:hAnsi="Times New Roman" w:cs="Times New Roman"/>
          <w:color w:val="000000" w:themeColor="text1"/>
          <w:sz w:val="28"/>
          <w:szCs w:val="28"/>
        </w:rPr>
        <w:t>202</w:t>
      </w:r>
      <w:r w:rsidR="00732955">
        <w:rPr>
          <w:rFonts w:ascii="Times New Roman" w:hAnsi="Times New Roman" w:cs="Times New Roman"/>
          <w:color w:val="000000" w:themeColor="text1"/>
          <w:sz w:val="28"/>
          <w:szCs w:val="28"/>
        </w:rPr>
        <w:t>5</w:t>
      </w:r>
      <w:r w:rsidRPr="007F4FAD">
        <w:rPr>
          <w:rFonts w:ascii="Times New Roman" w:hAnsi="Times New Roman" w:cs="Times New Roman"/>
          <w:color w:val="000000" w:themeColor="text1"/>
          <w:sz w:val="28"/>
          <w:szCs w:val="28"/>
        </w:rPr>
        <w:t xml:space="preserve"> года № </w:t>
      </w:r>
      <w:r w:rsidR="00732955">
        <w:rPr>
          <w:rFonts w:ascii="Times New Roman" w:hAnsi="Times New Roman" w:cs="Times New Roman"/>
          <w:color w:val="000000" w:themeColor="text1"/>
          <w:sz w:val="28"/>
          <w:szCs w:val="28"/>
        </w:rPr>
        <w:t>234</w:t>
      </w:r>
      <w:r w:rsidRPr="007F4FAD">
        <w:rPr>
          <w:rFonts w:ascii="Times New Roman" w:hAnsi="Times New Roman" w:cs="Times New Roman"/>
          <w:color w:val="000000" w:themeColor="text1"/>
          <w:sz w:val="28"/>
          <w:szCs w:val="28"/>
        </w:rPr>
        <w:t>-ОД)</w:t>
      </w:r>
      <w:r w:rsidR="00732955">
        <w:rPr>
          <w:rFonts w:ascii="Times New Roman" w:hAnsi="Times New Roman" w:cs="Times New Roman"/>
          <w:color w:val="000000" w:themeColor="text1"/>
          <w:sz w:val="28"/>
          <w:szCs w:val="28"/>
        </w:rPr>
        <w:t xml:space="preserve"> с приложением Плана графика проведения обязательных профилактических визитов в 2026 году</w:t>
      </w:r>
      <w:r w:rsidRPr="007F4FAD">
        <w:rPr>
          <w:rFonts w:ascii="Times New Roman" w:hAnsi="Times New Roman" w:cs="Times New Roman"/>
          <w:color w:val="000000" w:themeColor="text1"/>
          <w:sz w:val="28"/>
          <w:szCs w:val="28"/>
        </w:rPr>
        <w:t>.</w:t>
      </w:r>
    </w:p>
    <w:p w14:paraId="17C869E8" w14:textId="6417BE03" w:rsidR="00E11FA2" w:rsidRDefault="00E11FA2" w:rsidP="00587DF6">
      <w:pPr>
        <w:shd w:val="clear" w:color="auto" w:fill="FFFFFF"/>
        <w:spacing w:after="0" w:line="276" w:lineRule="auto"/>
        <w:ind w:right="-1" w:firstLine="567"/>
        <w:jc w:val="both"/>
        <w:rPr>
          <w:rFonts w:ascii="Times New Roman" w:hAnsi="Times New Roman" w:cs="Times New Roman"/>
          <w:color w:val="000000" w:themeColor="text1"/>
          <w:sz w:val="28"/>
          <w:szCs w:val="28"/>
        </w:rPr>
      </w:pPr>
      <w:r w:rsidRPr="00E11FA2">
        <w:rPr>
          <w:rFonts w:ascii="Times New Roman" w:hAnsi="Times New Roman" w:cs="Times New Roman"/>
          <w:color w:val="000000" w:themeColor="text1"/>
          <w:sz w:val="28"/>
          <w:szCs w:val="28"/>
        </w:rPr>
        <w:t xml:space="preserve">Для единого порядка при организации и оформлении профилактических мероприятий приказом </w:t>
      </w:r>
      <w:r>
        <w:rPr>
          <w:rFonts w:ascii="Times New Roman" w:hAnsi="Times New Roman" w:cs="Times New Roman"/>
          <w:color w:val="000000" w:themeColor="text1"/>
          <w:sz w:val="28"/>
          <w:szCs w:val="28"/>
        </w:rPr>
        <w:t>М</w:t>
      </w:r>
      <w:r w:rsidRPr="00E11FA2">
        <w:rPr>
          <w:rFonts w:ascii="Times New Roman" w:hAnsi="Times New Roman" w:cs="Times New Roman"/>
          <w:color w:val="000000" w:themeColor="text1"/>
          <w:sz w:val="28"/>
          <w:szCs w:val="28"/>
        </w:rPr>
        <w:t xml:space="preserve">инистерства от </w:t>
      </w:r>
      <w:r>
        <w:rPr>
          <w:rFonts w:ascii="Times New Roman" w:hAnsi="Times New Roman" w:cs="Times New Roman"/>
          <w:color w:val="000000" w:themeColor="text1"/>
          <w:sz w:val="28"/>
          <w:szCs w:val="28"/>
        </w:rPr>
        <w:t>26 января</w:t>
      </w:r>
      <w:r w:rsidRPr="00E11FA2">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4</w:t>
      </w:r>
      <w:r w:rsidRPr="00E11FA2">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07-ОД</w:t>
      </w:r>
      <w:r w:rsidRPr="00E11FA2">
        <w:rPr>
          <w:rFonts w:ascii="Times New Roman" w:hAnsi="Times New Roman" w:cs="Times New Roman"/>
          <w:color w:val="000000" w:themeColor="text1"/>
          <w:sz w:val="28"/>
          <w:szCs w:val="28"/>
        </w:rPr>
        <w:t xml:space="preserve"> утвержден</w:t>
      </w:r>
      <w:r>
        <w:rPr>
          <w:rFonts w:ascii="Times New Roman" w:hAnsi="Times New Roman" w:cs="Times New Roman"/>
          <w:color w:val="000000" w:themeColor="text1"/>
          <w:sz w:val="28"/>
          <w:szCs w:val="28"/>
        </w:rPr>
        <w:t>а</w:t>
      </w:r>
      <w:r w:rsidRPr="00E11F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форма акта проведения обязательного профилактического визита</w:t>
      </w:r>
      <w:r w:rsidRPr="00E11FA2">
        <w:rPr>
          <w:rFonts w:ascii="Times New Roman" w:hAnsi="Times New Roman" w:cs="Times New Roman"/>
          <w:color w:val="000000" w:themeColor="text1"/>
          <w:sz w:val="28"/>
          <w:szCs w:val="28"/>
        </w:rPr>
        <w:t>.</w:t>
      </w:r>
    </w:p>
    <w:p w14:paraId="24041EF1" w14:textId="4E529C5E" w:rsidR="004D39DE" w:rsidRPr="004D39DE" w:rsidRDefault="004D39DE" w:rsidP="004D39DE">
      <w:pPr>
        <w:shd w:val="clear" w:color="auto" w:fill="FFFFFF"/>
        <w:spacing w:after="0" w:line="276" w:lineRule="auto"/>
        <w:ind w:right="-1" w:firstLine="567"/>
        <w:jc w:val="both"/>
        <w:rPr>
          <w:rFonts w:ascii="Times New Roman" w:hAnsi="Times New Roman" w:cs="Times New Roman"/>
          <w:color w:val="000000" w:themeColor="text1"/>
          <w:sz w:val="28"/>
          <w:szCs w:val="28"/>
        </w:rPr>
      </w:pPr>
      <w:r w:rsidRPr="004D39DE">
        <w:rPr>
          <w:rFonts w:ascii="Times New Roman" w:hAnsi="Times New Roman" w:cs="Times New Roman"/>
          <w:color w:val="000000" w:themeColor="text1"/>
          <w:sz w:val="28"/>
          <w:szCs w:val="28"/>
        </w:rPr>
        <w:t xml:space="preserve">Приказом </w:t>
      </w:r>
      <w:r>
        <w:rPr>
          <w:rFonts w:ascii="Times New Roman" w:hAnsi="Times New Roman" w:cs="Times New Roman"/>
          <w:color w:val="000000" w:themeColor="text1"/>
          <w:sz w:val="28"/>
          <w:szCs w:val="28"/>
        </w:rPr>
        <w:t>М</w:t>
      </w:r>
      <w:r w:rsidRPr="004D39DE">
        <w:rPr>
          <w:rFonts w:ascii="Times New Roman" w:hAnsi="Times New Roman" w:cs="Times New Roman"/>
          <w:color w:val="000000" w:themeColor="text1"/>
          <w:sz w:val="28"/>
          <w:szCs w:val="28"/>
        </w:rPr>
        <w:t>инистерства от 2</w:t>
      </w:r>
      <w:r>
        <w:rPr>
          <w:rFonts w:ascii="Times New Roman" w:hAnsi="Times New Roman" w:cs="Times New Roman"/>
          <w:color w:val="000000" w:themeColor="text1"/>
          <w:sz w:val="28"/>
          <w:szCs w:val="28"/>
        </w:rPr>
        <w:t>5</w:t>
      </w:r>
      <w:r w:rsidRPr="004D39DE">
        <w:rPr>
          <w:rFonts w:ascii="Times New Roman" w:hAnsi="Times New Roman" w:cs="Times New Roman"/>
          <w:color w:val="000000" w:themeColor="text1"/>
          <w:sz w:val="28"/>
          <w:szCs w:val="28"/>
        </w:rPr>
        <w:t xml:space="preserve"> мая 2022 года № </w:t>
      </w:r>
      <w:r>
        <w:rPr>
          <w:rFonts w:ascii="Times New Roman" w:hAnsi="Times New Roman" w:cs="Times New Roman"/>
          <w:color w:val="000000" w:themeColor="text1"/>
          <w:sz w:val="28"/>
          <w:szCs w:val="28"/>
        </w:rPr>
        <w:t>97-ОД</w:t>
      </w:r>
      <w:r w:rsidRPr="004D39DE">
        <w:rPr>
          <w:rFonts w:ascii="Times New Roman" w:hAnsi="Times New Roman" w:cs="Times New Roman"/>
          <w:color w:val="000000" w:themeColor="text1"/>
          <w:sz w:val="28"/>
          <w:szCs w:val="28"/>
        </w:rPr>
        <w:t xml:space="preserve"> в соответствии с частью 2 статьи 53 Федерального закона от 31 июля 2020 года № 248-ФЗ, постановлением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w:t>
      </w:r>
      <w:r w:rsidRPr="004D39DE">
        <w:rPr>
          <w:rFonts w:ascii="Times New Roman" w:hAnsi="Times New Roman" w:cs="Times New Roman"/>
          <w:color w:val="000000" w:themeColor="text1"/>
          <w:sz w:val="28"/>
          <w:szCs w:val="28"/>
        </w:rPr>
        <w:lastRenderedPageBreak/>
        <w:t>актуализации форм проверочных листов, а также случаев обязательного применения проверочных листов» и на основании постановления  Правительства  Российской  Федерации от 28 мая 2022 года № 980 утверждена форма проверочного листа (списка контрольных вопросов</w:t>
      </w:r>
      <w:r>
        <w:rPr>
          <w:rFonts w:ascii="Times New Roman" w:hAnsi="Times New Roman" w:cs="Times New Roman"/>
          <w:color w:val="000000" w:themeColor="text1"/>
          <w:sz w:val="28"/>
          <w:szCs w:val="28"/>
        </w:rPr>
        <w:t>)</w:t>
      </w:r>
      <w:r w:rsidRPr="004D39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используемого</w:t>
      </w:r>
      <w:r w:rsidRPr="004D39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 осуществлении лицензионного контроля за соблюдением юридическими лицами и индивидуальными предпринимателями при осуществлении заготовки, хранения, переработки и реализации лома черных и цветных металлов лицензионных требований</w:t>
      </w:r>
      <w:r w:rsidRPr="004D39DE">
        <w:rPr>
          <w:rFonts w:ascii="Times New Roman" w:hAnsi="Times New Roman" w:cs="Times New Roman"/>
          <w:color w:val="000000" w:themeColor="text1"/>
          <w:sz w:val="28"/>
          <w:szCs w:val="28"/>
        </w:rPr>
        <w:t>.</w:t>
      </w:r>
    </w:p>
    <w:p w14:paraId="4D23D825" w14:textId="1B642077" w:rsidR="004D39DE" w:rsidRPr="004D39DE" w:rsidRDefault="004D39DE" w:rsidP="004D39DE">
      <w:pPr>
        <w:shd w:val="clear" w:color="auto" w:fill="FFFFFF"/>
        <w:spacing w:after="0" w:line="276" w:lineRule="auto"/>
        <w:ind w:right="-1" w:firstLine="567"/>
        <w:jc w:val="both"/>
        <w:rPr>
          <w:rFonts w:ascii="Times New Roman" w:hAnsi="Times New Roman" w:cs="Times New Roman"/>
          <w:color w:val="000000" w:themeColor="text1"/>
          <w:sz w:val="28"/>
          <w:szCs w:val="28"/>
        </w:rPr>
      </w:pPr>
      <w:r w:rsidRPr="004D39DE">
        <w:rPr>
          <w:rFonts w:ascii="Times New Roman" w:hAnsi="Times New Roman" w:cs="Times New Roman"/>
          <w:color w:val="000000" w:themeColor="text1"/>
          <w:sz w:val="28"/>
          <w:szCs w:val="28"/>
        </w:rPr>
        <w:t>В рамках реализации  мероприятий, предусмотренных Программой профилактики на 202</w:t>
      </w:r>
      <w:r w:rsidR="00732955">
        <w:rPr>
          <w:rFonts w:ascii="Times New Roman" w:hAnsi="Times New Roman" w:cs="Times New Roman"/>
          <w:color w:val="000000" w:themeColor="text1"/>
          <w:sz w:val="28"/>
          <w:szCs w:val="28"/>
        </w:rPr>
        <w:t>5</w:t>
      </w:r>
      <w:r w:rsidRPr="004D39DE">
        <w:rPr>
          <w:rFonts w:ascii="Times New Roman" w:hAnsi="Times New Roman" w:cs="Times New Roman"/>
          <w:color w:val="000000" w:themeColor="text1"/>
          <w:sz w:val="28"/>
          <w:szCs w:val="28"/>
        </w:rPr>
        <w:t xml:space="preserve"> год, министерством планировалось провести </w:t>
      </w:r>
      <w:r w:rsidR="00AF1A4D">
        <w:rPr>
          <w:rFonts w:ascii="Times New Roman" w:hAnsi="Times New Roman" w:cs="Times New Roman"/>
          <w:color w:val="000000" w:themeColor="text1"/>
          <w:sz w:val="28"/>
          <w:szCs w:val="28"/>
        </w:rPr>
        <w:t>5</w:t>
      </w:r>
      <w:r w:rsidRPr="004D39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обязательных </w:t>
      </w:r>
      <w:r w:rsidRPr="004D39DE">
        <w:rPr>
          <w:rFonts w:ascii="Times New Roman" w:hAnsi="Times New Roman" w:cs="Times New Roman"/>
          <w:color w:val="000000" w:themeColor="text1"/>
          <w:sz w:val="28"/>
          <w:szCs w:val="28"/>
        </w:rPr>
        <w:t>профилактических визит</w:t>
      </w:r>
      <w:r>
        <w:rPr>
          <w:rFonts w:ascii="Times New Roman" w:hAnsi="Times New Roman" w:cs="Times New Roman"/>
          <w:color w:val="000000" w:themeColor="text1"/>
          <w:sz w:val="28"/>
          <w:szCs w:val="28"/>
        </w:rPr>
        <w:t xml:space="preserve">а </w:t>
      </w:r>
      <w:r w:rsidRPr="004D39DE">
        <w:rPr>
          <w:rFonts w:ascii="Times New Roman" w:hAnsi="Times New Roman" w:cs="Times New Roman"/>
          <w:color w:val="000000" w:themeColor="text1"/>
          <w:sz w:val="28"/>
          <w:szCs w:val="28"/>
        </w:rPr>
        <w:t>в отношении лицензиатов, получивших лицензии и приступивших к осуществлению деятельности по заготовке, хранению, переработке и реализации лома черных и цветных металлов в 202</w:t>
      </w:r>
      <w:r w:rsidR="00AF1A4D">
        <w:rPr>
          <w:rFonts w:ascii="Times New Roman" w:hAnsi="Times New Roman" w:cs="Times New Roman"/>
          <w:color w:val="000000" w:themeColor="text1"/>
          <w:sz w:val="28"/>
          <w:szCs w:val="28"/>
        </w:rPr>
        <w:t>4</w:t>
      </w:r>
      <w:r w:rsidRPr="004D39DE">
        <w:rPr>
          <w:rFonts w:ascii="Times New Roman" w:hAnsi="Times New Roman" w:cs="Times New Roman"/>
          <w:color w:val="000000" w:themeColor="text1"/>
          <w:sz w:val="28"/>
          <w:szCs w:val="28"/>
        </w:rPr>
        <w:t xml:space="preserve"> году и начале 2024 года.</w:t>
      </w:r>
    </w:p>
    <w:p w14:paraId="7327E00D" w14:textId="752C3044" w:rsidR="004D39DE" w:rsidRPr="004D39DE" w:rsidRDefault="00AF1A4D" w:rsidP="004D39DE">
      <w:pPr>
        <w:shd w:val="clear" w:color="auto" w:fill="FFFFFF"/>
        <w:spacing w:after="0" w:line="27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Однако согласн</w:t>
      </w:r>
      <w:r w:rsidR="00105425">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 xml:space="preserve">статьи 52.1 </w:t>
      </w:r>
      <w:r w:rsidR="004D39DE" w:rsidRPr="004D39DE">
        <w:rPr>
          <w:rFonts w:ascii="Times New Roman" w:hAnsi="Times New Roman" w:cs="Times New Roman"/>
          <w:color w:val="000000" w:themeColor="text1"/>
          <w:sz w:val="28"/>
          <w:szCs w:val="28"/>
        </w:rPr>
        <w:t xml:space="preserve">Федерального закона от 31 июля 2020 года </w:t>
      </w:r>
      <w:r>
        <w:rPr>
          <w:rFonts w:ascii="Times New Roman" w:hAnsi="Times New Roman" w:cs="Times New Roman"/>
          <w:color w:val="000000" w:themeColor="text1"/>
          <w:sz w:val="28"/>
          <w:szCs w:val="28"/>
        </w:rPr>
        <w:t xml:space="preserve">                         </w:t>
      </w:r>
      <w:r w:rsidR="004D39DE" w:rsidRPr="004D39DE">
        <w:rPr>
          <w:rFonts w:ascii="Times New Roman" w:hAnsi="Times New Roman" w:cs="Times New Roman"/>
          <w:color w:val="000000" w:themeColor="text1"/>
          <w:sz w:val="28"/>
          <w:szCs w:val="28"/>
        </w:rPr>
        <w:t xml:space="preserve">№ 248-ФЗ «О государственном контроле (надзоре) и муниципальном контроле </w:t>
      </w:r>
      <w:r>
        <w:rPr>
          <w:rFonts w:ascii="Times New Roman" w:hAnsi="Times New Roman" w:cs="Times New Roman"/>
          <w:color w:val="000000" w:themeColor="text1"/>
          <w:sz w:val="28"/>
          <w:szCs w:val="28"/>
        </w:rPr>
        <w:t xml:space="preserve">                     </w:t>
      </w:r>
      <w:r w:rsidR="004D39DE" w:rsidRPr="004D39DE">
        <w:rPr>
          <w:rFonts w:ascii="Times New Roman" w:hAnsi="Times New Roman" w:cs="Times New Roman"/>
          <w:color w:val="000000" w:themeColor="text1"/>
          <w:sz w:val="28"/>
          <w:szCs w:val="28"/>
        </w:rPr>
        <w:t>в Российской Федерации»</w:t>
      </w:r>
      <w:r w:rsidR="00105425">
        <w:rPr>
          <w:rFonts w:ascii="Times New Roman" w:hAnsi="Times New Roman" w:cs="Times New Roman"/>
          <w:color w:val="000000" w:themeColor="text1"/>
          <w:sz w:val="28"/>
          <w:szCs w:val="28"/>
        </w:rPr>
        <w:t xml:space="preserve"> и пункту 2 раздела 2 протокола совещания Министерства экономического развития Российской Федерации от 31 января 2025 года № 4-Д24 приказом Министерства от 10 апреля 2025 года № 69-ОД признан утратившим силу приказ от 18 декабря 2024 года № 212- ОД «Об утверждении Плана графика проведения в 2025 году Министерством промышленности и торговли Республики Дагестан обязательных профилактических визитов» в связи с чем запланированные обязательные профилактические визиты проведены не были.</w:t>
      </w:r>
    </w:p>
    <w:p w14:paraId="77374560" w14:textId="552F90F2" w:rsidR="004D39DE" w:rsidRPr="004D39DE" w:rsidRDefault="00DC096C" w:rsidP="004D39DE">
      <w:pPr>
        <w:shd w:val="clear" w:color="auto" w:fill="FFFFFF"/>
        <w:spacing w:after="0" w:line="27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4D39DE" w:rsidRPr="004D39DE">
        <w:rPr>
          <w:rFonts w:ascii="Times New Roman" w:hAnsi="Times New Roman" w:cs="Times New Roman"/>
          <w:color w:val="000000" w:themeColor="text1"/>
          <w:sz w:val="28"/>
          <w:szCs w:val="28"/>
        </w:rPr>
        <w:t xml:space="preserve">а постоянной основе организовано консультирование контролируемых лиц посредством телефонной связи и непосредственно в министерстве </w:t>
      </w:r>
      <w:r>
        <w:rPr>
          <w:rFonts w:ascii="Times New Roman" w:hAnsi="Times New Roman" w:cs="Times New Roman"/>
          <w:color w:val="000000" w:themeColor="text1"/>
          <w:sz w:val="28"/>
          <w:szCs w:val="28"/>
        </w:rPr>
        <w:t xml:space="preserve">                                 </w:t>
      </w:r>
      <w:r w:rsidR="004D39DE" w:rsidRPr="004D39DE">
        <w:rPr>
          <w:rFonts w:ascii="Times New Roman" w:hAnsi="Times New Roman" w:cs="Times New Roman"/>
          <w:color w:val="000000" w:themeColor="text1"/>
          <w:sz w:val="28"/>
          <w:szCs w:val="28"/>
        </w:rPr>
        <w:t>при личном приеме.</w:t>
      </w:r>
    </w:p>
    <w:p w14:paraId="739F1DED" w14:textId="08C6C88F" w:rsidR="004D39DE" w:rsidRPr="007267FF" w:rsidRDefault="004D39DE" w:rsidP="004D39DE">
      <w:pPr>
        <w:shd w:val="clear" w:color="auto" w:fill="FFFFFF"/>
        <w:spacing w:after="0" w:line="276" w:lineRule="auto"/>
        <w:ind w:right="-1" w:firstLine="567"/>
        <w:jc w:val="both"/>
        <w:rPr>
          <w:rFonts w:ascii="Times New Roman" w:hAnsi="Times New Roman" w:cs="Times New Roman"/>
          <w:color w:val="000000" w:themeColor="text1"/>
          <w:sz w:val="28"/>
          <w:szCs w:val="28"/>
        </w:rPr>
      </w:pPr>
      <w:r w:rsidRPr="004D39DE">
        <w:rPr>
          <w:rFonts w:ascii="Times New Roman" w:hAnsi="Times New Roman" w:cs="Times New Roman"/>
          <w:color w:val="000000" w:themeColor="text1"/>
          <w:sz w:val="28"/>
          <w:szCs w:val="28"/>
        </w:rPr>
        <w:t>По состоянию на 31 декабря 202</w:t>
      </w:r>
      <w:r w:rsidR="00DC096C">
        <w:rPr>
          <w:rFonts w:ascii="Times New Roman" w:hAnsi="Times New Roman" w:cs="Times New Roman"/>
          <w:color w:val="000000" w:themeColor="text1"/>
          <w:sz w:val="28"/>
          <w:szCs w:val="28"/>
        </w:rPr>
        <w:t>5</w:t>
      </w:r>
      <w:r w:rsidRPr="004D39DE">
        <w:rPr>
          <w:rFonts w:ascii="Times New Roman" w:hAnsi="Times New Roman" w:cs="Times New Roman"/>
          <w:color w:val="000000" w:themeColor="text1"/>
          <w:sz w:val="28"/>
          <w:szCs w:val="28"/>
        </w:rPr>
        <w:t xml:space="preserve"> года специалистами отдела </w:t>
      </w:r>
      <w:r w:rsidR="00CA668B">
        <w:rPr>
          <w:rFonts w:ascii="Times New Roman" w:hAnsi="Times New Roman" w:cs="Times New Roman"/>
          <w:color w:val="000000" w:themeColor="text1"/>
          <w:sz w:val="28"/>
          <w:szCs w:val="28"/>
        </w:rPr>
        <w:t xml:space="preserve">экономического анализа и аудита </w:t>
      </w:r>
      <w:r w:rsidRPr="004D39DE">
        <w:rPr>
          <w:rFonts w:ascii="Times New Roman" w:hAnsi="Times New Roman" w:cs="Times New Roman"/>
          <w:color w:val="000000" w:themeColor="text1"/>
          <w:sz w:val="28"/>
          <w:szCs w:val="28"/>
        </w:rPr>
        <w:t xml:space="preserve">проведено </w:t>
      </w:r>
      <w:r w:rsidR="00DC096C">
        <w:rPr>
          <w:rFonts w:ascii="Times New Roman" w:hAnsi="Times New Roman" w:cs="Times New Roman"/>
          <w:color w:val="000000" w:themeColor="text1"/>
          <w:sz w:val="28"/>
          <w:szCs w:val="28"/>
        </w:rPr>
        <w:t>3</w:t>
      </w:r>
      <w:r w:rsidR="00CA668B">
        <w:rPr>
          <w:rFonts w:ascii="Times New Roman" w:hAnsi="Times New Roman" w:cs="Times New Roman"/>
          <w:color w:val="000000" w:themeColor="text1"/>
          <w:sz w:val="28"/>
          <w:szCs w:val="28"/>
        </w:rPr>
        <w:t>2</w:t>
      </w:r>
      <w:r w:rsidRPr="004D39DE">
        <w:rPr>
          <w:rFonts w:ascii="Times New Roman" w:hAnsi="Times New Roman" w:cs="Times New Roman"/>
          <w:color w:val="000000" w:themeColor="text1"/>
          <w:sz w:val="28"/>
          <w:szCs w:val="28"/>
        </w:rPr>
        <w:t xml:space="preserve"> консультаци</w:t>
      </w:r>
      <w:r w:rsidR="00CA668B">
        <w:rPr>
          <w:rFonts w:ascii="Times New Roman" w:hAnsi="Times New Roman" w:cs="Times New Roman"/>
          <w:color w:val="000000" w:themeColor="text1"/>
          <w:sz w:val="28"/>
          <w:szCs w:val="28"/>
        </w:rPr>
        <w:t>и</w:t>
      </w:r>
      <w:r w:rsidRPr="004D39DE">
        <w:rPr>
          <w:rFonts w:ascii="Times New Roman" w:hAnsi="Times New Roman" w:cs="Times New Roman"/>
          <w:color w:val="000000" w:themeColor="text1"/>
          <w:sz w:val="28"/>
          <w:szCs w:val="28"/>
        </w:rPr>
        <w:t>.</w:t>
      </w:r>
    </w:p>
    <w:p w14:paraId="63F431CF" w14:textId="0C5A723D" w:rsidR="002A3B9A" w:rsidRPr="002A3B9A" w:rsidRDefault="002A3B9A"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2A3B9A">
        <w:rPr>
          <w:rFonts w:ascii="Times New Roman" w:eastAsia="Times New Roman" w:hAnsi="Times New Roman" w:cs="Times New Roman"/>
          <w:color w:val="000000"/>
          <w:sz w:val="28"/>
          <w:szCs w:val="28"/>
          <w:lang w:eastAsia="ru-RU"/>
        </w:rPr>
        <w:t xml:space="preserve">В соответствии с частью 2 статьи 19 </w:t>
      </w:r>
      <w:r w:rsidR="00557A38">
        <w:rPr>
          <w:rFonts w:ascii="Times New Roman" w:eastAsia="Times New Roman" w:hAnsi="Times New Roman" w:cs="Times New Roman"/>
          <w:color w:val="000000"/>
          <w:sz w:val="28"/>
          <w:szCs w:val="28"/>
          <w:lang w:eastAsia="ru-RU"/>
        </w:rPr>
        <w:t xml:space="preserve">Федерального закона </w:t>
      </w:r>
      <w:r w:rsidR="00896F9C">
        <w:rPr>
          <w:rFonts w:ascii="Times New Roman" w:eastAsia="Times New Roman" w:hAnsi="Times New Roman" w:cs="Times New Roman"/>
          <w:color w:val="000000"/>
          <w:sz w:val="28"/>
          <w:szCs w:val="28"/>
          <w:lang w:eastAsia="ru-RU"/>
        </w:rPr>
        <w:br/>
      </w:r>
      <w:r w:rsidR="00557A38">
        <w:rPr>
          <w:rFonts w:ascii="Times New Roman" w:eastAsia="Times New Roman" w:hAnsi="Times New Roman" w:cs="Times New Roman"/>
          <w:color w:val="000000"/>
          <w:sz w:val="28"/>
          <w:szCs w:val="28"/>
          <w:lang w:eastAsia="ru-RU"/>
        </w:rPr>
        <w:t>от 04</w:t>
      </w:r>
      <w:r w:rsidR="00F37169">
        <w:rPr>
          <w:rFonts w:ascii="Times New Roman" w:eastAsia="Times New Roman" w:hAnsi="Times New Roman" w:cs="Times New Roman"/>
          <w:color w:val="000000"/>
          <w:sz w:val="28"/>
          <w:szCs w:val="28"/>
          <w:lang w:eastAsia="ru-RU"/>
        </w:rPr>
        <w:t xml:space="preserve"> мая</w:t>
      </w:r>
      <w:r w:rsidR="00557A38">
        <w:rPr>
          <w:rFonts w:ascii="Times New Roman" w:eastAsia="Times New Roman" w:hAnsi="Times New Roman" w:cs="Times New Roman"/>
          <w:color w:val="000000"/>
          <w:sz w:val="28"/>
          <w:szCs w:val="28"/>
          <w:lang w:eastAsia="ru-RU"/>
        </w:rPr>
        <w:t xml:space="preserve"> </w:t>
      </w:r>
      <w:r w:rsidR="00557A38" w:rsidRPr="00A8361D">
        <w:rPr>
          <w:rFonts w:ascii="Times New Roman" w:eastAsia="Times New Roman" w:hAnsi="Times New Roman" w:cs="Times New Roman"/>
          <w:color w:val="000000"/>
          <w:sz w:val="28"/>
          <w:szCs w:val="28"/>
          <w:lang w:eastAsia="ru-RU"/>
        </w:rPr>
        <w:t>2011</w:t>
      </w:r>
      <w:r w:rsidR="00557A38">
        <w:rPr>
          <w:rFonts w:ascii="Times New Roman" w:eastAsia="Times New Roman" w:hAnsi="Times New Roman" w:cs="Times New Roman"/>
          <w:color w:val="000000"/>
          <w:sz w:val="28"/>
          <w:szCs w:val="28"/>
          <w:lang w:eastAsia="ru-RU"/>
        </w:rPr>
        <w:t xml:space="preserve"> года</w:t>
      </w:r>
      <w:r w:rsidR="00557A38" w:rsidRPr="00A8361D">
        <w:rPr>
          <w:rFonts w:ascii="Times New Roman" w:eastAsia="Times New Roman" w:hAnsi="Times New Roman" w:cs="Times New Roman"/>
          <w:color w:val="000000"/>
          <w:sz w:val="28"/>
          <w:szCs w:val="28"/>
          <w:lang w:eastAsia="ru-RU"/>
        </w:rPr>
        <w:t xml:space="preserve"> №</w:t>
      </w:r>
      <w:r w:rsidR="00557A38" w:rsidRPr="0021725A">
        <w:rPr>
          <w:rFonts w:ascii="Times New Roman" w:eastAsia="Times New Roman" w:hAnsi="Times New Roman" w:cs="Times New Roman"/>
          <w:color w:val="000000"/>
          <w:sz w:val="28"/>
          <w:szCs w:val="28"/>
          <w:lang w:eastAsia="ru-RU"/>
        </w:rPr>
        <w:t xml:space="preserve"> </w:t>
      </w:r>
      <w:r w:rsidR="00557A38" w:rsidRPr="00A8361D">
        <w:rPr>
          <w:rFonts w:ascii="Times New Roman" w:eastAsia="Times New Roman" w:hAnsi="Times New Roman" w:cs="Times New Roman"/>
          <w:color w:val="000000"/>
          <w:sz w:val="28"/>
          <w:szCs w:val="28"/>
          <w:lang w:eastAsia="ru-RU"/>
        </w:rPr>
        <w:t>99-ФЗ «О лицензировании</w:t>
      </w:r>
      <w:r w:rsidR="00557A38" w:rsidRPr="0021725A">
        <w:rPr>
          <w:rFonts w:ascii="Times New Roman" w:eastAsia="Times New Roman" w:hAnsi="Times New Roman" w:cs="Times New Roman"/>
          <w:color w:val="000000"/>
          <w:sz w:val="28"/>
          <w:szCs w:val="28"/>
          <w:lang w:eastAsia="ru-RU"/>
        </w:rPr>
        <w:t xml:space="preserve"> </w:t>
      </w:r>
      <w:r w:rsidR="00557A38" w:rsidRPr="00A8361D">
        <w:rPr>
          <w:rFonts w:ascii="Times New Roman" w:eastAsia="Times New Roman" w:hAnsi="Times New Roman" w:cs="Times New Roman"/>
          <w:color w:val="000000"/>
          <w:sz w:val="28"/>
          <w:szCs w:val="28"/>
          <w:lang w:eastAsia="ru-RU"/>
        </w:rPr>
        <w:t>отдельных видов деятельности»</w:t>
      </w:r>
      <w:r w:rsidR="00557A38">
        <w:rPr>
          <w:rFonts w:ascii="Times New Roman" w:eastAsia="Times New Roman" w:hAnsi="Times New Roman" w:cs="Times New Roman"/>
          <w:color w:val="000000"/>
          <w:sz w:val="28"/>
          <w:szCs w:val="28"/>
          <w:lang w:eastAsia="ru-RU"/>
        </w:rPr>
        <w:t xml:space="preserve"> </w:t>
      </w:r>
      <w:r w:rsidR="009A1428">
        <w:rPr>
          <w:rFonts w:ascii="Times New Roman" w:eastAsia="Times New Roman" w:hAnsi="Times New Roman" w:cs="Times New Roman"/>
          <w:color w:val="000000"/>
          <w:sz w:val="28"/>
          <w:szCs w:val="28"/>
          <w:lang w:eastAsia="ru-RU"/>
        </w:rPr>
        <w:t>в</w:t>
      </w:r>
      <w:r w:rsidRPr="002A3B9A">
        <w:rPr>
          <w:rFonts w:ascii="Times New Roman" w:eastAsia="Times New Roman" w:hAnsi="Times New Roman" w:cs="Times New Roman"/>
          <w:color w:val="000000"/>
          <w:sz w:val="28"/>
          <w:szCs w:val="28"/>
          <w:lang w:eastAsia="ru-RU"/>
        </w:rPr>
        <w:t xml:space="preserve"> отношении соискателя лицензии, представившего заявление</w:t>
      </w:r>
      <w:r w:rsidR="009A1428">
        <w:rPr>
          <w:rFonts w:ascii="Times New Roman" w:eastAsia="Times New Roman" w:hAnsi="Times New Roman" w:cs="Times New Roman"/>
          <w:color w:val="000000"/>
          <w:sz w:val="28"/>
          <w:szCs w:val="28"/>
          <w:lang w:eastAsia="ru-RU"/>
        </w:rPr>
        <w:t xml:space="preserve"> </w:t>
      </w:r>
      <w:r w:rsidR="00FF6E04" w:rsidRPr="00FF6E04">
        <w:rPr>
          <w:rFonts w:ascii="Times New Roman" w:eastAsia="Times New Roman" w:hAnsi="Times New Roman" w:cs="Times New Roman"/>
          <w:color w:val="000000"/>
          <w:sz w:val="28"/>
          <w:szCs w:val="28"/>
          <w:lang w:eastAsia="ru-RU"/>
        </w:rPr>
        <w:br/>
      </w:r>
      <w:r w:rsidR="009A1428">
        <w:rPr>
          <w:rFonts w:ascii="Times New Roman" w:eastAsia="Times New Roman" w:hAnsi="Times New Roman" w:cs="Times New Roman"/>
          <w:color w:val="000000"/>
          <w:sz w:val="28"/>
          <w:szCs w:val="28"/>
          <w:lang w:eastAsia="ru-RU"/>
        </w:rPr>
        <w:t>о</w:t>
      </w:r>
      <w:r w:rsidRPr="002A3B9A">
        <w:rPr>
          <w:rFonts w:ascii="Times New Roman" w:eastAsia="Times New Roman" w:hAnsi="Times New Roman" w:cs="Times New Roman"/>
          <w:color w:val="000000"/>
          <w:sz w:val="28"/>
          <w:szCs w:val="28"/>
          <w:lang w:eastAsia="ru-RU"/>
        </w:rPr>
        <w:t xml:space="preserve"> предоставлении лицензии, или лицензиата, представившего заявление</w:t>
      </w:r>
      <w:r w:rsidR="009A1428">
        <w:rPr>
          <w:rFonts w:ascii="Times New Roman" w:eastAsia="Times New Roman" w:hAnsi="Times New Roman" w:cs="Times New Roman"/>
          <w:color w:val="000000"/>
          <w:sz w:val="28"/>
          <w:szCs w:val="28"/>
          <w:lang w:eastAsia="ru-RU"/>
        </w:rPr>
        <w:t xml:space="preserve"> </w:t>
      </w:r>
      <w:r w:rsidR="00FF6E04" w:rsidRPr="00FF6E04">
        <w:rPr>
          <w:rFonts w:ascii="Times New Roman" w:eastAsia="Times New Roman" w:hAnsi="Times New Roman" w:cs="Times New Roman"/>
          <w:color w:val="000000"/>
          <w:sz w:val="28"/>
          <w:szCs w:val="28"/>
          <w:lang w:eastAsia="ru-RU"/>
        </w:rPr>
        <w:br/>
      </w:r>
      <w:r w:rsidR="009A1428">
        <w:rPr>
          <w:rFonts w:ascii="Times New Roman" w:eastAsia="Times New Roman" w:hAnsi="Times New Roman" w:cs="Times New Roman"/>
          <w:color w:val="000000"/>
          <w:sz w:val="28"/>
          <w:szCs w:val="28"/>
          <w:lang w:eastAsia="ru-RU"/>
        </w:rPr>
        <w:t>о</w:t>
      </w:r>
      <w:r w:rsidRPr="002A3B9A">
        <w:rPr>
          <w:rFonts w:ascii="Times New Roman" w:eastAsia="Times New Roman" w:hAnsi="Times New Roman" w:cs="Times New Roman"/>
          <w:color w:val="000000"/>
          <w:sz w:val="28"/>
          <w:szCs w:val="28"/>
          <w:lang w:eastAsia="ru-RU"/>
        </w:rPr>
        <w:t xml:space="preserve"> переоформлении лицензии, </w:t>
      </w:r>
      <w:r w:rsidR="009A1428">
        <w:rPr>
          <w:rFonts w:ascii="Times New Roman" w:eastAsia="Times New Roman" w:hAnsi="Times New Roman" w:cs="Times New Roman"/>
          <w:color w:val="000000"/>
          <w:sz w:val="28"/>
          <w:szCs w:val="28"/>
          <w:lang w:eastAsia="ru-RU"/>
        </w:rPr>
        <w:t>Министерством</w:t>
      </w:r>
      <w:r w:rsidRPr="002A3B9A">
        <w:rPr>
          <w:rFonts w:ascii="Times New Roman" w:eastAsia="Times New Roman" w:hAnsi="Times New Roman" w:cs="Times New Roman"/>
          <w:color w:val="000000"/>
          <w:sz w:val="28"/>
          <w:szCs w:val="28"/>
          <w:lang w:eastAsia="ru-RU"/>
        </w:rPr>
        <w:t xml:space="preserve"> проводятся внеплановые проверки без согласования в установленном порядке с органом прокуратуры.</w:t>
      </w:r>
    </w:p>
    <w:p w14:paraId="2A27B854" w14:textId="6AF58915" w:rsidR="002A3B9A" w:rsidRPr="002A3B9A" w:rsidRDefault="002A3B9A"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2A3B9A">
        <w:rPr>
          <w:rFonts w:ascii="Times New Roman" w:eastAsia="Times New Roman" w:hAnsi="Times New Roman" w:cs="Times New Roman"/>
          <w:color w:val="000000"/>
          <w:sz w:val="28"/>
          <w:szCs w:val="28"/>
          <w:lang w:eastAsia="ru-RU"/>
        </w:rPr>
        <w:t xml:space="preserve">Документарная проверка проводится с целью определения возможности осуществления заявителем деятельности по заготовке, хранению, переработке </w:t>
      </w:r>
      <w:r w:rsidR="00557A38">
        <w:rPr>
          <w:rFonts w:ascii="Times New Roman" w:eastAsia="Times New Roman" w:hAnsi="Times New Roman" w:cs="Times New Roman"/>
          <w:color w:val="000000"/>
          <w:sz w:val="28"/>
          <w:szCs w:val="28"/>
          <w:lang w:eastAsia="ru-RU"/>
        </w:rPr>
        <w:t xml:space="preserve">                  </w:t>
      </w:r>
      <w:r w:rsidRPr="002A3B9A">
        <w:rPr>
          <w:rFonts w:ascii="Times New Roman" w:eastAsia="Times New Roman" w:hAnsi="Times New Roman" w:cs="Times New Roman"/>
          <w:color w:val="000000"/>
          <w:sz w:val="28"/>
          <w:szCs w:val="28"/>
          <w:lang w:eastAsia="ru-RU"/>
        </w:rPr>
        <w:t xml:space="preserve">и реализации лома черных </w:t>
      </w:r>
      <w:r w:rsidR="00A72212">
        <w:rPr>
          <w:rFonts w:ascii="Times New Roman" w:eastAsia="Times New Roman" w:hAnsi="Times New Roman" w:cs="Times New Roman"/>
          <w:color w:val="000000"/>
          <w:sz w:val="28"/>
          <w:szCs w:val="28"/>
          <w:lang w:eastAsia="ru-RU"/>
        </w:rPr>
        <w:t>и</w:t>
      </w:r>
      <w:r w:rsidRPr="002A3B9A">
        <w:rPr>
          <w:rFonts w:ascii="Times New Roman" w:eastAsia="Times New Roman" w:hAnsi="Times New Roman" w:cs="Times New Roman"/>
          <w:color w:val="000000"/>
          <w:sz w:val="28"/>
          <w:szCs w:val="28"/>
          <w:lang w:eastAsia="ru-RU"/>
        </w:rPr>
        <w:t xml:space="preserve"> цветных металлов на основании заявления</w:t>
      </w:r>
      <w:r w:rsidR="00557A38">
        <w:rPr>
          <w:rFonts w:ascii="Times New Roman" w:eastAsia="Times New Roman" w:hAnsi="Times New Roman" w:cs="Times New Roman"/>
          <w:color w:val="000000"/>
          <w:sz w:val="28"/>
          <w:szCs w:val="28"/>
          <w:lang w:eastAsia="ru-RU"/>
        </w:rPr>
        <w:t xml:space="preserve"> </w:t>
      </w:r>
      <w:r w:rsidR="00896F9C">
        <w:rPr>
          <w:rFonts w:ascii="Times New Roman" w:eastAsia="Times New Roman" w:hAnsi="Times New Roman" w:cs="Times New Roman"/>
          <w:color w:val="000000"/>
          <w:sz w:val="28"/>
          <w:szCs w:val="28"/>
          <w:lang w:eastAsia="ru-RU"/>
        </w:rPr>
        <w:br/>
      </w:r>
      <w:r w:rsidRPr="002A3B9A">
        <w:rPr>
          <w:rFonts w:ascii="Times New Roman" w:eastAsia="Times New Roman" w:hAnsi="Times New Roman" w:cs="Times New Roman"/>
          <w:color w:val="000000"/>
          <w:sz w:val="28"/>
          <w:szCs w:val="28"/>
          <w:lang w:eastAsia="ru-RU"/>
        </w:rPr>
        <w:t xml:space="preserve">о предоставлении или переоформлении лицензии. </w:t>
      </w:r>
      <w:r w:rsidR="009A1428">
        <w:rPr>
          <w:rFonts w:ascii="Times New Roman" w:eastAsia="Times New Roman" w:hAnsi="Times New Roman" w:cs="Times New Roman"/>
          <w:color w:val="000000"/>
          <w:sz w:val="28"/>
          <w:szCs w:val="28"/>
          <w:lang w:eastAsia="ru-RU"/>
        </w:rPr>
        <w:t>З</w:t>
      </w:r>
      <w:r w:rsidRPr="002A3B9A">
        <w:rPr>
          <w:rFonts w:ascii="Times New Roman" w:eastAsia="Times New Roman" w:hAnsi="Times New Roman" w:cs="Times New Roman"/>
          <w:color w:val="000000"/>
          <w:sz w:val="28"/>
          <w:szCs w:val="28"/>
          <w:lang w:eastAsia="ru-RU"/>
        </w:rPr>
        <w:t xml:space="preserve">адачей </w:t>
      </w:r>
      <w:r w:rsidR="009A1428">
        <w:rPr>
          <w:rFonts w:ascii="Times New Roman" w:eastAsia="Times New Roman" w:hAnsi="Times New Roman" w:cs="Times New Roman"/>
          <w:color w:val="000000"/>
          <w:sz w:val="28"/>
          <w:szCs w:val="28"/>
          <w:lang w:eastAsia="ru-RU"/>
        </w:rPr>
        <w:t>д</w:t>
      </w:r>
      <w:r w:rsidR="009A1428" w:rsidRPr="002A3B9A">
        <w:rPr>
          <w:rFonts w:ascii="Times New Roman" w:eastAsia="Times New Roman" w:hAnsi="Times New Roman" w:cs="Times New Roman"/>
          <w:color w:val="000000"/>
          <w:sz w:val="28"/>
          <w:szCs w:val="28"/>
          <w:lang w:eastAsia="ru-RU"/>
        </w:rPr>
        <w:t>окументарн</w:t>
      </w:r>
      <w:r w:rsidR="009A1428">
        <w:rPr>
          <w:rFonts w:ascii="Times New Roman" w:eastAsia="Times New Roman" w:hAnsi="Times New Roman" w:cs="Times New Roman"/>
          <w:color w:val="000000"/>
          <w:sz w:val="28"/>
          <w:szCs w:val="28"/>
          <w:lang w:eastAsia="ru-RU"/>
        </w:rPr>
        <w:t>ой</w:t>
      </w:r>
      <w:r w:rsidR="009A1428" w:rsidRPr="002A3B9A">
        <w:rPr>
          <w:rFonts w:ascii="Times New Roman" w:eastAsia="Times New Roman" w:hAnsi="Times New Roman" w:cs="Times New Roman"/>
          <w:color w:val="000000"/>
          <w:sz w:val="28"/>
          <w:szCs w:val="28"/>
          <w:lang w:eastAsia="ru-RU"/>
        </w:rPr>
        <w:t xml:space="preserve"> </w:t>
      </w:r>
      <w:r w:rsidR="009A1428" w:rsidRPr="002A3B9A">
        <w:rPr>
          <w:rFonts w:ascii="Times New Roman" w:eastAsia="Times New Roman" w:hAnsi="Times New Roman" w:cs="Times New Roman"/>
          <w:color w:val="000000"/>
          <w:sz w:val="28"/>
          <w:szCs w:val="28"/>
          <w:lang w:eastAsia="ru-RU"/>
        </w:rPr>
        <w:lastRenderedPageBreak/>
        <w:t>проверк</w:t>
      </w:r>
      <w:r w:rsidR="009A1428">
        <w:rPr>
          <w:rFonts w:ascii="Times New Roman" w:eastAsia="Times New Roman" w:hAnsi="Times New Roman" w:cs="Times New Roman"/>
          <w:color w:val="000000"/>
          <w:sz w:val="28"/>
          <w:szCs w:val="28"/>
          <w:lang w:eastAsia="ru-RU"/>
        </w:rPr>
        <w:t>и</w:t>
      </w:r>
      <w:r w:rsidR="009A1428" w:rsidRPr="002A3B9A">
        <w:rPr>
          <w:rFonts w:ascii="Times New Roman" w:eastAsia="Times New Roman" w:hAnsi="Times New Roman" w:cs="Times New Roman"/>
          <w:color w:val="000000"/>
          <w:sz w:val="28"/>
          <w:szCs w:val="28"/>
          <w:lang w:eastAsia="ru-RU"/>
        </w:rPr>
        <w:t xml:space="preserve"> </w:t>
      </w:r>
      <w:r w:rsidRPr="002A3B9A">
        <w:rPr>
          <w:rFonts w:ascii="Times New Roman" w:eastAsia="Times New Roman" w:hAnsi="Times New Roman" w:cs="Times New Roman"/>
          <w:color w:val="000000"/>
          <w:sz w:val="28"/>
          <w:szCs w:val="28"/>
          <w:lang w:eastAsia="ru-RU"/>
        </w:rPr>
        <w:t>является установление соответствия заявителя лицензионным требованиям.</w:t>
      </w:r>
    </w:p>
    <w:p w14:paraId="50D73818" w14:textId="6E458A09" w:rsidR="002A3B9A" w:rsidRPr="002A3B9A" w:rsidRDefault="002A3B9A"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2A3B9A">
        <w:rPr>
          <w:rFonts w:ascii="Times New Roman" w:eastAsia="Times New Roman" w:hAnsi="Times New Roman" w:cs="Times New Roman"/>
          <w:color w:val="000000"/>
          <w:sz w:val="28"/>
          <w:szCs w:val="28"/>
          <w:lang w:eastAsia="ru-RU"/>
        </w:rPr>
        <w:t>Предметом документарной проверки соискателя лицензии</w:t>
      </w:r>
      <w:r w:rsidR="009A1428">
        <w:rPr>
          <w:rFonts w:ascii="Times New Roman" w:eastAsia="Times New Roman" w:hAnsi="Times New Roman" w:cs="Times New Roman"/>
          <w:color w:val="000000"/>
          <w:sz w:val="28"/>
          <w:szCs w:val="28"/>
          <w:lang w:eastAsia="ru-RU"/>
        </w:rPr>
        <w:t xml:space="preserve"> (лицензиата)</w:t>
      </w:r>
      <w:r w:rsidRPr="002A3B9A">
        <w:rPr>
          <w:rFonts w:ascii="Times New Roman" w:eastAsia="Times New Roman" w:hAnsi="Times New Roman" w:cs="Times New Roman"/>
          <w:color w:val="000000"/>
          <w:sz w:val="28"/>
          <w:szCs w:val="28"/>
          <w:lang w:eastAsia="ru-RU"/>
        </w:rPr>
        <w:t xml:space="preserve"> являются сведения, содержащиеся в представленных заявлениях </w:t>
      </w:r>
      <w:r w:rsidR="009B28A3">
        <w:rPr>
          <w:rFonts w:ascii="Times New Roman" w:eastAsia="Times New Roman" w:hAnsi="Times New Roman" w:cs="Times New Roman"/>
          <w:color w:val="000000"/>
          <w:sz w:val="28"/>
          <w:szCs w:val="28"/>
          <w:lang w:eastAsia="ru-RU"/>
        </w:rPr>
        <w:br/>
      </w:r>
      <w:r w:rsidRPr="002A3B9A">
        <w:rPr>
          <w:rFonts w:ascii="Times New Roman" w:eastAsia="Times New Roman" w:hAnsi="Times New Roman" w:cs="Times New Roman"/>
          <w:color w:val="000000"/>
          <w:sz w:val="28"/>
          <w:szCs w:val="28"/>
          <w:lang w:eastAsia="ru-RU"/>
        </w:rPr>
        <w:t xml:space="preserve">и документах, в целях оценки соответствия таких сведений положениям частей </w:t>
      </w:r>
      <w:r w:rsidR="009E7964">
        <w:rPr>
          <w:rFonts w:ascii="Times New Roman" w:eastAsia="Times New Roman" w:hAnsi="Times New Roman" w:cs="Times New Roman"/>
          <w:color w:val="000000"/>
          <w:sz w:val="28"/>
          <w:szCs w:val="28"/>
          <w:lang w:eastAsia="ru-RU"/>
        </w:rPr>
        <w:t xml:space="preserve">              </w:t>
      </w:r>
      <w:r w:rsidRPr="002A3B9A">
        <w:rPr>
          <w:rFonts w:ascii="Times New Roman" w:eastAsia="Times New Roman" w:hAnsi="Times New Roman" w:cs="Times New Roman"/>
          <w:color w:val="000000"/>
          <w:sz w:val="28"/>
          <w:szCs w:val="28"/>
          <w:lang w:eastAsia="ru-RU"/>
        </w:rPr>
        <w:t xml:space="preserve">1 и 3 статьи 13 и части 3 статьи 18 Федерального закона </w:t>
      </w:r>
      <w:r w:rsidR="009B28A3">
        <w:rPr>
          <w:rFonts w:ascii="Times New Roman" w:eastAsia="Times New Roman" w:hAnsi="Times New Roman" w:cs="Times New Roman"/>
          <w:color w:val="000000"/>
          <w:sz w:val="28"/>
          <w:szCs w:val="28"/>
          <w:lang w:eastAsia="ru-RU"/>
        </w:rPr>
        <w:br/>
      </w:r>
      <w:r w:rsidRPr="002A3B9A">
        <w:rPr>
          <w:rFonts w:ascii="Times New Roman" w:eastAsia="Times New Roman" w:hAnsi="Times New Roman" w:cs="Times New Roman"/>
          <w:color w:val="000000"/>
          <w:sz w:val="28"/>
          <w:szCs w:val="28"/>
          <w:lang w:eastAsia="ru-RU"/>
        </w:rPr>
        <w:t>от 04</w:t>
      </w:r>
      <w:r w:rsidR="00F37169">
        <w:rPr>
          <w:rFonts w:ascii="Times New Roman" w:eastAsia="Times New Roman" w:hAnsi="Times New Roman" w:cs="Times New Roman"/>
          <w:color w:val="000000"/>
          <w:sz w:val="28"/>
          <w:szCs w:val="28"/>
          <w:lang w:eastAsia="ru-RU"/>
        </w:rPr>
        <w:t xml:space="preserve"> мая </w:t>
      </w:r>
      <w:r w:rsidRPr="002A3B9A">
        <w:rPr>
          <w:rFonts w:ascii="Times New Roman" w:eastAsia="Times New Roman" w:hAnsi="Times New Roman" w:cs="Times New Roman"/>
          <w:color w:val="000000"/>
          <w:sz w:val="28"/>
          <w:szCs w:val="28"/>
          <w:lang w:eastAsia="ru-RU"/>
        </w:rPr>
        <w:t xml:space="preserve">2011 г. № 99-ФЗ «О лицензировании отдельных видов деятельности», </w:t>
      </w:r>
      <w:r w:rsidR="009E7964">
        <w:rPr>
          <w:rFonts w:ascii="Times New Roman" w:eastAsia="Times New Roman" w:hAnsi="Times New Roman" w:cs="Times New Roman"/>
          <w:color w:val="000000"/>
          <w:sz w:val="28"/>
          <w:szCs w:val="28"/>
          <w:lang w:eastAsia="ru-RU"/>
        </w:rPr>
        <w:t xml:space="preserve">                </w:t>
      </w:r>
      <w:r w:rsidRPr="002A3B9A">
        <w:rPr>
          <w:rFonts w:ascii="Times New Roman" w:eastAsia="Times New Roman" w:hAnsi="Times New Roman" w:cs="Times New Roman"/>
          <w:color w:val="000000"/>
          <w:sz w:val="28"/>
          <w:szCs w:val="28"/>
          <w:lang w:eastAsia="ru-RU"/>
        </w:rPr>
        <w:t>а также сведениям о соискателе лицензии</w:t>
      </w:r>
      <w:r w:rsidR="009A1428">
        <w:rPr>
          <w:rFonts w:ascii="Times New Roman" w:eastAsia="Times New Roman" w:hAnsi="Times New Roman" w:cs="Times New Roman"/>
          <w:color w:val="000000"/>
          <w:sz w:val="28"/>
          <w:szCs w:val="28"/>
          <w:lang w:eastAsia="ru-RU"/>
        </w:rPr>
        <w:t xml:space="preserve"> (лицензиате)</w:t>
      </w:r>
      <w:r w:rsidRPr="002A3B9A">
        <w:rPr>
          <w:rFonts w:ascii="Times New Roman" w:eastAsia="Times New Roman" w:hAnsi="Times New Roman" w:cs="Times New Roman"/>
          <w:color w:val="000000"/>
          <w:sz w:val="28"/>
          <w:szCs w:val="28"/>
          <w:lang w:eastAsia="ru-RU"/>
        </w:rPr>
        <w:t>,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14:paraId="6B8FD8CB" w14:textId="387F0CA1" w:rsidR="002A3B9A" w:rsidRPr="002A3B9A" w:rsidRDefault="002A3B9A"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2A3B9A">
        <w:rPr>
          <w:rFonts w:ascii="Times New Roman" w:eastAsia="Times New Roman" w:hAnsi="Times New Roman" w:cs="Times New Roman"/>
          <w:color w:val="000000"/>
          <w:sz w:val="28"/>
          <w:szCs w:val="28"/>
          <w:lang w:eastAsia="ru-RU"/>
        </w:rPr>
        <w:t>Внеплановая выездная проверка проводится</w:t>
      </w:r>
      <w:r w:rsidR="009A1428">
        <w:rPr>
          <w:rFonts w:ascii="Times New Roman" w:eastAsia="Times New Roman" w:hAnsi="Times New Roman" w:cs="Times New Roman"/>
          <w:color w:val="000000"/>
          <w:sz w:val="28"/>
          <w:szCs w:val="28"/>
          <w:lang w:eastAsia="ru-RU"/>
        </w:rPr>
        <w:t xml:space="preserve"> Министерством</w:t>
      </w:r>
      <w:r w:rsidRPr="002A3B9A">
        <w:rPr>
          <w:rFonts w:ascii="Times New Roman" w:eastAsia="Times New Roman" w:hAnsi="Times New Roman" w:cs="Times New Roman"/>
          <w:color w:val="000000"/>
          <w:sz w:val="28"/>
          <w:szCs w:val="28"/>
          <w:lang w:eastAsia="ru-RU"/>
        </w:rPr>
        <w:t xml:space="preserve"> с целью определения возможности осуществления заявителем деятельности </w:t>
      </w:r>
      <w:r w:rsidR="00FF6E04" w:rsidRPr="00FF6E04">
        <w:rPr>
          <w:rFonts w:ascii="Times New Roman" w:eastAsia="Times New Roman" w:hAnsi="Times New Roman" w:cs="Times New Roman"/>
          <w:color w:val="000000"/>
          <w:sz w:val="28"/>
          <w:szCs w:val="28"/>
          <w:lang w:eastAsia="ru-RU"/>
        </w:rPr>
        <w:br/>
      </w:r>
      <w:r w:rsidRPr="002A3B9A">
        <w:rPr>
          <w:rFonts w:ascii="Times New Roman" w:eastAsia="Times New Roman" w:hAnsi="Times New Roman" w:cs="Times New Roman"/>
          <w:color w:val="000000"/>
          <w:sz w:val="28"/>
          <w:szCs w:val="28"/>
          <w:lang w:eastAsia="ru-RU"/>
        </w:rPr>
        <w:t xml:space="preserve">по заготовке, хранению, переработке и реализации лома черных </w:t>
      </w:r>
      <w:r w:rsidR="00A72212">
        <w:rPr>
          <w:rFonts w:ascii="Times New Roman" w:eastAsia="Times New Roman" w:hAnsi="Times New Roman" w:cs="Times New Roman"/>
          <w:color w:val="000000"/>
          <w:sz w:val="28"/>
          <w:szCs w:val="28"/>
          <w:lang w:eastAsia="ru-RU"/>
        </w:rPr>
        <w:t>и</w:t>
      </w:r>
      <w:r w:rsidRPr="002A3B9A">
        <w:rPr>
          <w:rFonts w:ascii="Times New Roman" w:eastAsia="Times New Roman" w:hAnsi="Times New Roman" w:cs="Times New Roman"/>
          <w:color w:val="000000"/>
          <w:sz w:val="28"/>
          <w:szCs w:val="28"/>
          <w:lang w:eastAsia="ru-RU"/>
        </w:rPr>
        <w:t xml:space="preserve"> цветных металлов на основании заявления. Задачей настоящей проверки является установление соответствия заявителя лицензионным требованиям.</w:t>
      </w:r>
    </w:p>
    <w:p w14:paraId="087CC90E" w14:textId="7D143BF3" w:rsidR="002A3B9A" w:rsidRPr="002A3B9A" w:rsidRDefault="002A3B9A"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2A3B9A">
        <w:rPr>
          <w:rFonts w:ascii="Times New Roman" w:eastAsia="Times New Roman" w:hAnsi="Times New Roman" w:cs="Times New Roman"/>
          <w:color w:val="000000"/>
          <w:sz w:val="28"/>
          <w:szCs w:val="28"/>
          <w:lang w:eastAsia="ru-RU"/>
        </w:rPr>
        <w:t>Предметом проверки заявителя являются состояние помещений, зданий,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w:t>
      </w:r>
      <w:r w:rsidR="009E7964">
        <w:rPr>
          <w:rFonts w:ascii="Times New Roman" w:eastAsia="Times New Roman" w:hAnsi="Times New Roman" w:cs="Times New Roman"/>
          <w:color w:val="000000"/>
          <w:sz w:val="28"/>
          <w:szCs w:val="28"/>
          <w:lang w:eastAsia="ru-RU"/>
        </w:rPr>
        <w:t xml:space="preserve"> </w:t>
      </w:r>
      <w:r w:rsidR="00FF6E04" w:rsidRPr="007A1042">
        <w:rPr>
          <w:rFonts w:ascii="Times New Roman" w:eastAsia="Times New Roman" w:hAnsi="Times New Roman" w:cs="Times New Roman"/>
          <w:color w:val="000000"/>
          <w:sz w:val="28"/>
          <w:szCs w:val="28"/>
          <w:lang w:eastAsia="ru-RU"/>
        </w:rPr>
        <w:br/>
      </w:r>
      <w:r w:rsidRPr="002A3B9A">
        <w:rPr>
          <w:rFonts w:ascii="Times New Roman" w:eastAsia="Times New Roman" w:hAnsi="Times New Roman" w:cs="Times New Roman"/>
          <w:color w:val="000000"/>
          <w:sz w:val="28"/>
          <w:szCs w:val="28"/>
          <w:lang w:eastAsia="ru-RU"/>
        </w:rPr>
        <w:t>и работников лицензионным требованиям.</w:t>
      </w:r>
    </w:p>
    <w:p w14:paraId="70604386" w14:textId="1AF99FAA" w:rsidR="007267FF" w:rsidRPr="00A8361D" w:rsidRDefault="007267FF"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A8361D">
        <w:rPr>
          <w:rFonts w:ascii="Times New Roman" w:eastAsia="Times New Roman" w:hAnsi="Times New Roman" w:cs="Times New Roman"/>
          <w:color w:val="000000"/>
          <w:sz w:val="28"/>
          <w:szCs w:val="28"/>
          <w:lang w:eastAsia="ru-RU"/>
        </w:rPr>
        <w:t>В соответствии с частью 4 ста</w:t>
      </w:r>
      <w:r>
        <w:rPr>
          <w:rFonts w:ascii="Times New Roman" w:eastAsia="Times New Roman" w:hAnsi="Times New Roman" w:cs="Times New Roman"/>
          <w:color w:val="000000"/>
          <w:sz w:val="28"/>
          <w:szCs w:val="28"/>
          <w:lang w:eastAsia="ru-RU"/>
        </w:rPr>
        <w:t xml:space="preserve">тьи 9 Федерального закона от 04 мая </w:t>
      </w:r>
      <w:r w:rsidRPr="00A8361D">
        <w:rPr>
          <w:rFonts w:ascii="Times New Roman" w:eastAsia="Times New Roman" w:hAnsi="Times New Roman" w:cs="Times New Roman"/>
          <w:color w:val="000000"/>
          <w:sz w:val="28"/>
          <w:szCs w:val="28"/>
          <w:lang w:eastAsia="ru-RU"/>
        </w:rPr>
        <w:t>2011</w:t>
      </w:r>
      <w:r>
        <w:rPr>
          <w:rFonts w:ascii="Times New Roman" w:eastAsia="Times New Roman" w:hAnsi="Times New Roman" w:cs="Times New Roman"/>
          <w:color w:val="000000"/>
          <w:sz w:val="28"/>
          <w:szCs w:val="28"/>
          <w:lang w:eastAsia="ru-RU"/>
        </w:rPr>
        <w:t xml:space="preserve"> года </w:t>
      </w:r>
      <w:r w:rsidR="00896F9C">
        <w:rPr>
          <w:rFonts w:ascii="Times New Roman" w:eastAsia="Times New Roman" w:hAnsi="Times New Roman" w:cs="Times New Roman"/>
          <w:color w:val="000000"/>
          <w:sz w:val="28"/>
          <w:szCs w:val="28"/>
          <w:lang w:eastAsia="ru-RU"/>
        </w:rPr>
        <w:br/>
      </w:r>
      <w:r w:rsidRPr="00A8361D">
        <w:rPr>
          <w:rFonts w:ascii="Times New Roman" w:eastAsia="Times New Roman" w:hAnsi="Times New Roman" w:cs="Times New Roman"/>
          <w:color w:val="000000"/>
          <w:sz w:val="28"/>
          <w:szCs w:val="28"/>
          <w:lang w:eastAsia="ru-RU"/>
        </w:rPr>
        <w:t>№</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99-ФЗ «О лицензировании</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отдельных видов деятельности»</w:t>
      </w:r>
      <w:r>
        <w:rPr>
          <w:rFonts w:ascii="Times New Roman" w:eastAsia="Times New Roman" w:hAnsi="Times New Roman" w:cs="Times New Roman"/>
          <w:color w:val="000000"/>
          <w:sz w:val="28"/>
          <w:szCs w:val="28"/>
          <w:lang w:eastAsia="ru-RU"/>
        </w:rPr>
        <w:t xml:space="preserve"> </w:t>
      </w:r>
      <w:r w:rsidRPr="00557A38">
        <w:rPr>
          <w:rFonts w:ascii="Times New Roman" w:eastAsia="Times New Roman" w:hAnsi="Times New Roman" w:cs="Times New Roman"/>
          <w:b/>
          <w:color w:val="000000"/>
          <w:sz w:val="28"/>
          <w:szCs w:val="28"/>
          <w:lang w:eastAsia="ru-RU"/>
        </w:rPr>
        <w:t xml:space="preserve">лицензия </w:t>
      </w:r>
      <w:r>
        <w:rPr>
          <w:rFonts w:ascii="Times New Roman" w:eastAsia="Times New Roman" w:hAnsi="Times New Roman" w:cs="Times New Roman"/>
          <w:b/>
          <w:color w:val="000000"/>
          <w:sz w:val="28"/>
          <w:szCs w:val="28"/>
          <w:lang w:eastAsia="ru-RU"/>
        </w:rPr>
        <w:t xml:space="preserve">                         </w:t>
      </w:r>
      <w:r w:rsidRPr="00557A38">
        <w:rPr>
          <w:rFonts w:ascii="Times New Roman" w:eastAsia="Times New Roman" w:hAnsi="Times New Roman" w:cs="Times New Roman"/>
          <w:b/>
          <w:color w:val="000000"/>
          <w:sz w:val="28"/>
          <w:szCs w:val="28"/>
          <w:lang w:eastAsia="ru-RU"/>
        </w:rPr>
        <w:t xml:space="preserve">на деятельность </w:t>
      </w:r>
      <w:r w:rsidRPr="00A8361D">
        <w:rPr>
          <w:rFonts w:ascii="Times New Roman" w:eastAsia="Times New Roman" w:hAnsi="Times New Roman" w:cs="Times New Roman"/>
          <w:color w:val="000000"/>
          <w:sz w:val="28"/>
          <w:szCs w:val="28"/>
          <w:lang w:eastAsia="ru-RU"/>
        </w:rPr>
        <w:t>по заготовке, хранению, переработке и</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 xml:space="preserve">реализации лома черных </w:t>
      </w:r>
      <w:r>
        <w:rPr>
          <w:rFonts w:ascii="Times New Roman" w:eastAsia="Times New Roman" w:hAnsi="Times New Roman" w:cs="Times New Roman"/>
          <w:color w:val="000000"/>
          <w:sz w:val="28"/>
          <w:szCs w:val="28"/>
          <w:lang w:eastAsia="ru-RU"/>
        </w:rPr>
        <w:t>и</w:t>
      </w:r>
      <w:r w:rsidRPr="00A8361D">
        <w:rPr>
          <w:rFonts w:ascii="Times New Roman" w:eastAsia="Times New Roman" w:hAnsi="Times New Roman" w:cs="Times New Roman"/>
          <w:color w:val="000000"/>
          <w:sz w:val="28"/>
          <w:szCs w:val="28"/>
          <w:lang w:eastAsia="ru-RU"/>
        </w:rPr>
        <w:t xml:space="preserve"> цветных металлов </w:t>
      </w:r>
      <w:r w:rsidRPr="00557A38">
        <w:rPr>
          <w:rFonts w:ascii="Times New Roman" w:eastAsia="Times New Roman" w:hAnsi="Times New Roman" w:cs="Times New Roman"/>
          <w:b/>
          <w:color w:val="000000"/>
          <w:sz w:val="28"/>
          <w:szCs w:val="28"/>
          <w:lang w:eastAsia="ru-RU"/>
        </w:rPr>
        <w:t>действует бессрочно</w:t>
      </w:r>
      <w:r w:rsidRPr="00A8361D">
        <w:rPr>
          <w:rFonts w:ascii="Times New Roman" w:eastAsia="Times New Roman" w:hAnsi="Times New Roman" w:cs="Times New Roman"/>
          <w:color w:val="000000"/>
          <w:sz w:val="28"/>
          <w:szCs w:val="28"/>
          <w:lang w:eastAsia="ru-RU"/>
        </w:rPr>
        <w:t xml:space="preserve"> при</w:t>
      </w:r>
      <w:r w:rsidRPr="0021725A">
        <w:rPr>
          <w:rFonts w:ascii="Times New Roman" w:eastAsia="Times New Roman" w:hAnsi="Times New Roman" w:cs="Times New Roman"/>
          <w:color w:val="000000"/>
          <w:sz w:val="28"/>
          <w:szCs w:val="28"/>
          <w:lang w:eastAsia="ru-RU"/>
        </w:rPr>
        <w:t xml:space="preserve"> </w:t>
      </w:r>
      <w:r w:rsidRPr="00A8361D">
        <w:rPr>
          <w:rFonts w:ascii="Times New Roman" w:eastAsia="Times New Roman" w:hAnsi="Times New Roman" w:cs="Times New Roman"/>
          <w:color w:val="000000"/>
          <w:sz w:val="28"/>
          <w:szCs w:val="28"/>
          <w:lang w:eastAsia="ru-RU"/>
        </w:rPr>
        <w:t>условии соблюдения лицензионных требований, предъявляемых к данному</w:t>
      </w:r>
      <w:r w:rsidRPr="0021725A">
        <w:rPr>
          <w:rFonts w:ascii="Times New Roman" w:eastAsia="Times New Roman" w:hAnsi="Times New Roman" w:cs="Times New Roman"/>
          <w:color w:val="000000"/>
          <w:sz w:val="28"/>
          <w:szCs w:val="28"/>
          <w:lang w:eastAsia="ru-RU"/>
        </w:rPr>
        <w:t xml:space="preserve"> виду </w:t>
      </w:r>
      <w:r w:rsidRPr="00A8361D">
        <w:rPr>
          <w:rFonts w:ascii="Times New Roman" w:eastAsia="Times New Roman" w:hAnsi="Times New Roman" w:cs="Times New Roman"/>
          <w:color w:val="000000"/>
          <w:sz w:val="28"/>
          <w:szCs w:val="28"/>
          <w:lang w:eastAsia="ru-RU"/>
        </w:rPr>
        <w:t>деятельности.</w:t>
      </w:r>
    </w:p>
    <w:p w14:paraId="2C732D94" w14:textId="6A1977FD" w:rsidR="00E71275" w:rsidRPr="00E71275" w:rsidRDefault="00E71275" w:rsidP="00E71275">
      <w:pPr>
        <w:shd w:val="clear" w:color="auto" w:fill="FFFFFF"/>
        <w:spacing w:after="0" w:line="276" w:lineRule="auto"/>
        <w:ind w:right="-1" w:firstLine="567"/>
        <w:jc w:val="both"/>
        <w:rPr>
          <w:rFonts w:ascii="Times New Roman" w:eastAsia="Times New Roman" w:hAnsi="Times New Roman" w:cs="Times New Roman"/>
          <w:bCs/>
          <w:color w:val="000000"/>
          <w:sz w:val="28"/>
          <w:szCs w:val="28"/>
          <w:lang w:eastAsia="ru-RU"/>
        </w:rPr>
      </w:pPr>
      <w:r w:rsidRPr="00E71275">
        <w:rPr>
          <w:rFonts w:ascii="Times New Roman" w:eastAsia="Times New Roman" w:hAnsi="Times New Roman" w:cs="Times New Roman"/>
          <w:bCs/>
          <w:color w:val="000000"/>
          <w:sz w:val="28"/>
          <w:szCs w:val="28"/>
          <w:lang w:eastAsia="ru-RU"/>
        </w:rPr>
        <w:t>По состоянию на 1 января 202</w:t>
      </w:r>
      <w:r w:rsidR="00DC096C">
        <w:rPr>
          <w:rFonts w:ascii="Times New Roman" w:eastAsia="Times New Roman" w:hAnsi="Times New Roman" w:cs="Times New Roman"/>
          <w:bCs/>
          <w:color w:val="000000"/>
          <w:sz w:val="28"/>
          <w:szCs w:val="28"/>
          <w:lang w:eastAsia="ru-RU"/>
        </w:rPr>
        <w:t>6</w:t>
      </w:r>
      <w:r w:rsidRPr="00E71275">
        <w:rPr>
          <w:rFonts w:ascii="Times New Roman" w:eastAsia="Times New Roman" w:hAnsi="Times New Roman" w:cs="Times New Roman"/>
          <w:bCs/>
          <w:color w:val="000000"/>
          <w:sz w:val="28"/>
          <w:szCs w:val="28"/>
          <w:lang w:eastAsia="ru-RU"/>
        </w:rPr>
        <w:t xml:space="preserve"> года на территории Республики Дагестан лицензируемый вид деятельности по заготовке, хранению, переработке и реализации лома черных и цветных металлов осуществляет 3</w:t>
      </w:r>
      <w:r w:rsidR="00DC096C">
        <w:rPr>
          <w:rFonts w:ascii="Times New Roman" w:eastAsia="Times New Roman" w:hAnsi="Times New Roman" w:cs="Times New Roman"/>
          <w:bCs/>
          <w:color w:val="000000"/>
          <w:sz w:val="28"/>
          <w:szCs w:val="28"/>
          <w:lang w:eastAsia="ru-RU"/>
        </w:rPr>
        <w:t xml:space="preserve">2 </w:t>
      </w:r>
      <w:r w:rsidRPr="00E71275">
        <w:rPr>
          <w:rFonts w:ascii="Times New Roman" w:eastAsia="Times New Roman" w:hAnsi="Times New Roman" w:cs="Times New Roman"/>
          <w:bCs/>
          <w:color w:val="000000"/>
          <w:sz w:val="28"/>
          <w:szCs w:val="28"/>
          <w:lang w:eastAsia="ru-RU"/>
        </w:rPr>
        <w:t>юридическ</w:t>
      </w:r>
      <w:r w:rsidR="00DC096C">
        <w:rPr>
          <w:rFonts w:ascii="Times New Roman" w:eastAsia="Times New Roman" w:hAnsi="Times New Roman" w:cs="Times New Roman"/>
          <w:bCs/>
          <w:color w:val="000000"/>
          <w:sz w:val="28"/>
          <w:szCs w:val="28"/>
          <w:lang w:eastAsia="ru-RU"/>
        </w:rPr>
        <w:t>их</w:t>
      </w:r>
      <w:r w:rsidRPr="00E71275">
        <w:rPr>
          <w:rFonts w:ascii="Times New Roman" w:eastAsia="Times New Roman" w:hAnsi="Times New Roman" w:cs="Times New Roman"/>
          <w:bCs/>
          <w:color w:val="000000"/>
          <w:sz w:val="28"/>
          <w:szCs w:val="28"/>
          <w:lang w:eastAsia="ru-RU"/>
        </w:rPr>
        <w:t xml:space="preserve"> лиц</w:t>
      </w:r>
      <w:r w:rsidR="00DC096C">
        <w:rPr>
          <w:rFonts w:ascii="Times New Roman" w:eastAsia="Times New Roman" w:hAnsi="Times New Roman" w:cs="Times New Roman"/>
          <w:bCs/>
          <w:color w:val="000000"/>
          <w:sz w:val="28"/>
          <w:szCs w:val="28"/>
          <w:lang w:eastAsia="ru-RU"/>
        </w:rPr>
        <w:t>а</w:t>
      </w:r>
      <w:r w:rsidRPr="00E71275">
        <w:rPr>
          <w:rFonts w:ascii="Times New Roman" w:eastAsia="Times New Roman" w:hAnsi="Times New Roman" w:cs="Times New Roman"/>
          <w:bCs/>
          <w:color w:val="000000"/>
          <w:sz w:val="28"/>
          <w:szCs w:val="28"/>
          <w:lang w:eastAsia="ru-RU"/>
        </w:rPr>
        <w:t xml:space="preserve"> и индивидуальных предпринимателя (23 – юридических лица </w:t>
      </w:r>
      <w:r w:rsidR="00452302">
        <w:rPr>
          <w:rFonts w:ascii="Times New Roman" w:eastAsia="Times New Roman" w:hAnsi="Times New Roman" w:cs="Times New Roman"/>
          <w:bCs/>
          <w:color w:val="000000"/>
          <w:sz w:val="28"/>
          <w:szCs w:val="28"/>
          <w:lang w:eastAsia="ru-RU"/>
        </w:rPr>
        <w:t xml:space="preserve">                                              </w:t>
      </w:r>
      <w:r w:rsidRPr="00E71275">
        <w:rPr>
          <w:rFonts w:ascii="Times New Roman" w:eastAsia="Times New Roman" w:hAnsi="Times New Roman" w:cs="Times New Roman"/>
          <w:bCs/>
          <w:color w:val="000000"/>
          <w:sz w:val="28"/>
          <w:szCs w:val="28"/>
          <w:lang w:eastAsia="ru-RU"/>
        </w:rPr>
        <w:t xml:space="preserve">и </w:t>
      </w:r>
      <w:r w:rsidR="00DC096C">
        <w:rPr>
          <w:rFonts w:ascii="Times New Roman" w:eastAsia="Times New Roman" w:hAnsi="Times New Roman" w:cs="Times New Roman"/>
          <w:bCs/>
          <w:color w:val="000000"/>
          <w:sz w:val="28"/>
          <w:szCs w:val="28"/>
          <w:lang w:eastAsia="ru-RU"/>
        </w:rPr>
        <w:t>9</w:t>
      </w:r>
      <w:r w:rsidRPr="00E71275">
        <w:rPr>
          <w:rFonts w:ascii="Times New Roman" w:eastAsia="Times New Roman" w:hAnsi="Times New Roman" w:cs="Times New Roman"/>
          <w:bCs/>
          <w:color w:val="000000"/>
          <w:sz w:val="28"/>
          <w:szCs w:val="28"/>
          <w:lang w:eastAsia="ru-RU"/>
        </w:rPr>
        <w:t xml:space="preserve"> индивидуальных предпринимателей).</w:t>
      </w:r>
    </w:p>
    <w:p w14:paraId="59A84F4C" w14:textId="0518870D" w:rsidR="00E71275" w:rsidRPr="00E71275" w:rsidRDefault="00E71275" w:rsidP="00E71275">
      <w:pPr>
        <w:shd w:val="clear" w:color="auto" w:fill="FFFFFF"/>
        <w:spacing w:after="0" w:line="276" w:lineRule="auto"/>
        <w:ind w:right="-1" w:firstLine="567"/>
        <w:jc w:val="both"/>
        <w:rPr>
          <w:rFonts w:ascii="Times New Roman" w:eastAsia="Times New Roman" w:hAnsi="Times New Roman" w:cs="Times New Roman"/>
          <w:bCs/>
          <w:color w:val="000000"/>
          <w:sz w:val="28"/>
          <w:szCs w:val="28"/>
          <w:lang w:eastAsia="ru-RU"/>
        </w:rPr>
      </w:pPr>
      <w:r w:rsidRPr="00E71275">
        <w:rPr>
          <w:rFonts w:ascii="Times New Roman" w:eastAsia="Times New Roman" w:hAnsi="Times New Roman" w:cs="Times New Roman"/>
          <w:bCs/>
          <w:color w:val="000000"/>
          <w:sz w:val="28"/>
          <w:szCs w:val="28"/>
          <w:lang w:eastAsia="ru-RU"/>
        </w:rPr>
        <w:t xml:space="preserve">Деятельность по заготовке, хранению, переработке и реализации лома черных и цветных металлов на территории Республики Дагестан осуществляется на </w:t>
      </w:r>
      <w:r w:rsidR="00452302">
        <w:rPr>
          <w:rFonts w:ascii="Times New Roman" w:eastAsia="Times New Roman" w:hAnsi="Times New Roman" w:cs="Times New Roman"/>
          <w:bCs/>
          <w:color w:val="000000"/>
          <w:sz w:val="28"/>
          <w:szCs w:val="28"/>
          <w:lang w:eastAsia="ru-RU"/>
        </w:rPr>
        <w:t>56</w:t>
      </w:r>
      <w:r w:rsidRPr="00E71275">
        <w:rPr>
          <w:rFonts w:ascii="Times New Roman" w:eastAsia="Times New Roman" w:hAnsi="Times New Roman" w:cs="Times New Roman"/>
          <w:bCs/>
          <w:color w:val="000000"/>
          <w:sz w:val="28"/>
          <w:szCs w:val="28"/>
          <w:lang w:eastAsia="ru-RU"/>
        </w:rPr>
        <w:t xml:space="preserve"> объект</w:t>
      </w:r>
      <w:r w:rsidR="00DC096C">
        <w:rPr>
          <w:rFonts w:ascii="Times New Roman" w:eastAsia="Times New Roman" w:hAnsi="Times New Roman" w:cs="Times New Roman"/>
          <w:bCs/>
          <w:color w:val="000000"/>
          <w:sz w:val="28"/>
          <w:szCs w:val="28"/>
          <w:lang w:eastAsia="ru-RU"/>
        </w:rPr>
        <w:t>ах</w:t>
      </w:r>
      <w:r w:rsidRPr="00E71275">
        <w:rPr>
          <w:rFonts w:ascii="Times New Roman" w:eastAsia="Times New Roman" w:hAnsi="Times New Roman" w:cs="Times New Roman"/>
          <w:bCs/>
          <w:color w:val="000000"/>
          <w:sz w:val="28"/>
          <w:szCs w:val="28"/>
          <w:lang w:eastAsia="ru-RU"/>
        </w:rPr>
        <w:t>, расположенных на территории 10 городских округ</w:t>
      </w:r>
      <w:r w:rsidR="00DC096C">
        <w:rPr>
          <w:rFonts w:ascii="Times New Roman" w:eastAsia="Times New Roman" w:hAnsi="Times New Roman" w:cs="Times New Roman"/>
          <w:bCs/>
          <w:color w:val="000000"/>
          <w:sz w:val="28"/>
          <w:szCs w:val="28"/>
          <w:lang w:eastAsia="ru-RU"/>
        </w:rPr>
        <w:t>ов</w:t>
      </w:r>
      <w:r w:rsidRPr="00E71275">
        <w:rPr>
          <w:rFonts w:ascii="Times New Roman" w:eastAsia="Times New Roman" w:hAnsi="Times New Roman" w:cs="Times New Roman"/>
          <w:bCs/>
          <w:color w:val="000000"/>
          <w:sz w:val="28"/>
          <w:szCs w:val="28"/>
          <w:lang w:eastAsia="ru-RU"/>
        </w:rPr>
        <w:t xml:space="preserve"> </w:t>
      </w:r>
      <w:r w:rsidR="00452302">
        <w:rPr>
          <w:rFonts w:ascii="Times New Roman" w:eastAsia="Times New Roman" w:hAnsi="Times New Roman" w:cs="Times New Roman"/>
          <w:bCs/>
          <w:color w:val="000000"/>
          <w:sz w:val="28"/>
          <w:szCs w:val="28"/>
          <w:lang w:eastAsia="ru-RU"/>
        </w:rPr>
        <w:t xml:space="preserve">                                       </w:t>
      </w:r>
      <w:r w:rsidRPr="00E71275">
        <w:rPr>
          <w:rFonts w:ascii="Times New Roman" w:eastAsia="Times New Roman" w:hAnsi="Times New Roman" w:cs="Times New Roman"/>
          <w:bCs/>
          <w:color w:val="000000"/>
          <w:sz w:val="28"/>
          <w:szCs w:val="28"/>
          <w:lang w:eastAsia="ru-RU"/>
        </w:rPr>
        <w:t>и 6 муниципальных районов.</w:t>
      </w:r>
    </w:p>
    <w:p w14:paraId="28F6E9DB" w14:textId="77777777" w:rsidR="00E71275" w:rsidRPr="00E71275" w:rsidRDefault="00E71275" w:rsidP="00E71275">
      <w:pPr>
        <w:shd w:val="clear" w:color="auto" w:fill="FFFFFF"/>
        <w:spacing w:after="0" w:line="276" w:lineRule="auto"/>
        <w:ind w:right="-1" w:firstLine="567"/>
        <w:jc w:val="both"/>
        <w:rPr>
          <w:rFonts w:ascii="Times New Roman" w:eastAsia="Times New Roman" w:hAnsi="Times New Roman" w:cs="Times New Roman"/>
          <w:bCs/>
          <w:color w:val="000000"/>
          <w:sz w:val="28"/>
          <w:szCs w:val="28"/>
          <w:lang w:eastAsia="ru-RU"/>
        </w:rPr>
      </w:pPr>
      <w:r w:rsidRPr="00E71275">
        <w:rPr>
          <w:rFonts w:ascii="Times New Roman" w:eastAsia="Times New Roman" w:hAnsi="Times New Roman" w:cs="Times New Roman"/>
          <w:bCs/>
          <w:color w:val="000000"/>
          <w:sz w:val="28"/>
          <w:szCs w:val="28"/>
          <w:lang w:eastAsia="ru-RU"/>
        </w:rPr>
        <w:t>Наибольшее количество объектов находятся в центральной зоне республики и доля которых к общему количеству составляет 45 %.</w:t>
      </w:r>
    </w:p>
    <w:p w14:paraId="0BD4D7CB" w14:textId="78A3E855" w:rsidR="00E71275" w:rsidRPr="00E71275" w:rsidRDefault="00E71275" w:rsidP="00E71275">
      <w:pPr>
        <w:shd w:val="clear" w:color="auto" w:fill="FFFFFF"/>
        <w:spacing w:after="0" w:line="276" w:lineRule="auto"/>
        <w:ind w:right="-1" w:firstLine="567"/>
        <w:jc w:val="both"/>
        <w:rPr>
          <w:rFonts w:ascii="Times New Roman" w:eastAsia="Times New Roman" w:hAnsi="Times New Roman" w:cs="Times New Roman"/>
          <w:bCs/>
          <w:color w:val="000000"/>
          <w:sz w:val="28"/>
          <w:szCs w:val="28"/>
          <w:lang w:eastAsia="ru-RU"/>
        </w:rPr>
      </w:pPr>
      <w:r w:rsidRPr="00E71275">
        <w:rPr>
          <w:rFonts w:ascii="Times New Roman" w:eastAsia="Times New Roman" w:hAnsi="Times New Roman" w:cs="Times New Roman"/>
          <w:bCs/>
          <w:color w:val="000000"/>
          <w:sz w:val="28"/>
          <w:szCs w:val="28"/>
          <w:lang w:eastAsia="ru-RU"/>
        </w:rPr>
        <w:lastRenderedPageBreak/>
        <w:t xml:space="preserve">В отчетном периоде в министерство поступило: </w:t>
      </w:r>
      <w:r w:rsidR="00452302">
        <w:rPr>
          <w:rFonts w:ascii="Times New Roman" w:eastAsia="Times New Roman" w:hAnsi="Times New Roman" w:cs="Times New Roman"/>
          <w:b/>
          <w:color w:val="000000"/>
          <w:sz w:val="28"/>
          <w:szCs w:val="28"/>
          <w:lang w:eastAsia="ru-RU"/>
        </w:rPr>
        <w:t>2</w:t>
      </w:r>
      <w:r w:rsidRPr="00E71275">
        <w:rPr>
          <w:rFonts w:ascii="Times New Roman" w:eastAsia="Times New Roman" w:hAnsi="Times New Roman" w:cs="Times New Roman"/>
          <w:b/>
          <w:color w:val="000000"/>
          <w:sz w:val="28"/>
          <w:szCs w:val="28"/>
          <w:lang w:eastAsia="ru-RU"/>
        </w:rPr>
        <w:t>1</w:t>
      </w:r>
      <w:r w:rsidRPr="00E71275">
        <w:rPr>
          <w:rFonts w:ascii="Times New Roman" w:eastAsia="Times New Roman" w:hAnsi="Times New Roman" w:cs="Times New Roman"/>
          <w:bCs/>
          <w:color w:val="000000"/>
          <w:sz w:val="28"/>
          <w:szCs w:val="28"/>
          <w:lang w:eastAsia="ru-RU"/>
        </w:rPr>
        <w:t xml:space="preserve"> заявление, из которых: </w:t>
      </w:r>
      <w:r w:rsidR="00452302" w:rsidRPr="00452302">
        <w:rPr>
          <w:rFonts w:ascii="Times New Roman" w:eastAsia="Times New Roman" w:hAnsi="Times New Roman" w:cs="Times New Roman"/>
          <w:b/>
          <w:color w:val="000000"/>
          <w:sz w:val="28"/>
          <w:szCs w:val="28"/>
          <w:lang w:eastAsia="ru-RU"/>
        </w:rPr>
        <w:t>2</w:t>
      </w:r>
      <w:r w:rsidRPr="00452302">
        <w:rPr>
          <w:rFonts w:ascii="Times New Roman" w:eastAsia="Times New Roman" w:hAnsi="Times New Roman" w:cs="Times New Roman"/>
          <w:b/>
          <w:color w:val="000000"/>
          <w:sz w:val="28"/>
          <w:szCs w:val="28"/>
          <w:lang w:eastAsia="ru-RU"/>
        </w:rPr>
        <w:t xml:space="preserve"> </w:t>
      </w:r>
      <w:r w:rsidRPr="00E71275">
        <w:rPr>
          <w:rFonts w:ascii="Times New Roman" w:eastAsia="Times New Roman" w:hAnsi="Times New Roman" w:cs="Times New Roman"/>
          <w:bCs/>
          <w:color w:val="000000"/>
          <w:sz w:val="28"/>
          <w:szCs w:val="28"/>
          <w:lang w:eastAsia="ru-RU"/>
        </w:rPr>
        <w:t>заявлени</w:t>
      </w:r>
      <w:r w:rsidR="00452302">
        <w:rPr>
          <w:rFonts w:ascii="Times New Roman" w:eastAsia="Times New Roman" w:hAnsi="Times New Roman" w:cs="Times New Roman"/>
          <w:bCs/>
          <w:color w:val="000000"/>
          <w:sz w:val="28"/>
          <w:szCs w:val="28"/>
          <w:lang w:eastAsia="ru-RU"/>
        </w:rPr>
        <w:t>я</w:t>
      </w:r>
      <w:r w:rsidRPr="00E71275">
        <w:rPr>
          <w:rFonts w:ascii="Times New Roman" w:eastAsia="Times New Roman" w:hAnsi="Times New Roman" w:cs="Times New Roman"/>
          <w:bCs/>
          <w:color w:val="000000"/>
          <w:sz w:val="28"/>
          <w:szCs w:val="28"/>
          <w:lang w:eastAsia="ru-RU"/>
        </w:rPr>
        <w:t xml:space="preserve"> соискателя лицензии о предоставлении лицензии, </w:t>
      </w:r>
      <w:r w:rsidR="00452302">
        <w:rPr>
          <w:rFonts w:ascii="Times New Roman" w:eastAsia="Times New Roman" w:hAnsi="Times New Roman" w:cs="Times New Roman"/>
          <w:b/>
          <w:color w:val="000000"/>
          <w:sz w:val="28"/>
          <w:szCs w:val="28"/>
          <w:lang w:eastAsia="ru-RU"/>
        </w:rPr>
        <w:t>11</w:t>
      </w:r>
      <w:r w:rsidRPr="00E71275">
        <w:rPr>
          <w:rFonts w:ascii="Times New Roman" w:eastAsia="Times New Roman" w:hAnsi="Times New Roman" w:cs="Times New Roman"/>
          <w:bCs/>
          <w:color w:val="000000"/>
          <w:sz w:val="28"/>
          <w:szCs w:val="28"/>
          <w:lang w:eastAsia="ru-RU"/>
        </w:rPr>
        <w:t xml:space="preserve"> заявлений на внесение изменений в реестр лицензий (добавление </w:t>
      </w:r>
      <w:r w:rsidR="00452302">
        <w:rPr>
          <w:rFonts w:ascii="Times New Roman" w:eastAsia="Times New Roman" w:hAnsi="Times New Roman" w:cs="Times New Roman"/>
          <w:bCs/>
          <w:color w:val="000000"/>
          <w:sz w:val="28"/>
          <w:szCs w:val="28"/>
          <w:lang w:eastAsia="ru-RU"/>
        </w:rPr>
        <w:t xml:space="preserve">и исключение </w:t>
      </w:r>
      <w:r w:rsidRPr="00E71275">
        <w:rPr>
          <w:rFonts w:ascii="Times New Roman" w:eastAsia="Times New Roman" w:hAnsi="Times New Roman" w:cs="Times New Roman"/>
          <w:bCs/>
          <w:color w:val="000000"/>
          <w:sz w:val="28"/>
          <w:szCs w:val="28"/>
          <w:lang w:eastAsia="ru-RU"/>
        </w:rPr>
        <w:t xml:space="preserve">места осуществления деятельности), </w:t>
      </w:r>
      <w:r w:rsidR="00452302">
        <w:rPr>
          <w:rFonts w:ascii="Times New Roman" w:eastAsia="Times New Roman" w:hAnsi="Times New Roman" w:cs="Times New Roman"/>
          <w:b/>
          <w:color w:val="000000"/>
          <w:sz w:val="28"/>
          <w:szCs w:val="28"/>
          <w:lang w:eastAsia="ru-RU"/>
        </w:rPr>
        <w:t>7</w:t>
      </w:r>
      <w:r w:rsidRPr="00E71275">
        <w:rPr>
          <w:rFonts w:ascii="Times New Roman" w:eastAsia="Times New Roman" w:hAnsi="Times New Roman" w:cs="Times New Roman"/>
          <w:b/>
          <w:color w:val="000000"/>
          <w:sz w:val="28"/>
          <w:szCs w:val="28"/>
          <w:lang w:eastAsia="ru-RU"/>
        </w:rPr>
        <w:t xml:space="preserve"> </w:t>
      </w:r>
      <w:r w:rsidRPr="00E71275">
        <w:rPr>
          <w:rFonts w:ascii="Times New Roman" w:eastAsia="Times New Roman" w:hAnsi="Times New Roman" w:cs="Times New Roman"/>
          <w:bCs/>
          <w:color w:val="000000"/>
          <w:sz w:val="28"/>
          <w:szCs w:val="28"/>
          <w:lang w:eastAsia="ru-RU"/>
        </w:rPr>
        <w:t xml:space="preserve">заявлений о предоставлении выписки из реестра лицензий в электронном виде, </w:t>
      </w:r>
      <w:r w:rsidRPr="00E71275">
        <w:rPr>
          <w:rFonts w:ascii="Times New Roman" w:eastAsia="Times New Roman" w:hAnsi="Times New Roman" w:cs="Times New Roman"/>
          <w:b/>
          <w:color w:val="000000"/>
          <w:sz w:val="28"/>
          <w:szCs w:val="28"/>
          <w:lang w:eastAsia="ru-RU"/>
        </w:rPr>
        <w:t xml:space="preserve">1 </w:t>
      </w:r>
      <w:r w:rsidRPr="00E71275">
        <w:rPr>
          <w:rFonts w:ascii="Times New Roman" w:eastAsia="Times New Roman" w:hAnsi="Times New Roman" w:cs="Times New Roman"/>
          <w:bCs/>
          <w:color w:val="000000"/>
          <w:sz w:val="28"/>
          <w:szCs w:val="28"/>
          <w:lang w:eastAsia="ru-RU"/>
        </w:rPr>
        <w:t xml:space="preserve">заявление об </w:t>
      </w:r>
      <w:r w:rsidR="00452302">
        <w:rPr>
          <w:rFonts w:ascii="Times New Roman" w:eastAsia="Times New Roman" w:hAnsi="Times New Roman" w:cs="Times New Roman"/>
          <w:bCs/>
          <w:color w:val="000000"/>
          <w:sz w:val="28"/>
          <w:szCs w:val="28"/>
          <w:lang w:eastAsia="ru-RU"/>
        </w:rPr>
        <w:t>устранении технической ошибки</w:t>
      </w:r>
      <w:r w:rsidRPr="00E71275">
        <w:rPr>
          <w:rFonts w:ascii="Times New Roman" w:eastAsia="Times New Roman" w:hAnsi="Times New Roman" w:cs="Times New Roman"/>
          <w:bCs/>
          <w:color w:val="000000"/>
          <w:sz w:val="28"/>
          <w:szCs w:val="28"/>
          <w:lang w:eastAsia="ru-RU"/>
        </w:rPr>
        <w:t>.</w:t>
      </w:r>
    </w:p>
    <w:p w14:paraId="609003C7" w14:textId="3F7C3E6E" w:rsidR="00E71275" w:rsidRDefault="00E71275" w:rsidP="00E71275">
      <w:pPr>
        <w:shd w:val="clear" w:color="auto" w:fill="FFFFFF"/>
        <w:spacing w:after="0" w:line="276" w:lineRule="auto"/>
        <w:ind w:right="-1" w:firstLine="567"/>
        <w:jc w:val="both"/>
        <w:rPr>
          <w:rFonts w:ascii="Times New Roman" w:eastAsia="Times New Roman" w:hAnsi="Times New Roman" w:cs="Times New Roman"/>
          <w:b/>
          <w:color w:val="000000"/>
          <w:sz w:val="28"/>
          <w:szCs w:val="28"/>
          <w:lang w:eastAsia="ru-RU"/>
        </w:rPr>
      </w:pPr>
      <w:r w:rsidRPr="00E71275">
        <w:rPr>
          <w:rFonts w:ascii="Times New Roman" w:eastAsia="Times New Roman" w:hAnsi="Times New Roman" w:cs="Times New Roman"/>
          <w:bCs/>
          <w:color w:val="000000"/>
          <w:sz w:val="28"/>
          <w:szCs w:val="28"/>
          <w:lang w:eastAsia="ru-RU"/>
        </w:rPr>
        <w:t xml:space="preserve">Из общего количества поступивших заявлений фактически рассмотрено                    и принято решений по </w:t>
      </w:r>
      <w:r w:rsidR="00452302">
        <w:rPr>
          <w:rFonts w:ascii="Times New Roman" w:eastAsia="Times New Roman" w:hAnsi="Times New Roman" w:cs="Times New Roman"/>
          <w:b/>
          <w:color w:val="000000"/>
          <w:sz w:val="28"/>
          <w:szCs w:val="28"/>
          <w:lang w:eastAsia="ru-RU"/>
        </w:rPr>
        <w:t>14</w:t>
      </w:r>
      <w:r w:rsidRPr="00E71275">
        <w:rPr>
          <w:rFonts w:ascii="Times New Roman" w:eastAsia="Times New Roman" w:hAnsi="Times New Roman" w:cs="Times New Roman"/>
          <w:bCs/>
          <w:color w:val="000000"/>
          <w:sz w:val="28"/>
          <w:szCs w:val="28"/>
          <w:lang w:eastAsia="ru-RU"/>
        </w:rPr>
        <w:t xml:space="preserve"> заявлениям, </w:t>
      </w:r>
      <w:r w:rsidR="00452302">
        <w:rPr>
          <w:rFonts w:ascii="Times New Roman" w:eastAsia="Times New Roman" w:hAnsi="Times New Roman" w:cs="Times New Roman"/>
          <w:b/>
          <w:color w:val="000000"/>
          <w:sz w:val="28"/>
          <w:szCs w:val="28"/>
          <w:lang w:eastAsia="ru-RU"/>
        </w:rPr>
        <w:t>7</w:t>
      </w:r>
      <w:r w:rsidRPr="00E71275">
        <w:rPr>
          <w:rFonts w:ascii="Times New Roman" w:eastAsia="Times New Roman" w:hAnsi="Times New Roman" w:cs="Times New Roman"/>
          <w:bCs/>
          <w:color w:val="000000"/>
          <w:sz w:val="28"/>
          <w:szCs w:val="28"/>
          <w:lang w:eastAsia="ru-RU"/>
        </w:rPr>
        <w:t xml:space="preserve"> заявлений по инициативе заявителей были отозваны</w:t>
      </w:r>
      <w:r w:rsidRPr="00E71275">
        <w:rPr>
          <w:rFonts w:ascii="Times New Roman" w:eastAsia="Times New Roman" w:hAnsi="Times New Roman" w:cs="Times New Roman"/>
          <w:b/>
          <w:color w:val="000000"/>
          <w:sz w:val="28"/>
          <w:szCs w:val="28"/>
          <w:lang w:eastAsia="ru-RU"/>
        </w:rPr>
        <w:t>.</w:t>
      </w:r>
    </w:p>
    <w:p w14:paraId="203BDB8D" w14:textId="5AF32586" w:rsidR="003C1C9A" w:rsidRDefault="00CA668B" w:rsidP="00E71275">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CA668B">
        <w:rPr>
          <w:rFonts w:ascii="Times New Roman" w:eastAsia="Times New Roman" w:hAnsi="Times New Roman" w:cs="Times New Roman"/>
          <w:color w:val="000000"/>
          <w:sz w:val="28"/>
          <w:szCs w:val="28"/>
          <w:lang w:eastAsia="ru-RU"/>
        </w:rPr>
        <w:t>В целях повышения информированности контролируемых лиц о способах соблюдения установленных обязательных лицензионных требований законодательства, а также для устранения условий, причин и факторов, способных привести к их нарушению, сотрудниками министерства в течение 2024 года осуществлялось информирование контролируемых лиц посредством размещения сведений на официальном сайте министерства в сети «Интернет» (</w:t>
      </w:r>
      <w:r w:rsidR="00E71275" w:rsidRPr="00E71275">
        <w:rPr>
          <w:rFonts w:ascii="Times New Roman" w:eastAsia="Times New Roman" w:hAnsi="Times New Roman" w:cs="Times New Roman"/>
          <w:color w:val="000000"/>
          <w:sz w:val="28"/>
          <w:szCs w:val="28"/>
          <w:lang w:eastAsia="ru-RU"/>
        </w:rPr>
        <w:t>https://minpromdag.ru/</w:t>
      </w:r>
      <w:r w:rsidRPr="00CA668B">
        <w:rPr>
          <w:rFonts w:ascii="Times New Roman" w:eastAsia="Times New Roman" w:hAnsi="Times New Roman" w:cs="Times New Roman"/>
          <w:color w:val="000000"/>
          <w:sz w:val="28"/>
          <w:szCs w:val="28"/>
          <w:lang w:eastAsia="ru-RU"/>
        </w:rPr>
        <w:t>) и на страниц</w:t>
      </w:r>
      <w:r w:rsidR="003C1C9A">
        <w:rPr>
          <w:rFonts w:ascii="Times New Roman" w:eastAsia="Times New Roman" w:hAnsi="Times New Roman" w:cs="Times New Roman"/>
          <w:color w:val="000000"/>
          <w:sz w:val="28"/>
          <w:szCs w:val="28"/>
          <w:lang w:eastAsia="ru-RU"/>
        </w:rPr>
        <w:t>е</w:t>
      </w:r>
      <w:r w:rsidRPr="00CA668B">
        <w:rPr>
          <w:rFonts w:ascii="Times New Roman" w:eastAsia="Times New Roman" w:hAnsi="Times New Roman" w:cs="Times New Roman"/>
          <w:color w:val="000000"/>
          <w:sz w:val="28"/>
          <w:szCs w:val="28"/>
          <w:lang w:eastAsia="ru-RU"/>
        </w:rPr>
        <w:t xml:space="preserve"> в социальн</w:t>
      </w:r>
      <w:r w:rsidR="003C1C9A">
        <w:rPr>
          <w:rFonts w:ascii="Times New Roman" w:eastAsia="Times New Roman" w:hAnsi="Times New Roman" w:cs="Times New Roman"/>
          <w:color w:val="000000"/>
          <w:sz w:val="28"/>
          <w:szCs w:val="28"/>
          <w:lang w:eastAsia="ru-RU"/>
        </w:rPr>
        <w:t>ой</w:t>
      </w:r>
      <w:r w:rsidRPr="00CA668B">
        <w:rPr>
          <w:rFonts w:ascii="Times New Roman" w:eastAsia="Times New Roman" w:hAnsi="Times New Roman" w:cs="Times New Roman"/>
          <w:color w:val="000000"/>
          <w:sz w:val="28"/>
          <w:szCs w:val="28"/>
          <w:lang w:eastAsia="ru-RU"/>
        </w:rPr>
        <w:t xml:space="preserve"> сет</w:t>
      </w:r>
      <w:r w:rsidR="003C1C9A">
        <w:rPr>
          <w:rFonts w:ascii="Times New Roman" w:eastAsia="Times New Roman" w:hAnsi="Times New Roman" w:cs="Times New Roman"/>
          <w:color w:val="000000"/>
          <w:sz w:val="28"/>
          <w:szCs w:val="28"/>
          <w:lang w:eastAsia="ru-RU"/>
        </w:rPr>
        <w:t xml:space="preserve">и </w:t>
      </w:r>
      <w:proofErr w:type="spellStart"/>
      <w:r w:rsidRPr="00CA668B">
        <w:rPr>
          <w:rFonts w:ascii="Times New Roman" w:eastAsia="Times New Roman" w:hAnsi="Times New Roman" w:cs="Times New Roman"/>
          <w:color w:val="000000"/>
          <w:sz w:val="28"/>
          <w:szCs w:val="28"/>
          <w:lang w:eastAsia="ru-RU"/>
        </w:rPr>
        <w:t>Telegram</w:t>
      </w:r>
      <w:proofErr w:type="spellEnd"/>
      <w:r w:rsidRPr="00CA668B">
        <w:rPr>
          <w:rFonts w:ascii="Times New Roman" w:eastAsia="Times New Roman" w:hAnsi="Times New Roman" w:cs="Times New Roman"/>
          <w:color w:val="000000"/>
          <w:sz w:val="28"/>
          <w:szCs w:val="28"/>
          <w:lang w:eastAsia="ru-RU"/>
        </w:rPr>
        <w:t xml:space="preserve"> (</w:t>
      </w:r>
      <w:r w:rsidR="00C05ED8" w:rsidRPr="00C05ED8">
        <w:rPr>
          <w:rFonts w:ascii="Times New Roman" w:eastAsia="Times New Roman" w:hAnsi="Times New Roman" w:cs="Times New Roman"/>
          <w:color w:val="000000"/>
          <w:sz w:val="28"/>
          <w:szCs w:val="28"/>
          <w:lang w:eastAsia="ru-RU"/>
        </w:rPr>
        <w:t>https://t.me/minpromtorg_rd</w:t>
      </w:r>
      <w:r w:rsidRPr="00CA668B">
        <w:rPr>
          <w:rFonts w:ascii="Times New Roman" w:eastAsia="Times New Roman" w:hAnsi="Times New Roman" w:cs="Times New Roman"/>
          <w:color w:val="000000"/>
          <w:sz w:val="28"/>
          <w:szCs w:val="28"/>
          <w:lang w:eastAsia="ru-RU"/>
        </w:rPr>
        <w:t xml:space="preserve">). </w:t>
      </w:r>
    </w:p>
    <w:p w14:paraId="42493BB5" w14:textId="295FED33" w:rsidR="00CA668B" w:rsidRDefault="00CA668B"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CA668B">
        <w:rPr>
          <w:rFonts w:ascii="Times New Roman" w:eastAsia="Times New Roman" w:hAnsi="Times New Roman" w:cs="Times New Roman"/>
          <w:color w:val="000000"/>
          <w:sz w:val="28"/>
          <w:szCs w:val="28"/>
          <w:lang w:eastAsia="ru-RU"/>
        </w:rPr>
        <w:t>Всего по состоянию на 31 декабря 202</w:t>
      </w:r>
      <w:r w:rsidR="00452302">
        <w:rPr>
          <w:rFonts w:ascii="Times New Roman" w:eastAsia="Times New Roman" w:hAnsi="Times New Roman" w:cs="Times New Roman"/>
          <w:color w:val="000000"/>
          <w:sz w:val="28"/>
          <w:szCs w:val="28"/>
          <w:lang w:eastAsia="ru-RU"/>
        </w:rPr>
        <w:t>5</w:t>
      </w:r>
      <w:r w:rsidRPr="00CA668B">
        <w:rPr>
          <w:rFonts w:ascii="Times New Roman" w:eastAsia="Times New Roman" w:hAnsi="Times New Roman" w:cs="Times New Roman"/>
          <w:color w:val="000000"/>
          <w:sz w:val="28"/>
          <w:szCs w:val="28"/>
          <w:lang w:eastAsia="ru-RU"/>
        </w:rPr>
        <w:t xml:space="preserve"> года проведено </w:t>
      </w:r>
      <w:r w:rsidR="00452302">
        <w:rPr>
          <w:rFonts w:ascii="Times New Roman" w:eastAsia="Times New Roman" w:hAnsi="Times New Roman" w:cs="Times New Roman"/>
          <w:color w:val="000000"/>
          <w:sz w:val="28"/>
          <w:szCs w:val="28"/>
          <w:lang w:eastAsia="ru-RU"/>
        </w:rPr>
        <w:t>5</w:t>
      </w:r>
      <w:r w:rsidR="003C1C9A">
        <w:rPr>
          <w:rFonts w:ascii="Times New Roman" w:eastAsia="Times New Roman" w:hAnsi="Times New Roman" w:cs="Times New Roman"/>
          <w:color w:val="000000"/>
          <w:sz w:val="28"/>
          <w:szCs w:val="28"/>
          <w:lang w:eastAsia="ru-RU"/>
        </w:rPr>
        <w:t xml:space="preserve"> </w:t>
      </w:r>
      <w:r w:rsidRPr="00CA668B">
        <w:rPr>
          <w:rFonts w:ascii="Times New Roman" w:eastAsia="Times New Roman" w:hAnsi="Times New Roman" w:cs="Times New Roman"/>
          <w:color w:val="000000"/>
          <w:sz w:val="28"/>
          <w:szCs w:val="28"/>
          <w:lang w:eastAsia="ru-RU"/>
        </w:rPr>
        <w:t>информировани</w:t>
      </w:r>
      <w:r w:rsidR="00452302">
        <w:rPr>
          <w:rFonts w:ascii="Times New Roman" w:eastAsia="Times New Roman" w:hAnsi="Times New Roman" w:cs="Times New Roman"/>
          <w:color w:val="000000"/>
          <w:sz w:val="28"/>
          <w:szCs w:val="28"/>
          <w:lang w:eastAsia="ru-RU"/>
        </w:rPr>
        <w:t>й</w:t>
      </w:r>
      <w:r w:rsidRPr="00CA668B">
        <w:rPr>
          <w:rFonts w:ascii="Times New Roman" w:eastAsia="Times New Roman" w:hAnsi="Times New Roman" w:cs="Times New Roman"/>
          <w:color w:val="000000"/>
          <w:sz w:val="28"/>
          <w:szCs w:val="28"/>
          <w:lang w:eastAsia="ru-RU"/>
        </w:rPr>
        <w:t xml:space="preserve">, </w:t>
      </w:r>
      <w:r w:rsidR="00452302">
        <w:rPr>
          <w:rFonts w:ascii="Times New Roman" w:eastAsia="Times New Roman" w:hAnsi="Times New Roman" w:cs="Times New Roman"/>
          <w:color w:val="000000"/>
          <w:sz w:val="28"/>
          <w:szCs w:val="28"/>
          <w:lang w:eastAsia="ru-RU"/>
        </w:rPr>
        <w:t>5</w:t>
      </w:r>
      <w:r w:rsidRPr="00CA668B">
        <w:rPr>
          <w:rFonts w:ascii="Times New Roman" w:eastAsia="Times New Roman" w:hAnsi="Times New Roman" w:cs="Times New Roman"/>
          <w:color w:val="000000"/>
          <w:sz w:val="28"/>
          <w:szCs w:val="28"/>
          <w:lang w:eastAsia="ru-RU"/>
        </w:rPr>
        <w:t xml:space="preserve"> публикаци</w:t>
      </w:r>
      <w:r w:rsidR="003C1C9A">
        <w:rPr>
          <w:rFonts w:ascii="Times New Roman" w:eastAsia="Times New Roman" w:hAnsi="Times New Roman" w:cs="Times New Roman"/>
          <w:color w:val="000000"/>
          <w:sz w:val="28"/>
          <w:szCs w:val="28"/>
          <w:lang w:eastAsia="ru-RU"/>
        </w:rPr>
        <w:t>и</w:t>
      </w:r>
      <w:r w:rsidRPr="00CA668B">
        <w:rPr>
          <w:rFonts w:ascii="Times New Roman" w:eastAsia="Times New Roman" w:hAnsi="Times New Roman" w:cs="Times New Roman"/>
          <w:color w:val="000000"/>
          <w:sz w:val="28"/>
          <w:szCs w:val="28"/>
          <w:lang w:eastAsia="ru-RU"/>
        </w:rPr>
        <w:t xml:space="preserve"> на сайте министерства в сети «Интернет» и </w:t>
      </w:r>
      <w:r w:rsidR="00452302">
        <w:rPr>
          <w:rFonts w:ascii="Times New Roman" w:eastAsia="Times New Roman" w:hAnsi="Times New Roman" w:cs="Times New Roman"/>
          <w:color w:val="000000"/>
          <w:sz w:val="28"/>
          <w:szCs w:val="28"/>
          <w:lang w:eastAsia="ru-RU"/>
        </w:rPr>
        <w:t>2</w:t>
      </w:r>
      <w:r w:rsidRPr="00CA668B">
        <w:rPr>
          <w:rFonts w:ascii="Times New Roman" w:eastAsia="Times New Roman" w:hAnsi="Times New Roman" w:cs="Times New Roman"/>
          <w:color w:val="000000"/>
          <w:sz w:val="28"/>
          <w:szCs w:val="28"/>
          <w:lang w:eastAsia="ru-RU"/>
        </w:rPr>
        <w:t xml:space="preserve"> публикации в социальных сетях.</w:t>
      </w:r>
    </w:p>
    <w:p w14:paraId="53329168" w14:textId="77777777" w:rsidR="00452302" w:rsidRDefault="00452302" w:rsidP="00FF6E04">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p>
    <w:p w14:paraId="50F8B355" w14:textId="2F83AE8D" w:rsidR="003C1C9A" w:rsidRPr="00AF2191" w:rsidRDefault="003C1C9A" w:rsidP="003C1C9A">
      <w:pPr>
        <w:spacing w:after="0"/>
        <w:jc w:val="center"/>
        <w:rPr>
          <w:rFonts w:ascii="Times New Roman" w:hAnsi="Times New Roman" w:cs="Times New Roman"/>
          <w:b/>
          <w:sz w:val="28"/>
          <w:szCs w:val="28"/>
        </w:rPr>
      </w:pPr>
      <w:r w:rsidRPr="00AF2191">
        <w:rPr>
          <w:rFonts w:ascii="Times New Roman" w:hAnsi="Times New Roman" w:cs="Times New Roman"/>
          <w:b/>
          <w:sz w:val="28"/>
          <w:szCs w:val="28"/>
        </w:rPr>
        <w:t xml:space="preserve">Выявление типичных нарушений </w:t>
      </w:r>
    </w:p>
    <w:p w14:paraId="70049EFD" w14:textId="77777777" w:rsidR="003C1C9A" w:rsidRPr="00AF2191" w:rsidRDefault="003C1C9A" w:rsidP="003C1C9A">
      <w:pPr>
        <w:spacing w:after="0"/>
        <w:jc w:val="center"/>
        <w:rPr>
          <w:rFonts w:ascii="Times New Roman" w:hAnsi="Times New Roman" w:cs="Times New Roman"/>
          <w:b/>
          <w:sz w:val="28"/>
          <w:szCs w:val="28"/>
        </w:rPr>
      </w:pPr>
      <w:r w:rsidRPr="00AF2191">
        <w:rPr>
          <w:rFonts w:ascii="Times New Roman" w:hAnsi="Times New Roman" w:cs="Times New Roman"/>
          <w:b/>
          <w:sz w:val="28"/>
          <w:szCs w:val="28"/>
        </w:rPr>
        <w:t>обязательных требований, причин, факторов и условий, способствующих возникновению указанных нарушений</w:t>
      </w:r>
    </w:p>
    <w:p w14:paraId="7C544B50" w14:textId="77777777" w:rsidR="003C1C9A" w:rsidRPr="00AF2191" w:rsidRDefault="003C1C9A" w:rsidP="003C1C9A">
      <w:pPr>
        <w:jc w:val="center"/>
        <w:rPr>
          <w:rFonts w:ascii="PT Astra Serif" w:hAnsi="PT Astra Serif"/>
          <w:sz w:val="28"/>
          <w:szCs w:val="28"/>
        </w:rPr>
      </w:pPr>
    </w:p>
    <w:p w14:paraId="75DCA43D" w14:textId="19B68EEC" w:rsidR="003C1C9A" w:rsidRDefault="003C1C9A" w:rsidP="003C1C9A">
      <w:pPr>
        <w:spacing w:after="0"/>
        <w:ind w:firstLine="708"/>
        <w:jc w:val="both"/>
        <w:rPr>
          <w:rFonts w:ascii="Times New Roman" w:hAnsi="Times New Roman" w:cs="Times New Roman"/>
          <w:sz w:val="28"/>
          <w:szCs w:val="28"/>
        </w:rPr>
      </w:pPr>
      <w:r w:rsidRPr="003C1C9A">
        <w:rPr>
          <w:rFonts w:ascii="Times New Roman" w:hAnsi="Times New Roman" w:cs="Times New Roman"/>
          <w:sz w:val="28"/>
          <w:szCs w:val="28"/>
        </w:rPr>
        <w:t>В 202</w:t>
      </w:r>
      <w:r w:rsidR="00452302">
        <w:rPr>
          <w:rFonts w:ascii="Times New Roman" w:hAnsi="Times New Roman" w:cs="Times New Roman"/>
          <w:sz w:val="28"/>
          <w:szCs w:val="28"/>
        </w:rPr>
        <w:t>5</w:t>
      </w:r>
      <w:r w:rsidRPr="003C1C9A">
        <w:rPr>
          <w:rFonts w:ascii="Times New Roman" w:hAnsi="Times New Roman" w:cs="Times New Roman"/>
          <w:sz w:val="28"/>
          <w:szCs w:val="28"/>
        </w:rPr>
        <w:t xml:space="preserve"> году контрольные (надзорные) мероприятия по федеральному государственному лицензионному контролю (надзору) за деятельностью по заготовке, хранению, переработке и реализации лома черных металлов, цветных металлов </w:t>
      </w:r>
      <w:r>
        <w:rPr>
          <w:rFonts w:ascii="Times New Roman" w:hAnsi="Times New Roman" w:cs="Times New Roman"/>
          <w:sz w:val="28"/>
          <w:szCs w:val="28"/>
        </w:rPr>
        <w:t>М</w:t>
      </w:r>
      <w:r w:rsidRPr="003C1C9A">
        <w:rPr>
          <w:rFonts w:ascii="Times New Roman" w:hAnsi="Times New Roman" w:cs="Times New Roman"/>
          <w:sz w:val="28"/>
          <w:szCs w:val="28"/>
        </w:rPr>
        <w:t xml:space="preserve">инистерством не проводились. </w:t>
      </w:r>
    </w:p>
    <w:p w14:paraId="48DA428F" w14:textId="5D6E91CF" w:rsidR="003C1C9A" w:rsidRDefault="003C1C9A" w:rsidP="003C1C9A">
      <w:pPr>
        <w:spacing w:after="0"/>
        <w:ind w:firstLine="708"/>
        <w:jc w:val="both"/>
        <w:rPr>
          <w:rFonts w:ascii="Times New Roman" w:hAnsi="Times New Roman" w:cs="Times New Roman"/>
          <w:sz w:val="28"/>
          <w:szCs w:val="28"/>
        </w:rPr>
      </w:pPr>
      <w:r w:rsidRPr="003C1C9A">
        <w:rPr>
          <w:rFonts w:ascii="Times New Roman" w:hAnsi="Times New Roman" w:cs="Times New Roman"/>
          <w:sz w:val="28"/>
          <w:szCs w:val="28"/>
        </w:rPr>
        <w:t>Сведения о типичных нарушениях обязательных требований, причинах, факторах и условиях, способствующих возникновению указанных нарушений, отсутствуют.</w:t>
      </w:r>
    </w:p>
    <w:p w14:paraId="68F5F42D" w14:textId="77777777" w:rsidR="003C1C9A" w:rsidRDefault="003C1C9A" w:rsidP="00C05ED8">
      <w:pPr>
        <w:spacing w:after="0"/>
        <w:rPr>
          <w:rFonts w:ascii="PT Astra Serif" w:hAnsi="PT Astra Serif" w:cs="Calibri"/>
          <w:b/>
          <w:sz w:val="27"/>
          <w:szCs w:val="27"/>
        </w:rPr>
      </w:pPr>
    </w:p>
    <w:p w14:paraId="638D61A4" w14:textId="4099D7BB" w:rsidR="003C1C9A" w:rsidRPr="00C05ED8" w:rsidRDefault="003C1C9A" w:rsidP="003C1C9A">
      <w:pPr>
        <w:spacing w:after="0"/>
        <w:jc w:val="center"/>
        <w:rPr>
          <w:rFonts w:ascii="Times New Roman" w:hAnsi="Times New Roman" w:cs="Times New Roman"/>
          <w:b/>
          <w:sz w:val="28"/>
          <w:szCs w:val="28"/>
        </w:rPr>
      </w:pPr>
      <w:r w:rsidRPr="00C05ED8">
        <w:rPr>
          <w:rFonts w:ascii="Times New Roman" w:hAnsi="Times New Roman" w:cs="Times New Roman"/>
          <w:b/>
          <w:sz w:val="28"/>
          <w:szCs w:val="28"/>
        </w:rPr>
        <w:t xml:space="preserve">Анализ случаев причинения вреда (ущерба) </w:t>
      </w:r>
    </w:p>
    <w:p w14:paraId="41E7B8A7" w14:textId="77777777" w:rsidR="003C1C9A" w:rsidRPr="00C05ED8" w:rsidRDefault="003C1C9A" w:rsidP="003C1C9A">
      <w:pPr>
        <w:spacing w:after="0"/>
        <w:jc w:val="center"/>
        <w:rPr>
          <w:rFonts w:ascii="Times New Roman" w:hAnsi="Times New Roman" w:cs="Times New Roman"/>
          <w:b/>
          <w:sz w:val="28"/>
          <w:szCs w:val="28"/>
        </w:rPr>
      </w:pPr>
      <w:r w:rsidRPr="00C05ED8">
        <w:rPr>
          <w:rFonts w:ascii="Times New Roman" w:hAnsi="Times New Roman" w:cs="Times New Roman"/>
          <w:b/>
          <w:sz w:val="28"/>
          <w:szCs w:val="28"/>
        </w:rPr>
        <w:t xml:space="preserve">охраняемым законом ценностям, выявление источников </w:t>
      </w:r>
    </w:p>
    <w:p w14:paraId="71A3C3F8" w14:textId="77777777" w:rsidR="003C1C9A" w:rsidRPr="00C05ED8" w:rsidRDefault="003C1C9A" w:rsidP="003C1C9A">
      <w:pPr>
        <w:spacing w:after="0"/>
        <w:jc w:val="center"/>
        <w:rPr>
          <w:rFonts w:ascii="Times New Roman" w:hAnsi="Times New Roman" w:cs="Times New Roman"/>
          <w:b/>
          <w:sz w:val="28"/>
          <w:szCs w:val="28"/>
        </w:rPr>
      </w:pPr>
      <w:r w:rsidRPr="00C05ED8">
        <w:rPr>
          <w:rFonts w:ascii="Times New Roman" w:hAnsi="Times New Roman" w:cs="Times New Roman"/>
          <w:b/>
          <w:sz w:val="28"/>
          <w:szCs w:val="28"/>
        </w:rPr>
        <w:t>и факторов риска причинения вреда (ущерба)</w:t>
      </w:r>
    </w:p>
    <w:p w14:paraId="32A1F11D" w14:textId="77777777" w:rsidR="003C1C9A" w:rsidRPr="00C05ED8" w:rsidRDefault="003C1C9A" w:rsidP="003C1C9A">
      <w:pPr>
        <w:spacing w:after="0"/>
        <w:jc w:val="center"/>
        <w:rPr>
          <w:rFonts w:ascii="Times New Roman" w:hAnsi="Times New Roman" w:cs="Times New Roman"/>
          <w:b/>
          <w:sz w:val="27"/>
          <w:szCs w:val="27"/>
        </w:rPr>
      </w:pPr>
    </w:p>
    <w:p w14:paraId="1A4A3509" w14:textId="0ACBCB4C" w:rsidR="003C1C9A" w:rsidRPr="00C05ED8" w:rsidRDefault="003C1C9A" w:rsidP="00C05ED8">
      <w:pPr>
        <w:ind w:firstLine="708"/>
        <w:jc w:val="both"/>
        <w:rPr>
          <w:rFonts w:ascii="Times New Roman" w:hAnsi="Times New Roman" w:cs="Times New Roman"/>
          <w:sz w:val="28"/>
          <w:szCs w:val="28"/>
        </w:rPr>
      </w:pPr>
      <w:r w:rsidRPr="003C1C9A">
        <w:rPr>
          <w:rFonts w:ascii="Times New Roman" w:hAnsi="Times New Roman" w:cs="Times New Roman"/>
          <w:sz w:val="28"/>
          <w:szCs w:val="28"/>
        </w:rPr>
        <w:t>Случаи причинения вреда (ущерба) охраняемым законом ценностям, выявления источников и факторов риска причинения вреда (ущерба) в 202</w:t>
      </w:r>
      <w:r w:rsidR="00452302">
        <w:rPr>
          <w:rFonts w:ascii="Times New Roman" w:hAnsi="Times New Roman" w:cs="Times New Roman"/>
          <w:sz w:val="28"/>
          <w:szCs w:val="28"/>
        </w:rPr>
        <w:t>5</w:t>
      </w:r>
      <w:r w:rsidRPr="003C1C9A">
        <w:rPr>
          <w:rFonts w:ascii="Times New Roman" w:hAnsi="Times New Roman" w:cs="Times New Roman"/>
          <w:sz w:val="28"/>
          <w:szCs w:val="28"/>
        </w:rPr>
        <w:t xml:space="preserve"> году отсутствовали.</w:t>
      </w:r>
    </w:p>
    <w:p w14:paraId="0B524E93" w14:textId="77777777" w:rsidR="003C1C9A" w:rsidRPr="003C1C9A" w:rsidRDefault="003C1C9A" w:rsidP="003C1C9A">
      <w:pPr>
        <w:spacing w:after="0"/>
        <w:jc w:val="center"/>
        <w:rPr>
          <w:rFonts w:ascii="Times New Roman" w:hAnsi="Times New Roman" w:cs="Times New Roman"/>
          <w:b/>
          <w:sz w:val="28"/>
          <w:szCs w:val="28"/>
        </w:rPr>
      </w:pPr>
      <w:r w:rsidRPr="003C1C9A">
        <w:rPr>
          <w:rFonts w:ascii="Times New Roman" w:hAnsi="Times New Roman" w:cs="Times New Roman"/>
          <w:b/>
          <w:sz w:val="28"/>
          <w:szCs w:val="28"/>
        </w:rPr>
        <w:lastRenderedPageBreak/>
        <w:t>Предложения</w:t>
      </w:r>
    </w:p>
    <w:p w14:paraId="6F9D264E" w14:textId="77777777" w:rsidR="003C1C9A" w:rsidRPr="003C1C9A" w:rsidRDefault="003C1C9A" w:rsidP="003C1C9A">
      <w:pPr>
        <w:spacing w:after="0"/>
        <w:jc w:val="center"/>
        <w:rPr>
          <w:rFonts w:ascii="Times New Roman" w:hAnsi="Times New Roman" w:cs="Times New Roman"/>
          <w:b/>
          <w:sz w:val="28"/>
          <w:szCs w:val="28"/>
        </w:rPr>
      </w:pPr>
      <w:r w:rsidRPr="003C1C9A">
        <w:rPr>
          <w:rFonts w:ascii="Times New Roman" w:hAnsi="Times New Roman" w:cs="Times New Roman"/>
          <w:b/>
          <w:sz w:val="28"/>
          <w:szCs w:val="28"/>
        </w:rPr>
        <w:t xml:space="preserve"> о внесении изменений в законодательство Российской Федерации </w:t>
      </w:r>
    </w:p>
    <w:p w14:paraId="7AD3746B" w14:textId="77777777" w:rsidR="003C1C9A" w:rsidRPr="003C1C9A" w:rsidRDefault="003C1C9A" w:rsidP="003C1C9A">
      <w:pPr>
        <w:spacing w:after="0"/>
        <w:jc w:val="center"/>
        <w:rPr>
          <w:rFonts w:ascii="Times New Roman" w:hAnsi="Times New Roman" w:cs="Times New Roman"/>
          <w:b/>
          <w:sz w:val="28"/>
          <w:szCs w:val="28"/>
        </w:rPr>
      </w:pPr>
      <w:r w:rsidRPr="003C1C9A">
        <w:rPr>
          <w:rFonts w:ascii="Times New Roman" w:hAnsi="Times New Roman" w:cs="Times New Roman"/>
          <w:b/>
          <w:sz w:val="28"/>
          <w:szCs w:val="28"/>
        </w:rPr>
        <w:t>о государственном контроле (надзоре), муниципальном контроле</w:t>
      </w:r>
    </w:p>
    <w:p w14:paraId="3C675750" w14:textId="77777777" w:rsidR="003C1C9A" w:rsidRPr="003C1C9A" w:rsidRDefault="003C1C9A" w:rsidP="003C1C9A">
      <w:pPr>
        <w:spacing w:after="0"/>
        <w:ind w:firstLine="708"/>
        <w:jc w:val="both"/>
        <w:rPr>
          <w:rFonts w:ascii="Times New Roman" w:hAnsi="Times New Roman" w:cs="Times New Roman"/>
          <w:sz w:val="28"/>
          <w:szCs w:val="28"/>
        </w:rPr>
      </w:pPr>
    </w:p>
    <w:p w14:paraId="704ADC50" w14:textId="3A7FB351" w:rsidR="003C1C9A" w:rsidRPr="003C1C9A"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 xml:space="preserve">В связи с отсутствием соответствующей практики проведения контрольных (надзорных) мероприятий, выявления нарушений обязательных требований, а также случаев причинения вреда (ущерба) охраняемым законом ценностям иные предложения о внесении изменений в законодательство Российской Федерации о государственном контроле (надзоре), муниципальном контроле, у </w:t>
      </w:r>
      <w:r>
        <w:rPr>
          <w:rFonts w:ascii="Times New Roman" w:eastAsia="Times New Roman" w:hAnsi="Times New Roman" w:cs="Times New Roman"/>
          <w:color w:val="000000"/>
          <w:sz w:val="28"/>
          <w:szCs w:val="28"/>
          <w:lang w:eastAsia="ru-RU"/>
        </w:rPr>
        <w:t>М</w:t>
      </w:r>
      <w:r w:rsidRPr="003C1C9A">
        <w:rPr>
          <w:rFonts w:ascii="Times New Roman" w:eastAsia="Times New Roman" w:hAnsi="Times New Roman" w:cs="Times New Roman"/>
          <w:color w:val="000000"/>
          <w:sz w:val="28"/>
          <w:szCs w:val="28"/>
          <w:lang w:eastAsia="ru-RU"/>
        </w:rPr>
        <w:t>инистерства отсутствуют.</w:t>
      </w:r>
    </w:p>
    <w:p w14:paraId="02F2DFAE" w14:textId="3DF76A87" w:rsidR="003C1C9A" w:rsidRPr="003C1C9A"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Вместе с тем, с целью единого подхода к организации работы контрольн</w:t>
      </w:r>
      <w:r>
        <w:rPr>
          <w:rFonts w:ascii="Times New Roman" w:eastAsia="Times New Roman" w:hAnsi="Times New Roman" w:cs="Times New Roman"/>
          <w:color w:val="000000"/>
          <w:sz w:val="28"/>
          <w:szCs w:val="28"/>
          <w:lang w:eastAsia="ru-RU"/>
        </w:rPr>
        <w:t>ых (</w:t>
      </w:r>
      <w:r w:rsidRPr="003C1C9A">
        <w:rPr>
          <w:rFonts w:ascii="Times New Roman" w:eastAsia="Times New Roman" w:hAnsi="Times New Roman" w:cs="Times New Roman"/>
          <w:color w:val="000000"/>
          <w:sz w:val="28"/>
          <w:szCs w:val="28"/>
          <w:lang w:eastAsia="ru-RU"/>
        </w:rPr>
        <w:t>надзорных</w:t>
      </w:r>
      <w:r>
        <w:rPr>
          <w:rFonts w:ascii="Times New Roman" w:eastAsia="Times New Roman" w:hAnsi="Times New Roman" w:cs="Times New Roman"/>
          <w:color w:val="000000"/>
          <w:sz w:val="28"/>
          <w:szCs w:val="28"/>
          <w:lang w:eastAsia="ru-RU"/>
        </w:rPr>
        <w:t>)</w:t>
      </w:r>
      <w:r w:rsidRPr="003C1C9A">
        <w:rPr>
          <w:rFonts w:ascii="Times New Roman" w:eastAsia="Times New Roman" w:hAnsi="Times New Roman" w:cs="Times New Roman"/>
          <w:color w:val="000000"/>
          <w:sz w:val="28"/>
          <w:szCs w:val="28"/>
          <w:lang w:eastAsia="ru-RU"/>
        </w:rPr>
        <w:t xml:space="preserve"> органов и в соответствии с Федеральным  законом от 31 июля 2020 года №</w:t>
      </w:r>
      <w:r w:rsidR="00AF2191">
        <w:rPr>
          <w:rFonts w:ascii="Times New Roman" w:eastAsia="Times New Roman" w:hAnsi="Times New Roman" w:cs="Times New Roman"/>
          <w:color w:val="000000"/>
          <w:sz w:val="28"/>
          <w:szCs w:val="28"/>
          <w:lang w:eastAsia="ru-RU"/>
        </w:rPr>
        <w:t xml:space="preserve"> </w:t>
      </w:r>
      <w:r w:rsidRPr="003C1C9A">
        <w:rPr>
          <w:rFonts w:ascii="Times New Roman" w:eastAsia="Times New Roman" w:hAnsi="Times New Roman" w:cs="Times New Roman"/>
          <w:color w:val="000000"/>
          <w:sz w:val="28"/>
          <w:szCs w:val="28"/>
          <w:lang w:eastAsia="ru-RU"/>
        </w:rPr>
        <w:t>248-ФЗ «О государственном контроле (надзоре) и муниципальном контроле в Российской Федерации» (в редакции Федерального закона №</w:t>
      </w:r>
      <w:r w:rsidR="00E71275">
        <w:rPr>
          <w:rFonts w:ascii="Times New Roman" w:eastAsia="Times New Roman" w:hAnsi="Times New Roman" w:cs="Times New Roman"/>
          <w:color w:val="000000"/>
          <w:sz w:val="28"/>
          <w:szCs w:val="28"/>
          <w:lang w:eastAsia="ru-RU"/>
        </w:rPr>
        <w:t xml:space="preserve"> </w:t>
      </w:r>
      <w:r w:rsidRPr="003C1C9A">
        <w:rPr>
          <w:rFonts w:ascii="Times New Roman" w:eastAsia="Times New Roman" w:hAnsi="Times New Roman" w:cs="Times New Roman"/>
          <w:color w:val="000000"/>
          <w:sz w:val="28"/>
          <w:szCs w:val="28"/>
          <w:lang w:eastAsia="ru-RU"/>
        </w:rPr>
        <w:t>540-ФЗ  от 28 декабря 2024 года) необходимо разработать и утвердить методические рекомендации по следующим вопросам:</w:t>
      </w:r>
    </w:p>
    <w:p w14:paraId="3A7BB801" w14:textId="77777777" w:rsidR="003C1C9A" w:rsidRPr="003C1C9A"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1. Организация и порядок проведения контрольных (надзорных) мероприятий без взаимодействия с контролируемым лицом, а именно:</w:t>
      </w:r>
    </w:p>
    <w:p w14:paraId="374ED522" w14:textId="01FDBE9D" w:rsidR="003C1C9A" w:rsidRPr="003C1C9A"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наблюдение за соблюдением обязательных требований;</w:t>
      </w:r>
    </w:p>
    <w:p w14:paraId="665350DE" w14:textId="7CD650BF" w:rsidR="003C1C9A" w:rsidRPr="003C1C9A"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выездное обследование.</w:t>
      </w:r>
    </w:p>
    <w:p w14:paraId="2552347C" w14:textId="77777777" w:rsidR="003C1C9A" w:rsidRPr="003C1C9A"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2. Организация и порядок проведения обязательных профилактических визитов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в том числе по поручению высшего должностного лица субъекта Российской Федерации.</w:t>
      </w:r>
    </w:p>
    <w:p w14:paraId="04E1ED20" w14:textId="77777777" w:rsidR="00E71275" w:rsidRDefault="003C1C9A" w:rsidP="003C1C9A">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3C1C9A">
        <w:rPr>
          <w:rFonts w:ascii="Times New Roman" w:eastAsia="Times New Roman" w:hAnsi="Times New Roman" w:cs="Times New Roman"/>
          <w:color w:val="000000"/>
          <w:sz w:val="28"/>
          <w:szCs w:val="28"/>
          <w:lang w:eastAsia="ru-RU"/>
        </w:rPr>
        <w:t xml:space="preserve">3. Порядок проведения контрольных (надзорных) мероприятий </w:t>
      </w:r>
      <w:r w:rsidR="00E71275">
        <w:rPr>
          <w:rFonts w:ascii="Times New Roman" w:eastAsia="Times New Roman" w:hAnsi="Times New Roman" w:cs="Times New Roman"/>
          <w:color w:val="000000"/>
          <w:sz w:val="28"/>
          <w:szCs w:val="28"/>
          <w:lang w:eastAsia="ru-RU"/>
        </w:rPr>
        <w:t xml:space="preserve">                                   </w:t>
      </w:r>
      <w:r w:rsidRPr="003C1C9A">
        <w:rPr>
          <w:rFonts w:ascii="Times New Roman" w:eastAsia="Times New Roman" w:hAnsi="Times New Roman" w:cs="Times New Roman"/>
          <w:color w:val="000000"/>
          <w:sz w:val="28"/>
          <w:szCs w:val="28"/>
          <w:lang w:eastAsia="ru-RU"/>
        </w:rPr>
        <w:t xml:space="preserve">по основанию установленному пунктом 8 части 1 статьи 57 Федерального закона № 248-ФЗ в части наличия у контрольного (надзорного) органа сведений </w:t>
      </w:r>
      <w:r w:rsidR="00E71275">
        <w:rPr>
          <w:rFonts w:ascii="Times New Roman" w:eastAsia="Times New Roman" w:hAnsi="Times New Roman" w:cs="Times New Roman"/>
          <w:color w:val="000000"/>
          <w:sz w:val="28"/>
          <w:szCs w:val="28"/>
          <w:lang w:eastAsia="ru-RU"/>
        </w:rPr>
        <w:t xml:space="preserve">                             </w:t>
      </w:r>
      <w:r w:rsidRPr="003C1C9A">
        <w:rPr>
          <w:rFonts w:ascii="Times New Roman" w:eastAsia="Times New Roman" w:hAnsi="Times New Roman" w:cs="Times New Roman"/>
          <w:color w:val="000000"/>
          <w:sz w:val="28"/>
          <w:szCs w:val="28"/>
          <w:lang w:eastAsia="ru-RU"/>
        </w:rPr>
        <w:t>об осуществлении деятельности без лицензии.</w:t>
      </w:r>
      <w:r w:rsidR="00E71275">
        <w:rPr>
          <w:rFonts w:ascii="Times New Roman" w:eastAsia="Times New Roman" w:hAnsi="Times New Roman" w:cs="Times New Roman"/>
          <w:color w:val="000000"/>
          <w:sz w:val="28"/>
          <w:szCs w:val="28"/>
          <w:lang w:eastAsia="ru-RU"/>
        </w:rPr>
        <w:t xml:space="preserve"> </w:t>
      </w:r>
    </w:p>
    <w:p w14:paraId="1C6CE4D7"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Одновременно с этим хочется отметить, что законом не установлены четкие требования, которые предъявляются к соискателю лицензии (лицензиату), в связи с чем в части совершенствования законодательства в сфере оборота лома и отходов черных и цветных металлов полагаем целесообразным внести следующие изменения:</w:t>
      </w:r>
    </w:p>
    <w:p w14:paraId="1893D1A4"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 xml:space="preserve">определить минимальные размеры площадки с асфальтовым, бетонным или другим твердым влагостойким покрытием, предназначенной для хранения лома                    и отходов черных и (или) цветных металлов, наличие которой должно быть обеспечено в соответствии с п. 9 правилами обращения с ломом и отходами черных и цветных металлов и их отчуждения, утвержденных постановление </w:t>
      </w:r>
      <w:r w:rsidRPr="00452302">
        <w:rPr>
          <w:rFonts w:ascii="Times New Roman" w:eastAsia="Times New Roman" w:hAnsi="Times New Roman" w:cs="Times New Roman"/>
          <w:color w:val="000000"/>
          <w:sz w:val="28"/>
          <w:szCs w:val="28"/>
          <w:lang w:eastAsia="ru-RU"/>
        </w:rPr>
        <w:lastRenderedPageBreak/>
        <w:t>Правительства Российской Федерации от 28 мая 2022 года № 980 (далее – Правила);</w:t>
      </w:r>
    </w:p>
    <w:p w14:paraId="79DE49A1" w14:textId="104B526B"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установить обязательное наличие земельного участка с перечислением видов разрешенного использования для осуществления данного вида деятельности. В случае отсутствия земельного участка, установить требование о минимальном размере здания или помещения, в котором будет осуществляться деятельность по заготовке, хранению, переработке и реализации лома черных металлов, цветных металлов;</w:t>
      </w:r>
    </w:p>
    <w:p w14:paraId="5FBBA983"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установить, что если оборудование уже было заявлено одним соискателем лицензии (лицензиатом) в субъекте Российской Федерации, то исключить возможность повторного заявление указанного оборудования другим соискателем лицензии (лицензиатом) для предоставления, что позволит исключить заключения фиктивных договоров аренды на оборудование;</w:t>
      </w:r>
    </w:p>
    <w:p w14:paraId="3D62E287"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ab/>
        <w:t>дополнить пункт 4 положения о лицензировании, утвержденного постановлением Правительства Российской Федерации от 28 мая 2022 года                  № 980 понятием «Твердое влагостойкое покрытие» и дать ему определение;</w:t>
      </w:r>
    </w:p>
    <w:p w14:paraId="15992A04"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ab/>
        <w:t>дополнить пункт 5 положения о лицензировании, утвержденного постановлением Правительства Российской Федерации от 28 мая 2022 года                  № 980 следующими требованиями:</w:t>
      </w:r>
    </w:p>
    <w:p w14:paraId="2FED8E2E"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ab/>
        <w:t>место осуществления лицензируемого вида деятельности имеет почтовый адрес и (или) другие данные, позволяющие его идентифицировать;</w:t>
      </w:r>
    </w:p>
    <w:p w14:paraId="4774536D" w14:textId="2D1845C2"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 xml:space="preserve"> место осуществления лицензируемого вида деятельности может совпадать                        с местом нахождения соискателя лицензии или лицензиата;</w:t>
      </w:r>
    </w:p>
    <w:p w14:paraId="54B158D5"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местом осуществления лицензируемого вида деятельности не могут являться помещения, здания, сооружения жилого назначения;</w:t>
      </w:r>
    </w:p>
    <w:p w14:paraId="32A9D439" w14:textId="3518F641"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Указанные требования позволят снять спорные вопросы в отношении мест осуществления деятельности;</w:t>
      </w:r>
    </w:p>
    <w:p w14:paraId="383F5750" w14:textId="5C3C66BF"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 xml:space="preserve">Дополнить пункт 8 Положения о лицензировании требованием </w:t>
      </w:r>
      <w:r>
        <w:rPr>
          <w:rFonts w:ascii="Times New Roman" w:eastAsia="Times New Roman" w:hAnsi="Times New Roman" w:cs="Times New Roman"/>
          <w:color w:val="000000"/>
          <w:sz w:val="28"/>
          <w:szCs w:val="28"/>
          <w:lang w:eastAsia="ru-RU"/>
        </w:rPr>
        <w:t xml:space="preserve">                                            </w:t>
      </w:r>
      <w:r w:rsidRPr="00452302">
        <w:rPr>
          <w:rFonts w:ascii="Times New Roman" w:eastAsia="Times New Roman" w:hAnsi="Times New Roman" w:cs="Times New Roman"/>
          <w:color w:val="000000"/>
          <w:sz w:val="28"/>
          <w:szCs w:val="28"/>
          <w:lang w:eastAsia="ru-RU"/>
        </w:rPr>
        <w:t>об обязательном указании в заявлении географических координат объекта.</w:t>
      </w:r>
    </w:p>
    <w:p w14:paraId="71057246"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Наличие информации о координатах объекта позволит уже на этапе приема заявления определить непосредственное место нахождения объекта, т.к. кадастровый номер не дает полной картины в случае, если объект (земельный участок) имеет значительную площадь, а деятельность планируется вести только на его части, которая по отношению к общей площади участка может быть                              не большой.</w:t>
      </w:r>
    </w:p>
    <w:p w14:paraId="78FDDBF1"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Кроме этого, наличие сведений о координатах объекта необходимо при планировании проведения как оценки соответствия обязательным требованиям, профилактических визитов и контрольных (надзорных) мероприятий в случае их проведения в дистанционном формате с использованием МП Инспектор.</w:t>
      </w:r>
    </w:p>
    <w:p w14:paraId="3DEB97C6"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lastRenderedPageBreak/>
        <w:t>В правилах обращения с ломом и отходами черных и цветных металлов и их отчуждения, утвержденных постановлением Правительства Российской Федерации от 28 мая 2022 года № 980 (далее – Правила):</w:t>
      </w:r>
    </w:p>
    <w:p w14:paraId="122A5E13"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в пунктах 14 и 23 Правил прописать возможность ведения учета в бумажном виде (книга учета приемо-сдаточных актов, журнал регистрации отгруженных лома и отходов черных и (или) цветных металлов) в случае отключения в месте осуществления лицензируемой деятельности электроэнергии или наличии иных жизненных ситуаций, которые не позволяют осуществлять учет в электронном виде.</w:t>
      </w:r>
    </w:p>
    <w:p w14:paraId="7E67BBE4" w14:textId="4782FCB1"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 xml:space="preserve">При невозможности (по техническим причинам) ведения учета в электронном виде по каждому адресу осуществления лицензируемого вида деятельности предусмотреть возможность установить обязательным ведение реестра или по месту фактического нахождения лицензиата или по одному из адресов мест осуществления лицензируемого вида деятельности. </w:t>
      </w:r>
    </w:p>
    <w:p w14:paraId="6CA0147C"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Кроме того, ведение реестра приемо-сдаточных актов и журнала регистрации отгруженных лома и отходов черных и (или) цветных металлов в электронном виде предполагает наличие на каждом объекте соответствующих технических устройств как для обработки информации (компьютеры, ноутбуки), так и для печати, размножения и редактирования (принтеры, сканеры, ксероксы, многофункциональные устройства), что соответственно накладывает                                        на лицензиатов дополнительные финансовые издержки.</w:t>
      </w:r>
    </w:p>
    <w:p w14:paraId="543EC039"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Наличие возможности альтернативного порядка учета (на бумажных носителях) позволит исключить прием и отгрузку лома и отходов металлов без соответствующего документального оформления.</w:t>
      </w:r>
    </w:p>
    <w:p w14:paraId="06612932" w14:textId="77777777" w:rsidR="00452302" w:rsidRPr="00452302" w:rsidRDefault="00452302" w:rsidP="00452302">
      <w:pPr>
        <w:shd w:val="clear" w:color="auto" w:fill="FFFFFF"/>
        <w:spacing w:after="0" w:line="276" w:lineRule="auto"/>
        <w:ind w:right="-1" w:firstLine="567"/>
        <w:jc w:val="both"/>
        <w:rPr>
          <w:rFonts w:ascii="Times New Roman" w:eastAsia="Times New Roman" w:hAnsi="Times New Roman" w:cs="Times New Roman"/>
          <w:color w:val="000000"/>
          <w:sz w:val="28"/>
          <w:szCs w:val="28"/>
          <w:lang w:eastAsia="ru-RU"/>
        </w:rPr>
      </w:pPr>
      <w:r w:rsidRPr="00452302">
        <w:rPr>
          <w:rFonts w:ascii="Times New Roman" w:eastAsia="Times New Roman" w:hAnsi="Times New Roman" w:cs="Times New Roman"/>
          <w:color w:val="000000"/>
          <w:sz w:val="28"/>
          <w:szCs w:val="28"/>
          <w:lang w:eastAsia="ru-RU"/>
        </w:rPr>
        <w:t>Вместе с тем предусмотреть обязательным ведение реестров и журналов                              в электронном виде или по месту фактического нахождения лицензиата или по одному из адресов мест осуществления лицензируемого вида деятельности.</w:t>
      </w:r>
    </w:p>
    <w:sectPr w:rsidR="00452302" w:rsidRPr="00452302" w:rsidSect="00896F9C">
      <w:headerReference w:type="default" r:id="rId7"/>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67D3" w14:textId="77777777" w:rsidR="008947A7" w:rsidRDefault="008947A7" w:rsidP="005B51F6">
      <w:pPr>
        <w:spacing w:after="0" w:line="240" w:lineRule="auto"/>
      </w:pPr>
      <w:r>
        <w:separator/>
      </w:r>
    </w:p>
  </w:endnote>
  <w:endnote w:type="continuationSeparator" w:id="0">
    <w:p w14:paraId="04A82335" w14:textId="77777777" w:rsidR="008947A7" w:rsidRDefault="008947A7" w:rsidP="005B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7162" w14:textId="77777777" w:rsidR="008947A7" w:rsidRDefault="008947A7" w:rsidP="005B51F6">
      <w:pPr>
        <w:spacing w:after="0" w:line="240" w:lineRule="auto"/>
      </w:pPr>
      <w:r>
        <w:separator/>
      </w:r>
    </w:p>
  </w:footnote>
  <w:footnote w:type="continuationSeparator" w:id="0">
    <w:p w14:paraId="32A2194F" w14:textId="77777777" w:rsidR="008947A7" w:rsidRDefault="008947A7" w:rsidP="005B5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6580"/>
    </w:sdtPr>
    <w:sdtEndPr/>
    <w:sdtContent>
      <w:p w14:paraId="2113D9C5" w14:textId="77777777" w:rsidR="00F77E76" w:rsidRDefault="007C7B8D">
        <w:pPr>
          <w:pStyle w:val="a8"/>
          <w:jc w:val="center"/>
        </w:pPr>
        <w:r>
          <w:fldChar w:fldCharType="begin"/>
        </w:r>
        <w:r>
          <w:instrText xml:space="preserve"> PAGE   \* MERGEFORMAT </w:instrText>
        </w:r>
        <w:r>
          <w:fldChar w:fldCharType="separate"/>
        </w:r>
        <w:r w:rsidR="00204C91">
          <w:rPr>
            <w:noProof/>
          </w:rPr>
          <w:t>8</w:t>
        </w:r>
        <w:r>
          <w:rPr>
            <w:noProof/>
          </w:rPr>
          <w:fldChar w:fldCharType="end"/>
        </w:r>
      </w:p>
    </w:sdtContent>
  </w:sdt>
  <w:p w14:paraId="119624C0" w14:textId="77777777" w:rsidR="00F77E76" w:rsidRDefault="00F77E7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B87"/>
    <w:multiLevelType w:val="multilevel"/>
    <w:tmpl w:val="E50C80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4686A"/>
    <w:multiLevelType w:val="multilevel"/>
    <w:tmpl w:val="070E00C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3E14AB"/>
    <w:multiLevelType w:val="multilevel"/>
    <w:tmpl w:val="7E2E1C8A"/>
    <w:lvl w:ilvl="0">
      <w:start w:val="1"/>
      <w:numFmt w:val="decimal"/>
      <w:lvlText w:val="1.%1."/>
      <w:lvlJc w:val="left"/>
      <w:rPr>
        <w:rFonts w:ascii="Times New Roman" w:eastAsia="Arial" w:hAnsi="Times New Roman" w:cs="Times New Roman" w:hint="default"/>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B2FD8"/>
    <w:multiLevelType w:val="multilevel"/>
    <w:tmpl w:val="EABE204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74957"/>
    <w:multiLevelType w:val="multilevel"/>
    <w:tmpl w:val="BA9CA07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A45FDC"/>
    <w:multiLevelType w:val="multilevel"/>
    <w:tmpl w:val="0396CE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4772EF"/>
    <w:multiLevelType w:val="multilevel"/>
    <w:tmpl w:val="8DA67CE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533A48"/>
    <w:multiLevelType w:val="multilevel"/>
    <w:tmpl w:val="5E08F5B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C95D55"/>
    <w:multiLevelType w:val="multilevel"/>
    <w:tmpl w:val="104A46A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B53111"/>
    <w:multiLevelType w:val="multilevel"/>
    <w:tmpl w:val="8FFA0922"/>
    <w:lvl w:ilvl="0">
      <w:start w:val="369"/>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2E2F85"/>
    <w:multiLevelType w:val="multilevel"/>
    <w:tmpl w:val="14647DA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435883"/>
    <w:multiLevelType w:val="multilevel"/>
    <w:tmpl w:val="E3A0355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4523117">
    <w:abstractNumId w:val="10"/>
  </w:num>
  <w:num w:numId="2" w16cid:durableId="1269849848">
    <w:abstractNumId w:val="2"/>
  </w:num>
  <w:num w:numId="3" w16cid:durableId="1486126105">
    <w:abstractNumId w:val="6"/>
  </w:num>
  <w:num w:numId="4" w16cid:durableId="1770350552">
    <w:abstractNumId w:val="11"/>
  </w:num>
  <w:num w:numId="5" w16cid:durableId="96490271">
    <w:abstractNumId w:val="7"/>
  </w:num>
  <w:num w:numId="6" w16cid:durableId="1637639747">
    <w:abstractNumId w:val="5"/>
  </w:num>
  <w:num w:numId="7" w16cid:durableId="404690553">
    <w:abstractNumId w:val="1"/>
  </w:num>
  <w:num w:numId="8" w16cid:durableId="1363900791">
    <w:abstractNumId w:val="3"/>
  </w:num>
  <w:num w:numId="9" w16cid:durableId="1944725170">
    <w:abstractNumId w:val="9"/>
  </w:num>
  <w:num w:numId="10" w16cid:durableId="471943022">
    <w:abstractNumId w:val="8"/>
  </w:num>
  <w:num w:numId="11" w16cid:durableId="793409325">
    <w:abstractNumId w:val="4"/>
  </w:num>
  <w:num w:numId="12" w16cid:durableId="182940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6A"/>
    <w:rsid w:val="00001C01"/>
    <w:rsid w:val="00005368"/>
    <w:rsid w:val="00046119"/>
    <w:rsid w:val="000472E9"/>
    <w:rsid w:val="00065330"/>
    <w:rsid w:val="0007056E"/>
    <w:rsid w:val="0007540C"/>
    <w:rsid w:val="00083AA8"/>
    <w:rsid w:val="000C21AB"/>
    <w:rsid w:val="000C2AD1"/>
    <w:rsid w:val="000C3015"/>
    <w:rsid w:val="00105425"/>
    <w:rsid w:val="00113E39"/>
    <w:rsid w:val="00123D99"/>
    <w:rsid w:val="00140814"/>
    <w:rsid w:val="0015136A"/>
    <w:rsid w:val="00153C47"/>
    <w:rsid w:val="001753D8"/>
    <w:rsid w:val="001A224E"/>
    <w:rsid w:val="001A4FB6"/>
    <w:rsid w:val="001A5CFD"/>
    <w:rsid w:val="001F3769"/>
    <w:rsid w:val="001F7E2C"/>
    <w:rsid w:val="002020C7"/>
    <w:rsid w:val="00203DE4"/>
    <w:rsid w:val="00204C91"/>
    <w:rsid w:val="00204CB0"/>
    <w:rsid w:val="0021725A"/>
    <w:rsid w:val="0022580E"/>
    <w:rsid w:val="002302E8"/>
    <w:rsid w:val="00234B42"/>
    <w:rsid w:val="00247EA8"/>
    <w:rsid w:val="0026126E"/>
    <w:rsid w:val="00281E6A"/>
    <w:rsid w:val="0029344A"/>
    <w:rsid w:val="002A3B9A"/>
    <w:rsid w:val="003060FE"/>
    <w:rsid w:val="0034373A"/>
    <w:rsid w:val="00366036"/>
    <w:rsid w:val="00374606"/>
    <w:rsid w:val="003908B0"/>
    <w:rsid w:val="003C1C9A"/>
    <w:rsid w:val="003F5572"/>
    <w:rsid w:val="0042382C"/>
    <w:rsid w:val="00452302"/>
    <w:rsid w:val="004558EC"/>
    <w:rsid w:val="0048564A"/>
    <w:rsid w:val="00497C48"/>
    <w:rsid w:val="004C5700"/>
    <w:rsid w:val="004D39DE"/>
    <w:rsid w:val="00513833"/>
    <w:rsid w:val="0053439D"/>
    <w:rsid w:val="00541831"/>
    <w:rsid w:val="00557A38"/>
    <w:rsid w:val="005840FF"/>
    <w:rsid w:val="00587DF6"/>
    <w:rsid w:val="005909B0"/>
    <w:rsid w:val="005A3268"/>
    <w:rsid w:val="005A33E9"/>
    <w:rsid w:val="005A4524"/>
    <w:rsid w:val="005B51F6"/>
    <w:rsid w:val="005D3952"/>
    <w:rsid w:val="00601079"/>
    <w:rsid w:val="00610D74"/>
    <w:rsid w:val="00615BDF"/>
    <w:rsid w:val="00631F0B"/>
    <w:rsid w:val="00636207"/>
    <w:rsid w:val="006417A8"/>
    <w:rsid w:val="0068172F"/>
    <w:rsid w:val="00682922"/>
    <w:rsid w:val="006858D8"/>
    <w:rsid w:val="006B4824"/>
    <w:rsid w:val="006B5B24"/>
    <w:rsid w:val="006C0CA3"/>
    <w:rsid w:val="006C72D0"/>
    <w:rsid w:val="006E05A3"/>
    <w:rsid w:val="007059DE"/>
    <w:rsid w:val="007267FF"/>
    <w:rsid w:val="00732955"/>
    <w:rsid w:val="00734F8A"/>
    <w:rsid w:val="00756B7A"/>
    <w:rsid w:val="0076028F"/>
    <w:rsid w:val="00766201"/>
    <w:rsid w:val="007A1042"/>
    <w:rsid w:val="007A7B1D"/>
    <w:rsid w:val="007B362A"/>
    <w:rsid w:val="007C3CB8"/>
    <w:rsid w:val="007C435F"/>
    <w:rsid w:val="007C7B8D"/>
    <w:rsid w:val="007E0AA5"/>
    <w:rsid w:val="00805FC2"/>
    <w:rsid w:val="00820208"/>
    <w:rsid w:val="00831707"/>
    <w:rsid w:val="008409F4"/>
    <w:rsid w:val="008553B7"/>
    <w:rsid w:val="00861114"/>
    <w:rsid w:val="00864553"/>
    <w:rsid w:val="00883A16"/>
    <w:rsid w:val="008947A7"/>
    <w:rsid w:val="00896F9C"/>
    <w:rsid w:val="008B673D"/>
    <w:rsid w:val="008B6784"/>
    <w:rsid w:val="008C60AE"/>
    <w:rsid w:val="009012CE"/>
    <w:rsid w:val="009151FA"/>
    <w:rsid w:val="00916DA4"/>
    <w:rsid w:val="00917CA4"/>
    <w:rsid w:val="00921EB6"/>
    <w:rsid w:val="009222E5"/>
    <w:rsid w:val="009352DD"/>
    <w:rsid w:val="00937138"/>
    <w:rsid w:val="00960B80"/>
    <w:rsid w:val="009752F2"/>
    <w:rsid w:val="00987A96"/>
    <w:rsid w:val="00993EF8"/>
    <w:rsid w:val="009A1428"/>
    <w:rsid w:val="009A19A8"/>
    <w:rsid w:val="009A3EF2"/>
    <w:rsid w:val="009B28A3"/>
    <w:rsid w:val="009C2595"/>
    <w:rsid w:val="009E1708"/>
    <w:rsid w:val="009E4AE1"/>
    <w:rsid w:val="009E5E00"/>
    <w:rsid w:val="009E6508"/>
    <w:rsid w:val="009E692A"/>
    <w:rsid w:val="009E7964"/>
    <w:rsid w:val="009F4968"/>
    <w:rsid w:val="00A31BA2"/>
    <w:rsid w:val="00A40163"/>
    <w:rsid w:val="00A72212"/>
    <w:rsid w:val="00A828A3"/>
    <w:rsid w:val="00A8361D"/>
    <w:rsid w:val="00AA1142"/>
    <w:rsid w:val="00AC2339"/>
    <w:rsid w:val="00AE180C"/>
    <w:rsid w:val="00AF0C9D"/>
    <w:rsid w:val="00AF1A4D"/>
    <w:rsid w:val="00AF2191"/>
    <w:rsid w:val="00B10A0A"/>
    <w:rsid w:val="00B169E1"/>
    <w:rsid w:val="00B17C36"/>
    <w:rsid w:val="00B41016"/>
    <w:rsid w:val="00B55B11"/>
    <w:rsid w:val="00B87538"/>
    <w:rsid w:val="00B97260"/>
    <w:rsid w:val="00BA3907"/>
    <w:rsid w:val="00BC2EDE"/>
    <w:rsid w:val="00BD13CC"/>
    <w:rsid w:val="00BD49E4"/>
    <w:rsid w:val="00BE5DC8"/>
    <w:rsid w:val="00C05ED8"/>
    <w:rsid w:val="00C22563"/>
    <w:rsid w:val="00C31B58"/>
    <w:rsid w:val="00C5339D"/>
    <w:rsid w:val="00C539AD"/>
    <w:rsid w:val="00C53F0A"/>
    <w:rsid w:val="00C70628"/>
    <w:rsid w:val="00C73A92"/>
    <w:rsid w:val="00C74197"/>
    <w:rsid w:val="00C76903"/>
    <w:rsid w:val="00C86A38"/>
    <w:rsid w:val="00C94849"/>
    <w:rsid w:val="00C97F3E"/>
    <w:rsid w:val="00CA668B"/>
    <w:rsid w:val="00CB1FC9"/>
    <w:rsid w:val="00CC5E41"/>
    <w:rsid w:val="00CD077D"/>
    <w:rsid w:val="00CF1CEA"/>
    <w:rsid w:val="00CF3A1A"/>
    <w:rsid w:val="00D0495F"/>
    <w:rsid w:val="00D15E2C"/>
    <w:rsid w:val="00D206F7"/>
    <w:rsid w:val="00D20DB3"/>
    <w:rsid w:val="00D228D9"/>
    <w:rsid w:val="00D52507"/>
    <w:rsid w:val="00D55BA4"/>
    <w:rsid w:val="00D654FA"/>
    <w:rsid w:val="00D65F16"/>
    <w:rsid w:val="00D92771"/>
    <w:rsid w:val="00D95531"/>
    <w:rsid w:val="00DA593F"/>
    <w:rsid w:val="00DC096C"/>
    <w:rsid w:val="00DC7FC8"/>
    <w:rsid w:val="00E11FA2"/>
    <w:rsid w:val="00E16549"/>
    <w:rsid w:val="00E24D47"/>
    <w:rsid w:val="00E339A8"/>
    <w:rsid w:val="00E6799D"/>
    <w:rsid w:val="00E71275"/>
    <w:rsid w:val="00E931DC"/>
    <w:rsid w:val="00E9511D"/>
    <w:rsid w:val="00EA1D5A"/>
    <w:rsid w:val="00ED3B92"/>
    <w:rsid w:val="00EE4B6C"/>
    <w:rsid w:val="00EF508F"/>
    <w:rsid w:val="00EF7DED"/>
    <w:rsid w:val="00EF7E9A"/>
    <w:rsid w:val="00F0453B"/>
    <w:rsid w:val="00F37169"/>
    <w:rsid w:val="00F65FC1"/>
    <w:rsid w:val="00F71EC6"/>
    <w:rsid w:val="00F76E9A"/>
    <w:rsid w:val="00F77271"/>
    <w:rsid w:val="00F77E76"/>
    <w:rsid w:val="00F94CC2"/>
    <w:rsid w:val="00FA4560"/>
    <w:rsid w:val="00FB4C3A"/>
    <w:rsid w:val="00FE2E09"/>
    <w:rsid w:val="00FF2B80"/>
    <w:rsid w:val="00FF6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1B7D"/>
  <w15:docId w15:val="{F5FE839B-D3FF-4355-9797-AADF4D85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8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8EC"/>
    <w:rPr>
      <w:rFonts w:ascii="Tahoma" w:hAnsi="Tahoma" w:cs="Tahoma"/>
      <w:sz w:val="16"/>
      <w:szCs w:val="16"/>
    </w:rPr>
  </w:style>
  <w:style w:type="character" w:customStyle="1" w:styleId="3">
    <w:name w:val="Основной текст (3)_"/>
    <w:basedOn w:val="a0"/>
    <w:link w:val="30"/>
    <w:rsid w:val="004558EC"/>
    <w:rPr>
      <w:rFonts w:ascii="Arial" w:eastAsia="Arial" w:hAnsi="Arial" w:cs="Arial"/>
      <w:b/>
      <w:bCs/>
      <w:sz w:val="26"/>
      <w:szCs w:val="26"/>
      <w:shd w:val="clear" w:color="auto" w:fill="FFFFFF"/>
    </w:rPr>
  </w:style>
  <w:style w:type="character" w:customStyle="1" w:styleId="2">
    <w:name w:val="Основной текст (2)_"/>
    <w:basedOn w:val="a0"/>
    <w:link w:val="20"/>
    <w:rsid w:val="004558EC"/>
    <w:rPr>
      <w:rFonts w:ascii="Arial" w:eastAsia="Arial" w:hAnsi="Arial" w:cs="Arial"/>
      <w:sz w:val="26"/>
      <w:szCs w:val="26"/>
      <w:shd w:val="clear" w:color="auto" w:fill="FFFFFF"/>
    </w:rPr>
  </w:style>
  <w:style w:type="paragraph" w:customStyle="1" w:styleId="30">
    <w:name w:val="Основной текст (3)"/>
    <w:basedOn w:val="a"/>
    <w:link w:val="3"/>
    <w:rsid w:val="004558EC"/>
    <w:pPr>
      <w:widowControl w:val="0"/>
      <w:shd w:val="clear" w:color="auto" w:fill="FFFFFF"/>
      <w:spacing w:after="0" w:line="298" w:lineRule="exact"/>
      <w:ind w:hanging="360"/>
    </w:pPr>
    <w:rPr>
      <w:rFonts w:ascii="Arial" w:eastAsia="Arial" w:hAnsi="Arial" w:cs="Arial"/>
      <w:b/>
      <w:bCs/>
      <w:sz w:val="26"/>
      <w:szCs w:val="26"/>
    </w:rPr>
  </w:style>
  <w:style w:type="paragraph" w:customStyle="1" w:styleId="20">
    <w:name w:val="Основной текст (2)"/>
    <w:basedOn w:val="a"/>
    <w:link w:val="2"/>
    <w:rsid w:val="004558EC"/>
    <w:pPr>
      <w:widowControl w:val="0"/>
      <w:shd w:val="clear" w:color="auto" w:fill="FFFFFF"/>
      <w:spacing w:before="300" w:after="0" w:line="298" w:lineRule="exact"/>
      <w:jc w:val="both"/>
    </w:pPr>
    <w:rPr>
      <w:rFonts w:ascii="Arial" w:eastAsia="Arial" w:hAnsi="Arial" w:cs="Arial"/>
      <w:sz w:val="26"/>
      <w:szCs w:val="26"/>
    </w:rPr>
  </w:style>
  <w:style w:type="character" w:customStyle="1" w:styleId="4">
    <w:name w:val="Основной текст (4)_"/>
    <w:basedOn w:val="a0"/>
    <w:link w:val="40"/>
    <w:rsid w:val="004558EC"/>
    <w:rPr>
      <w:rFonts w:ascii="Arial" w:eastAsia="Arial" w:hAnsi="Arial" w:cs="Arial"/>
      <w:i/>
      <w:iCs/>
      <w:sz w:val="26"/>
      <w:szCs w:val="26"/>
      <w:shd w:val="clear" w:color="auto" w:fill="FFFFFF"/>
    </w:rPr>
  </w:style>
  <w:style w:type="character" w:customStyle="1" w:styleId="41">
    <w:name w:val="Основной текст (4) + Не курсив"/>
    <w:basedOn w:val="4"/>
    <w:rsid w:val="004558EC"/>
    <w:rPr>
      <w:rFonts w:ascii="Arial" w:eastAsia="Arial" w:hAnsi="Arial" w:cs="Arial"/>
      <w:i/>
      <w:iCs/>
      <w:color w:val="000000"/>
      <w:spacing w:val="0"/>
      <w:w w:val="100"/>
      <w:position w:val="0"/>
      <w:sz w:val="26"/>
      <w:szCs w:val="26"/>
      <w:shd w:val="clear" w:color="auto" w:fill="FFFFFF"/>
      <w:lang w:val="ru-RU" w:eastAsia="ru-RU" w:bidi="ru-RU"/>
    </w:rPr>
  </w:style>
  <w:style w:type="paragraph" w:customStyle="1" w:styleId="40">
    <w:name w:val="Основной текст (4)"/>
    <w:basedOn w:val="a"/>
    <w:link w:val="4"/>
    <w:rsid w:val="004558EC"/>
    <w:pPr>
      <w:widowControl w:val="0"/>
      <w:shd w:val="clear" w:color="auto" w:fill="FFFFFF"/>
      <w:spacing w:after="0" w:line="298" w:lineRule="exact"/>
      <w:ind w:firstLine="740"/>
      <w:jc w:val="both"/>
    </w:pPr>
    <w:rPr>
      <w:rFonts w:ascii="Arial" w:eastAsia="Arial" w:hAnsi="Arial" w:cs="Arial"/>
      <w:i/>
      <w:iCs/>
      <w:sz w:val="26"/>
      <w:szCs w:val="26"/>
    </w:rPr>
  </w:style>
  <w:style w:type="character" w:styleId="a5">
    <w:name w:val="Hyperlink"/>
    <w:basedOn w:val="a0"/>
    <w:uiPriority w:val="99"/>
    <w:unhideWhenUsed/>
    <w:rsid w:val="004558EC"/>
    <w:rPr>
      <w:color w:val="0000FF"/>
      <w:u w:val="single"/>
    </w:rPr>
  </w:style>
  <w:style w:type="table" w:styleId="a6">
    <w:name w:val="Table Grid"/>
    <w:basedOn w:val="a1"/>
    <w:uiPriority w:val="59"/>
    <w:rsid w:val="004558EC"/>
    <w:pPr>
      <w:widowControl w:val="0"/>
      <w:spacing w:after="0" w:line="240" w:lineRule="auto"/>
    </w:pPr>
    <w:rPr>
      <w:rFonts w:ascii="Courier New" w:eastAsia="Courier New" w:hAnsi="Courier New" w:cs="Courier New"/>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083AA8"/>
    <w:pPr>
      <w:ind w:left="720"/>
      <w:contextualSpacing/>
    </w:pPr>
  </w:style>
  <w:style w:type="paragraph" w:styleId="a8">
    <w:name w:val="header"/>
    <w:basedOn w:val="a"/>
    <w:link w:val="a9"/>
    <w:uiPriority w:val="99"/>
    <w:unhideWhenUsed/>
    <w:rsid w:val="005B51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51F6"/>
  </w:style>
  <w:style w:type="paragraph" w:styleId="aa">
    <w:name w:val="footer"/>
    <w:basedOn w:val="a"/>
    <w:link w:val="ab"/>
    <w:uiPriority w:val="99"/>
    <w:semiHidden/>
    <w:unhideWhenUsed/>
    <w:rsid w:val="005B51F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B51F6"/>
  </w:style>
  <w:style w:type="paragraph" w:customStyle="1" w:styleId="ConsPlusTitle">
    <w:name w:val="ConsPlusTitle"/>
    <w:rsid w:val="0021725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c">
    <w:name w:val="No Spacing"/>
    <w:uiPriority w:val="1"/>
    <w:qFormat/>
    <w:rsid w:val="009E796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5305">
      <w:bodyDiv w:val="1"/>
      <w:marLeft w:val="0"/>
      <w:marRight w:val="0"/>
      <w:marTop w:val="0"/>
      <w:marBottom w:val="0"/>
      <w:divBdr>
        <w:top w:val="none" w:sz="0" w:space="0" w:color="auto"/>
        <w:left w:val="none" w:sz="0" w:space="0" w:color="auto"/>
        <w:bottom w:val="none" w:sz="0" w:space="0" w:color="auto"/>
        <w:right w:val="none" w:sz="0" w:space="0" w:color="auto"/>
      </w:divBdr>
    </w:div>
    <w:div w:id="224076135">
      <w:bodyDiv w:val="1"/>
      <w:marLeft w:val="0"/>
      <w:marRight w:val="0"/>
      <w:marTop w:val="0"/>
      <w:marBottom w:val="0"/>
      <w:divBdr>
        <w:top w:val="none" w:sz="0" w:space="0" w:color="auto"/>
        <w:left w:val="none" w:sz="0" w:space="0" w:color="auto"/>
        <w:bottom w:val="none" w:sz="0" w:space="0" w:color="auto"/>
        <w:right w:val="none" w:sz="0" w:space="0" w:color="auto"/>
      </w:divBdr>
    </w:div>
    <w:div w:id="288241665">
      <w:bodyDiv w:val="1"/>
      <w:marLeft w:val="0"/>
      <w:marRight w:val="0"/>
      <w:marTop w:val="0"/>
      <w:marBottom w:val="0"/>
      <w:divBdr>
        <w:top w:val="none" w:sz="0" w:space="0" w:color="auto"/>
        <w:left w:val="none" w:sz="0" w:space="0" w:color="auto"/>
        <w:bottom w:val="none" w:sz="0" w:space="0" w:color="auto"/>
        <w:right w:val="none" w:sz="0" w:space="0" w:color="auto"/>
      </w:divBdr>
    </w:div>
    <w:div w:id="380791530">
      <w:bodyDiv w:val="1"/>
      <w:marLeft w:val="0"/>
      <w:marRight w:val="0"/>
      <w:marTop w:val="0"/>
      <w:marBottom w:val="0"/>
      <w:divBdr>
        <w:top w:val="none" w:sz="0" w:space="0" w:color="auto"/>
        <w:left w:val="none" w:sz="0" w:space="0" w:color="auto"/>
        <w:bottom w:val="none" w:sz="0" w:space="0" w:color="auto"/>
        <w:right w:val="none" w:sz="0" w:space="0" w:color="auto"/>
      </w:divBdr>
    </w:div>
    <w:div w:id="580215496">
      <w:bodyDiv w:val="1"/>
      <w:marLeft w:val="0"/>
      <w:marRight w:val="0"/>
      <w:marTop w:val="0"/>
      <w:marBottom w:val="0"/>
      <w:divBdr>
        <w:top w:val="none" w:sz="0" w:space="0" w:color="auto"/>
        <w:left w:val="none" w:sz="0" w:space="0" w:color="auto"/>
        <w:bottom w:val="none" w:sz="0" w:space="0" w:color="auto"/>
        <w:right w:val="none" w:sz="0" w:space="0" w:color="auto"/>
      </w:divBdr>
    </w:div>
    <w:div w:id="719328614">
      <w:bodyDiv w:val="1"/>
      <w:marLeft w:val="0"/>
      <w:marRight w:val="0"/>
      <w:marTop w:val="0"/>
      <w:marBottom w:val="0"/>
      <w:divBdr>
        <w:top w:val="none" w:sz="0" w:space="0" w:color="auto"/>
        <w:left w:val="none" w:sz="0" w:space="0" w:color="auto"/>
        <w:bottom w:val="none" w:sz="0" w:space="0" w:color="auto"/>
        <w:right w:val="none" w:sz="0" w:space="0" w:color="auto"/>
      </w:divBdr>
    </w:div>
    <w:div w:id="1335573156">
      <w:bodyDiv w:val="1"/>
      <w:marLeft w:val="0"/>
      <w:marRight w:val="0"/>
      <w:marTop w:val="0"/>
      <w:marBottom w:val="0"/>
      <w:divBdr>
        <w:top w:val="none" w:sz="0" w:space="0" w:color="auto"/>
        <w:left w:val="none" w:sz="0" w:space="0" w:color="auto"/>
        <w:bottom w:val="none" w:sz="0" w:space="0" w:color="auto"/>
        <w:right w:val="none" w:sz="0" w:space="0" w:color="auto"/>
      </w:divBdr>
    </w:div>
    <w:div w:id="1602034604">
      <w:bodyDiv w:val="1"/>
      <w:marLeft w:val="0"/>
      <w:marRight w:val="0"/>
      <w:marTop w:val="0"/>
      <w:marBottom w:val="0"/>
      <w:divBdr>
        <w:top w:val="none" w:sz="0" w:space="0" w:color="auto"/>
        <w:left w:val="none" w:sz="0" w:space="0" w:color="auto"/>
        <w:bottom w:val="none" w:sz="0" w:space="0" w:color="auto"/>
        <w:right w:val="none" w:sz="0" w:space="0" w:color="auto"/>
      </w:divBdr>
    </w:div>
    <w:div w:id="18837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4593</Words>
  <Characters>26183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Pruckov</dc:creator>
  <cp:keywords/>
  <dc:description/>
  <cp:lastModifiedBy>Екатерина В. Иващенко</cp:lastModifiedBy>
  <cp:revision>2</cp:revision>
  <cp:lastPrinted>2025-02-27T12:05:00Z</cp:lastPrinted>
  <dcterms:created xsi:type="dcterms:W3CDTF">2026-02-19T12:55:00Z</dcterms:created>
  <dcterms:modified xsi:type="dcterms:W3CDTF">2026-02-19T12:55:00Z</dcterms:modified>
</cp:coreProperties>
</file>