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44DC" w14:textId="77777777" w:rsidR="00D756A5" w:rsidRDefault="009A694C">
      <w:pPr>
        <w:pStyle w:val="ConsPlusNormal"/>
        <w:shd w:val="clear" w:color="auto" w:fill="FFFFFF" w:themeFill="background1"/>
        <w:ind w:left="5953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316776C7" w14:textId="77777777" w:rsidR="00D756A5" w:rsidRDefault="00D756A5">
      <w:pPr>
        <w:pStyle w:val="ConsPlusNormal"/>
        <w:shd w:val="clear" w:color="auto" w:fill="FFFFFF" w:themeFill="background1"/>
        <w:ind w:left="5953"/>
        <w:jc w:val="center"/>
        <w:rPr>
          <w:rFonts w:ascii="Times New Roman" w:hAnsi="Times New Roman" w:cs="Times New Roman"/>
          <w:sz w:val="24"/>
          <w:szCs w:val="24"/>
        </w:rPr>
      </w:pPr>
    </w:p>
    <w:p w14:paraId="69447560" w14:textId="77777777" w:rsidR="00D756A5" w:rsidRDefault="009A694C">
      <w:pPr>
        <w:pStyle w:val="ConsPlusNormal"/>
        <w:shd w:val="clear" w:color="auto" w:fill="FFFFFF" w:themeFill="background1"/>
        <w:ind w:left="59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Министерства</w:t>
      </w:r>
    </w:p>
    <w:p w14:paraId="0257CFDA" w14:textId="77777777" w:rsidR="00D756A5" w:rsidRDefault="009A694C">
      <w:pPr>
        <w:pStyle w:val="ConsPlusNormal"/>
        <w:shd w:val="clear" w:color="auto" w:fill="FFFFFF" w:themeFill="background1"/>
        <w:ind w:left="59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промышленности и торговли</w:t>
      </w:r>
    </w:p>
    <w:p w14:paraId="7DCD87DA" w14:textId="77777777" w:rsidR="00D756A5" w:rsidRDefault="009A694C">
      <w:pPr>
        <w:pStyle w:val="ConsPlusNormal"/>
        <w:shd w:val="clear" w:color="auto" w:fill="FFFFFF" w:themeFill="background1"/>
        <w:ind w:left="59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Республики Дагестан</w:t>
      </w:r>
    </w:p>
    <w:p w14:paraId="50E1B619" w14:textId="77777777" w:rsidR="00D756A5" w:rsidRDefault="00D756A5">
      <w:pPr>
        <w:pStyle w:val="ConsPlusNormal"/>
        <w:shd w:val="clear" w:color="auto" w:fill="FFFFFF" w:themeFill="background1"/>
        <w:ind w:left="5953"/>
        <w:jc w:val="center"/>
        <w:rPr>
          <w:sz w:val="24"/>
          <w:szCs w:val="24"/>
        </w:rPr>
      </w:pPr>
    </w:p>
    <w:p w14:paraId="7E13D03E" w14:textId="77777777" w:rsidR="00D756A5" w:rsidRDefault="009A694C">
      <w:pPr>
        <w:pStyle w:val="ConsPlusNormal"/>
        <w:shd w:val="clear" w:color="auto" w:fill="FFFFFF" w:themeFill="background1"/>
        <w:ind w:left="59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 2026 г. № ______ -ОД</w:t>
      </w:r>
    </w:p>
    <w:p w14:paraId="5928E1B1" w14:textId="77777777" w:rsidR="00D756A5" w:rsidRDefault="00D756A5">
      <w:pPr>
        <w:pStyle w:val="ConsPlusTitle"/>
        <w:jc w:val="center"/>
        <w:rPr>
          <w:rFonts w:ascii="Times New Roman" w:hAnsi="Times New Roman" w:cs="Times New Roman"/>
        </w:rPr>
      </w:pPr>
    </w:p>
    <w:p w14:paraId="10673738" w14:textId="77777777" w:rsidR="00D756A5" w:rsidRDefault="00D756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2BE12BE" w14:textId="77777777" w:rsidR="00D756A5" w:rsidRDefault="009A694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bookmarkStart w:id="0" w:name="P29"/>
      <w:bookmarkEnd w:id="0"/>
      <w:r>
        <w:rPr>
          <w:rFonts w:ascii="Times New Roman" w:hAnsi="Times New Roman" w:cs="Times New Roman"/>
          <w:sz w:val="28"/>
          <w:szCs w:val="28"/>
        </w:rPr>
        <w:t>ПОРЯДОК</w:t>
      </w:r>
    </w:p>
    <w:p w14:paraId="30E1F417" w14:textId="77777777" w:rsidR="00D756A5" w:rsidRDefault="009A694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СУБСИДИЙ НА ВОЗМЕЩЕНИЕ ЧАСТИ ЗАТРАТ</w:t>
      </w:r>
    </w:p>
    <w:p w14:paraId="675DF3DD" w14:textId="77777777" w:rsidR="00D756A5" w:rsidRDefault="009A694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ПРОМЫШЛЕННЫХ ПРЕДПРИЯТИЙ, СВЯЗАННЫХ С ПРИОБРЕТЕНИЕМ</w:t>
      </w:r>
    </w:p>
    <w:p w14:paraId="1A615980" w14:textId="77777777" w:rsidR="00D756A5" w:rsidRDefault="009A694C">
      <w:pPr>
        <w:pStyle w:val="ConsPlusTitle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НОВОГО ОБОРУДОВАНИЯ</w:t>
      </w:r>
    </w:p>
    <w:p w14:paraId="23B352C7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317B5683" w14:textId="77777777" w:rsidR="00D756A5" w:rsidRDefault="009A694C">
      <w:pPr>
        <w:pStyle w:val="ConsPlusTitle"/>
        <w:jc w:val="center"/>
        <w:outlineLvl w:val="1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63B2BE99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14:paraId="5B46D9B5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цель, условия и порядок предоставления субсидий на возмещение части затрат промышленных предприятий Республики Дагестан, связанных с приобретением нового оборудования (далее - субсидии),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соответствии с Правилами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Федерации, возникающих при реализации региональных программ развития промышленности (приложение № 3 </w:t>
      </w:r>
      <w:r>
        <w:rPr>
          <w:rFonts w:ascii="Times New Roman" w:hAnsi="Times New Roman" w:cs="Times New Roman"/>
          <w:sz w:val="28"/>
          <w:szCs w:val="28"/>
        </w:rPr>
        <w:br/>
        <w:t xml:space="preserve">к государственной программе Российской Федерации «Развитие промышленности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повышение ее конкурентоспособности»), утвержденными постановлением Правительства Российской Федерации от 15 апреля 2014 г. № 328 «Об утверждении государственной программы Российской Федерации «Развитие промышленности </w:t>
      </w:r>
      <w:r>
        <w:rPr>
          <w:rFonts w:ascii="Times New Roman" w:hAnsi="Times New Roman" w:cs="Times New Roman"/>
          <w:sz w:val="28"/>
          <w:szCs w:val="28"/>
        </w:rPr>
        <w:br/>
        <w:t>и повышение ее конкурентоспособности».</w:t>
      </w:r>
    </w:p>
    <w:p w14:paraId="481AE4B2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настоящего Порядка используются следующие понятия:</w:t>
      </w:r>
    </w:p>
    <w:p w14:paraId="4AC468BD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«инвестиционный проект» - ограниченный по времени и затрачиваемым ресурсам комплекс мероприятий, предусматривающих создание и последующую эксплуатацию нового имущественного комплекса и (или) нематериальных активов либо модернизацию (реконструкцию, техническое перевооружение) существующего имущественного комплекса в целях создания нового производства товаров (работ, услуг), увеличения объемов существующего производства товаров (работ, услуг) </w:t>
      </w:r>
      <w:r>
        <w:rPr>
          <w:rFonts w:ascii="Times New Roman" w:hAnsi="Times New Roman" w:cs="Times New Roman"/>
          <w:sz w:val="28"/>
          <w:szCs w:val="28"/>
        </w:rPr>
        <w:br/>
        <w:t>и (или) предотвращения (минимизации) негативного влияния на окружающую среду;</w:t>
      </w:r>
    </w:p>
    <w:p w14:paraId="6BF2FFF6" w14:textId="52F9817F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«новое оборудование» - российская промышленная продукция(оборудование, которое не было в употреблении, в ремонте, не было восстановлено, у которого не была осуществлена замена составных частей, не были восстановлены потребительские свойства), относимая в соответствии с Общероссийским классификатором продукции по видам экономической деятельности к классам 26, 27 и 28 (за исключением подкласса 28.3), которая включена в реестр российской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промышленной продукции, размещаемый в государственной информационной системе промышленности в соответствии с Федеральным законом </w:t>
      </w:r>
      <w:r w:rsidR="00D82CA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«О промышленной политике в Российской Федерации</w:t>
      </w:r>
      <w:r w:rsidR="00D82C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4527062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«промышленные предприятия» - юридические лица и индивидуальные предприниматели, осуществляющие деятельность в сфере промышленности, зарегистрированные на территории Республики Дагестан, осуществляющие деятельность, относящуюся по виду экономической деятельности к разделу «Обрабатывающие производства» Общероссийского классификатора видов экономической деятельности (за исключением видов деятельности, не относящихся к сфере ведения Министерства промышленности и торговли Российской Федерации) (учитывается наличие основного и (или) дополнительного вида деятельности);</w:t>
      </w:r>
    </w:p>
    <w:p w14:paraId="49AE4EB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«сфера ведения Министерства промышленности и торговли Российской Федерации» - совокупность видов экономической деятельности, относящихся </w:t>
      </w:r>
      <w:r>
        <w:rPr>
          <w:rFonts w:ascii="Times New Roman" w:hAnsi="Times New Roman" w:cs="Times New Roman"/>
          <w:sz w:val="28"/>
          <w:szCs w:val="28"/>
        </w:rPr>
        <w:br/>
        <w:t>к разделу «Обрабатывающие производства» Общероссийского классификатора видов экономической деятельности, определенных приказом Министерства промышленности и торговли Российской Федерации.</w:t>
      </w:r>
    </w:p>
    <w:p w14:paraId="3F0ED0FF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Иные понятия и термины, используемые в настоящем Порядке, применяются в значениях, определенных законодательством Российской Федерации.</w:t>
      </w:r>
    </w:p>
    <w:p w14:paraId="36748C8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2"/>
      <w:bookmarkEnd w:id="1"/>
      <w:r>
        <w:rPr>
          <w:rFonts w:ascii="Times New Roman" w:hAnsi="Times New Roman" w:cs="Times New Roman"/>
          <w:sz w:val="28"/>
          <w:szCs w:val="28"/>
        </w:rPr>
        <w:t xml:space="preserve">4. Целью предоставления субсидии является реализация мероприятия «Возмещение промышленным предприятиям части затрат, связанных </w:t>
      </w:r>
      <w:r>
        <w:rPr>
          <w:rFonts w:ascii="Times New Roman" w:hAnsi="Times New Roman" w:cs="Times New Roman"/>
          <w:sz w:val="28"/>
          <w:szCs w:val="28"/>
        </w:rPr>
        <w:br/>
        <w:t xml:space="preserve">с приобретением нового оборудования (без учета налога на добавленную стоимость)» в рамках регионального проекта, не входящего в состав федерального проекта «Создание благоприятных условий для развития промышленности Республики Дагестан", утвержденного постановлением Правительства Республики Дагестан от 18 декабря 2020 г. № 274 «Об утверждении государственной программы Республики Дагестан «Развитие промышленности и повышение </w:t>
      </w:r>
      <w:r>
        <w:rPr>
          <w:rFonts w:ascii="Times New Roman" w:hAnsi="Times New Roman" w:cs="Times New Roman"/>
          <w:sz w:val="28"/>
          <w:szCs w:val="28"/>
        </w:rPr>
        <w:br/>
        <w:t>ее конкурентоспособности» (далее - Программа).</w:t>
      </w:r>
    </w:p>
    <w:p w14:paraId="30409C65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Субсидии предоставляются в пределах бюджетных ассигнований, предусмотренных в установленном порядке Министерству промышленности </w:t>
      </w:r>
      <w:r>
        <w:rPr>
          <w:rFonts w:ascii="Times New Roman" w:hAnsi="Times New Roman" w:cs="Times New Roman"/>
          <w:sz w:val="28"/>
          <w:szCs w:val="28"/>
        </w:rPr>
        <w:br/>
        <w:t xml:space="preserve">и торговли Республики Дагестан (далее - Министерство) как главному распорядителю бюджетных средств республиканского бюджета Республики Дагестан в соответствии с бюджетным законодательством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на цель, указанную в пункте 4 настоящего Порядка.</w:t>
      </w:r>
    </w:p>
    <w:p w14:paraId="39BC97BF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Способом предоставления субсидии является возмещение затрат на цель, определенную в пункте 4 настоящего Порядка, осуществленных (возникших) </w:t>
      </w:r>
      <w:r>
        <w:rPr>
          <w:rFonts w:ascii="Times New Roman" w:hAnsi="Times New Roman" w:cs="Times New Roman"/>
          <w:sz w:val="28"/>
          <w:szCs w:val="28"/>
        </w:rPr>
        <w:br/>
        <w:t>у промышленных предприятий не ранее 1-го января года, предшествующего году заключения соглашения между Министерством промышленности и торговли Российской Федерации и Правительством Республики Дагестан.</w:t>
      </w:r>
    </w:p>
    <w:p w14:paraId="1316580D" w14:textId="1DD56FD0" w:rsidR="00D756A5" w:rsidRDefault="009A694C">
      <w:pPr>
        <w:pStyle w:val="ConsPlusNormal"/>
        <w:tabs>
          <w:tab w:val="left" w:pos="85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050">
        <w:rPr>
          <w:rFonts w:ascii="Times New Roman" w:hAnsi="Times New Roman" w:cs="Times New Roman"/>
          <w:sz w:val="28"/>
          <w:szCs w:val="28"/>
        </w:rPr>
        <w:t>7.</w:t>
      </w:r>
      <w:r w:rsidRPr="00003050">
        <w:rPr>
          <w:rFonts w:ascii="Times New Roman" w:hAnsi="Times New Roman" w:cs="Times New Roman"/>
          <w:sz w:val="28"/>
          <w:szCs w:val="28"/>
        </w:rPr>
        <w:tab/>
        <w:t>Информация о субсидиях, в том числе предусмотренных законом (решением) о бюджете (законом (решением) о внесении изменений в закон (решение) о бюджете), размещается на едином портале бюджетной системы Российской Федерации в информационно-телекоммуникационной сети «</w:t>
      </w:r>
      <w:r w:rsidR="00065E8A" w:rsidRPr="00003050">
        <w:rPr>
          <w:rFonts w:ascii="Times New Roman" w:hAnsi="Times New Roman" w:cs="Times New Roman"/>
          <w:sz w:val="28"/>
          <w:szCs w:val="28"/>
        </w:rPr>
        <w:t>Интернет</w:t>
      </w:r>
      <w:r w:rsidRPr="00003050">
        <w:rPr>
          <w:rFonts w:ascii="Times New Roman" w:hAnsi="Times New Roman" w:cs="Times New Roman"/>
          <w:sz w:val="28"/>
          <w:szCs w:val="28"/>
        </w:rPr>
        <w:t xml:space="preserve">»  (в разделе </w:t>
      </w:r>
      <w:r w:rsidRPr="00003050">
        <w:rPr>
          <w:rFonts w:ascii="Times New Roman" w:hAnsi="Times New Roman" w:cs="Times New Roman"/>
          <w:sz w:val="28"/>
          <w:szCs w:val="28"/>
        </w:rPr>
        <w:lastRenderedPageBreak/>
        <w:t xml:space="preserve">«Бюджет» &gt; «Закон о бюджете») в порядке, предусмотренном Министерством финансов Российской Федерации в течение 10 рабочих дней со дня, следующего </w:t>
      </w:r>
      <w:r w:rsidR="00065E8A">
        <w:rPr>
          <w:rFonts w:ascii="Times New Roman" w:hAnsi="Times New Roman" w:cs="Times New Roman"/>
          <w:sz w:val="28"/>
          <w:szCs w:val="28"/>
        </w:rPr>
        <w:br/>
      </w:r>
      <w:r w:rsidRPr="00003050">
        <w:rPr>
          <w:rFonts w:ascii="Times New Roman" w:hAnsi="Times New Roman" w:cs="Times New Roman"/>
          <w:sz w:val="28"/>
          <w:szCs w:val="28"/>
        </w:rPr>
        <w:t>за днем доведения бюджетных ассигнований на предоставление субсидий до главных распорядителей бюджетных средств.</w:t>
      </w:r>
    </w:p>
    <w:p w14:paraId="5B3CA025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D898D6" w14:textId="77777777" w:rsidR="00D756A5" w:rsidRDefault="009A69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Условия и порядок предоставления субсидий</w:t>
      </w:r>
    </w:p>
    <w:p w14:paraId="736C2B12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7BD4FDF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9"/>
      <w:bookmarkEnd w:id="2"/>
      <w:r>
        <w:rPr>
          <w:rFonts w:ascii="Times New Roman" w:hAnsi="Times New Roman" w:cs="Times New Roman"/>
          <w:sz w:val="28"/>
          <w:szCs w:val="28"/>
        </w:rPr>
        <w:t>8. Участники отбора должны соответствовать на дату подачи заявки на участие в конкурсе, рассмотрения заявки и заключения соглашения о предоставлении субсидии (далее – соглашение) следующим требованиям:</w:t>
      </w:r>
    </w:p>
    <w:p w14:paraId="54ADDB14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 является иностранным юридическим лицом, в том числе местом регистрации которого является государство или территория, включенные </w:t>
      </w:r>
      <w:r>
        <w:rPr>
          <w:rFonts w:ascii="Times New Roman" w:hAnsi="Times New Roman" w:cs="Times New Roman"/>
          <w:sz w:val="28"/>
          <w:szCs w:val="28"/>
        </w:rPr>
        <w:br/>
        <w:t xml:space="preserve"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капитане которого доля прямого или косвенного (через третьих лиц) участия офшорных компаний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</w:t>
      </w:r>
      <w:r>
        <w:rPr>
          <w:rFonts w:ascii="Times New Roman" w:hAnsi="Times New Roman" w:cs="Times New Roman"/>
          <w:sz w:val="28"/>
          <w:szCs w:val="28"/>
        </w:rPr>
        <w:br/>
        <w:t>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CBA698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не находится в перечне организаций и физических лиц, в отношении которых имеются сведения об их причастности к экстремистской деятельности </w:t>
      </w:r>
      <w:r>
        <w:rPr>
          <w:rFonts w:ascii="Times New Roman" w:hAnsi="Times New Roman" w:cs="Times New Roman"/>
          <w:sz w:val="28"/>
          <w:szCs w:val="28"/>
        </w:rPr>
        <w:br/>
        <w:t>или терроризму;</w:t>
      </w:r>
    </w:p>
    <w:p w14:paraId="066F4307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не находится в составляемых в рамках реализации полномочий, предусмотренных главой VII Устава ООН, Советом Безопасности ООН </w:t>
      </w:r>
      <w:r>
        <w:rPr>
          <w:rFonts w:ascii="Times New Roman" w:hAnsi="Times New Roman" w:cs="Times New Roman"/>
          <w:sz w:val="28"/>
          <w:szCs w:val="28"/>
        </w:rPr>
        <w:br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756B14FE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не получает средства из республиканского бюджета Республики Дагестан </w:t>
      </w:r>
      <w:r>
        <w:rPr>
          <w:rFonts w:ascii="Times New Roman" w:hAnsi="Times New Roman" w:cs="Times New Roman"/>
          <w:sz w:val="28"/>
          <w:szCs w:val="28"/>
        </w:rPr>
        <w:br/>
        <w:t>на основании иных нормативных правовых актов Республики Дагестан на цель, указанную в пункте 4 настоящего Порядка, в том числе на реализацию инвестиционного проекта;</w:t>
      </w:r>
    </w:p>
    <w:p w14:paraId="28114FFB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не является иностранным агентом 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br/>
        <w:t>«О контроле за деятельностью лиц, находящихся под иностранным влиянием»;</w:t>
      </w:r>
    </w:p>
    <w:p w14:paraId="3B3625D4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на едином налоговом счете отсутствует или не превышает размер, определенный пунктом 3 статьи 47 Налогового кодекса Российской Федерации,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задолженность по уплате налогов, сборов и страховых взносов в бюджеты бюджетной системы Российской Федерации;</w:t>
      </w:r>
    </w:p>
    <w:p w14:paraId="2756011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отсутствуют просроченная задолженность по возврату в республиканский бюджет Республики Дагестан, иных субсидий, бюджетных инвестиций, а также иная просроченная (неурегулированная) задолженность по денежным обязательствам перед Республикой Дагестан (за исключением случаев, установленных Правительством Республики Дагестан);</w:t>
      </w:r>
    </w:p>
    <w:p w14:paraId="2974CFB6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не находится в процессе реорганизации (за исключением реорганизации </w:t>
      </w:r>
      <w:r>
        <w:rPr>
          <w:rFonts w:ascii="Times New Roman" w:hAnsi="Times New Roman" w:cs="Times New Roman"/>
          <w:sz w:val="28"/>
          <w:szCs w:val="28"/>
        </w:rPr>
        <w:br/>
        <w:t>в форме присоединения к юридическому лицу, являющемуся получателем субсидии (участником отбора), другого юридического лица), ликвидации, в отношении него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14:paraId="0151325E" w14:textId="202F5140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</w:t>
      </w:r>
      <w:r w:rsidR="00065E8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главном бухгалтере (при наличии) участника отбора, являющегося юридическим лицом</w:t>
      </w:r>
      <w:r w:rsidR="009A66D7" w:rsidRPr="009A66D7">
        <w:rPr>
          <w:rFonts w:ascii="Times New Roman" w:hAnsi="Times New Roman" w:cs="Times New Roman"/>
          <w:sz w:val="28"/>
          <w:szCs w:val="28"/>
        </w:rPr>
        <w:t xml:space="preserve"> </w:t>
      </w:r>
      <w:r w:rsidR="009A66D7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об индивидуальном предпринимателе - производителе товаров, работ, услуг, являющихся участниками отбора;</w:t>
      </w:r>
    </w:p>
    <w:p w14:paraId="2305EAEF" w14:textId="77777777" w:rsidR="00D756A5" w:rsidRPr="00065E8A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участник отбора зарегистрирован в государственной информационной системе промышленности (далее - ГИСП), данные о нем внесены в цифровой </w:t>
      </w:r>
      <w:r w:rsidRPr="00065E8A">
        <w:rPr>
          <w:rFonts w:ascii="Times New Roman" w:hAnsi="Times New Roman" w:cs="Times New Roman"/>
          <w:sz w:val="28"/>
          <w:szCs w:val="28"/>
        </w:rPr>
        <w:t>паспорт;</w:t>
      </w:r>
    </w:p>
    <w:p w14:paraId="3512A1CD" w14:textId="294F6D55" w:rsidR="00D756A5" w:rsidRPr="00065E8A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E8A">
        <w:rPr>
          <w:rFonts w:ascii="Times New Roman" w:hAnsi="Times New Roman" w:cs="Times New Roman"/>
          <w:sz w:val="28"/>
          <w:szCs w:val="28"/>
        </w:rPr>
        <w:t xml:space="preserve">л) участником отбора осуществлен расчет за </w:t>
      </w:r>
      <w:r w:rsidR="006A3B21" w:rsidRPr="00065E8A">
        <w:rPr>
          <w:rFonts w:ascii="Times New Roman" w:hAnsi="Times New Roman" w:cs="Times New Roman"/>
          <w:sz w:val="28"/>
          <w:szCs w:val="28"/>
        </w:rPr>
        <w:t xml:space="preserve">новое </w:t>
      </w:r>
      <w:r w:rsidRPr="00065E8A">
        <w:rPr>
          <w:rFonts w:ascii="Times New Roman" w:hAnsi="Times New Roman" w:cs="Times New Roman"/>
          <w:sz w:val="28"/>
          <w:szCs w:val="28"/>
        </w:rPr>
        <w:t>оборудование в полном объеме.</w:t>
      </w:r>
    </w:p>
    <w:p w14:paraId="26D605AF" w14:textId="77777777" w:rsidR="00D756A5" w:rsidRPr="00065E8A" w:rsidRDefault="009A694C">
      <w:pPr>
        <w:pStyle w:val="ConsPlusNormal"/>
        <w:ind w:firstLine="540"/>
        <w:jc w:val="both"/>
      </w:pPr>
      <w:bookmarkStart w:id="3" w:name="P60"/>
      <w:bookmarkEnd w:id="3"/>
      <w:r w:rsidRPr="00065E8A">
        <w:rPr>
          <w:rFonts w:ascii="Times New Roman" w:hAnsi="Times New Roman" w:cs="Times New Roman"/>
          <w:sz w:val="28"/>
          <w:szCs w:val="28"/>
        </w:rPr>
        <w:t>9. Для подтверждения соответствия участника отбора требованиям                           и категории, предусмотренным пунктами 8 и 27 настоящего Порядка, участником отбора в сроки, установленные в объявлении о проведении отбора получателей субсидии, представляется заявка в государственной интегрированной информационной системе управления общественными финансами «Электронный бюджет» (далее – система «Электронный бюджет»), формируемая участником отбора согласно пункту 28 настоящего Порядка и содержащая сведения, установленные пунктом 29 настоящего Порядка, с приложением следующих документов:</w:t>
      </w:r>
    </w:p>
    <w:p w14:paraId="7BA4E259" w14:textId="77777777" w:rsidR="00D756A5" w:rsidRPr="00065E8A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E8A">
        <w:rPr>
          <w:rFonts w:ascii="Times New Roman" w:hAnsi="Times New Roman" w:cs="Times New Roman"/>
          <w:sz w:val="28"/>
          <w:szCs w:val="28"/>
        </w:rPr>
        <w:t>а) расчет размера субсидии по форме согласно приложению № 1 к настоящему Порядку;</w:t>
      </w:r>
    </w:p>
    <w:p w14:paraId="7F8C7BBC" w14:textId="77777777" w:rsidR="00D756A5" w:rsidRPr="00065E8A" w:rsidRDefault="009A694C">
      <w:pPr>
        <w:pStyle w:val="ConsPlusNormal"/>
        <w:ind w:firstLine="540"/>
        <w:jc w:val="both"/>
      </w:pPr>
      <w:r w:rsidRPr="00065E8A">
        <w:rPr>
          <w:rFonts w:ascii="Times New Roman" w:hAnsi="Times New Roman" w:cs="Times New Roman"/>
          <w:sz w:val="28"/>
          <w:szCs w:val="28"/>
        </w:rPr>
        <w:t>б) копии документов, подтверждающих предъявляемые к возмещению затраты:</w:t>
      </w:r>
    </w:p>
    <w:p w14:paraId="063D2114" w14:textId="524CB571" w:rsidR="006B0CAB" w:rsidRPr="00065E8A" w:rsidRDefault="006B0CAB" w:rsidP="006B0CAB">
      <w:pPr>
        <w:pStyle w:val="ConsPlusNormal"/>
        <w:ind w:firstLine="540"/>
        <w:jc w:val="both"/>
      </w:pPr>
      <w:r w:rsidRPr="00065E8A">
        <w:rPr>
          <w:rFonts w:ascii="Times New Roman" w:hAnsi="Times New Roman" w:cs="Times New Roman"/>
          <w:sz w:val="28"/>
          <w:szCs w:val="28"/>
        </w:rPr>
        <w:t xml:space="preserve">- копии договоров о приобретении участником отбора </w:t>
      </w:r>
      <w:r w:rsidR="0021041A" w:rsidRPr="00065E8A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065E8A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065E8A">
        <w:rPr>
          <w:rFonts w:ascii="Times New Roman" w:hAnsi="Times New Roman" w:cs="Times New Roman"/>
          <w:sz w:val="28"/>
          <w:szCs w:val="28"/>
        </w:rPr>
        <w:br/>
      </w:r>
      <w:r w:rsidRPr="00065E8A">
        <w:rPr>
          <w:rFonts w:ascii="Times New Roman" w:hAnsi="Times New Roman" w:cs="Times New Roman"/>
          <w:sz w:val="28"/>
          <w:szCs w:val="28"/>
        </w:rPr>
        <w:t>со всеми приложениями, спецификациями и дополнительными соглашениями (договор должен содержать: предмет договора, цена, идентификационные данные сторон договора);</w:t>
      </w:r>
    </w:p>
    <w:p w14:paraId="722AC22C" w14:textId="13BE74E0" w:rsidR="006B0CAB" w:rsidRPr="00065E8A" w:rsidRDefault="006B0CAB" w:rsidP="006B0CAB">
      <w:pPr>
        <w:pStyle w:val="ConsPlusNormal"/>
        <w:ind w:firstLine="540"/>
        <w:jc w:val="both"/>
      </w:pPr>
      <w:r w:rsidRPr="00065E8A">
        <w:rPr>
          <w:rFonts w:ascii="Times New Roman" w:hAnsi="Times New Roman" w:cs="Times New Roman"/>
          <w:sz w:val="28"/>
          <w:szCs w:val="28"/>
        </w:rPr>
        <w:t xml:space="preserve">- копии актов приема-передачи и (или) иных документов, подтверждающих </w:t>
      </w:r>
      <w:r w:rsidRPr="00065E8A">
        <w:rPr>
          <w:rFonts w:ascii="Times New Roman" w:hAnsi="Times New Roman" w:cs="Times New Roman"/>
          <w:sz w:val="28"/>
          <w:szCs w:val="28"/>
        </w:rPr>
        <w:lastRenderedPageBreak/>
        <w:t xml:space="preserve">получение участником отбора приобретенного </w:t>
      </w:r>
      <w:r w:rsidR="0021041A" w:rsidRPr="00065E8A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065E8A">
        <w:rPr>
          <w:rFonts w:ascii="Times New Roman" w:hAnsi="Times New Roman" w:cs="Times New Roman"/>
          <w:sz w:val="28"/>
          <w:szCs w:val="28"/>
        </w:rPr>
        <w:t>оборудования (товарные накладные, счета на оплату, счета-фактуры (при наличии), универсальные передаточные документы);</w:t>
      </w:r>
    </w:p>
    <w:p w14:paraId="6D67FDE1" w14:textId="3456E6F3" w:rsidR="006B0CAB" w:rsidRPr="00065E8A" w:rsidRDefault="006B0CAB" w:rsidP="006B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E8A">
        <w:rPr>
          <w:rFonts w:ascii="Times New Roman" w:hAnsi="Times New Roman" w:cs="Times New Roman"/>
          <w:sz w:val="28"/>
          <w:szCs w:val="28"/>
        </w:rPr>
        <w:t xml:space="preserve">- копии документов, подтверждающих постановку </w:t>
      </w:r>
      <w:r w:rsidR="0021041A" w:rsidRPr="00065E8A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065E8A">
        <w:rPr>
          <w:rFonts w:ascii="Times New Roman" w:hAnsi="Times New Roman" w:cs="Times New Roman"/>
          <w:sz w:val="28"/>
          <w:szCs w:val="28"/>
        </w:rPr>
        <w:t xml:space="preserve">оборудования </w:t>
      </w:r>
      <w:r w:rsidR="00065E8A">
        <w:rPr>
          <w:rFonts w:ascii="Times New Roman" w:hAnsi="Times New Roman" w:cs="Times New Roman"/>
          <w:sz w:val="28"/>
          <w:szCs w:val="28"/>
        </w:rPr>
        <w:br/>
      </w:r>
      <w:r w:rsidRPr="00065E8A">
        <w:rPr>
          <w:rFonts w:ascii="Times New Roman" w:hAnsi="Times New Roman" w:cs="Times New Roman"/>
          <w:sz w:val="28"/>
          <w:szCs w:val="28"/>
        </w:rPr>
        <w:t xml:space="preserve">на баланс участника отбора (акты о приеме-передаче объекта основных средств (кроме зданий, сооружений) (форма федерального статистического наблюдения </w:t>
      </w:r>
      <w:r w:rsidR="00A22119">
        <w:rPr>
          <w:rFonts w:ascii="Times New Roman" w:hAnsi="Times New Roman" w:cs="Times New Roman"/>
          <w:sz w:val="28"/>
          <w:szCs w:val="28"/>
        </w:rPr>
        <w:br/>
      </w:r>
      <w:r w:rsidRPr="00065E8A">
        <w:rPr>
          <w:rFonts w:ascii="Times New Roman" w:hAnsi="Times New Roman" w:cs="Times New Roman"/>
          <w:sz w:val="28"/>
          <w:szCs w:val="28"/>
        </w:rPr>
        <w:t>№ ОС-1 или № ОС-1б), инвентарные карточки учета объекта основных средств (форма федерального статистического наблюдения № ОС-6</w:t>
      </w:r>
      <w:r w:rsidR="003C4BC3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065E8A">
        <w:rPr>
          <w:rFonts w:ascii="Times New Roman" w:hAnsi="Times New Roman" w:cs="Times New Roman"/>
          <w:sz w:val="28"/>
          <w:szCs w:val="28"/>
        </w:rPr>
        <w:t>));</w:t>
      </w:r>
    </w:p>
    <w:p w14:paraId="49839028" w14:textId="79BCAE4E" w:rsidR="006B0CAB" w:rsidRPr="00065E8A" w:rsidRDefault="006B0CAB" w:rsidP="006B0C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5E8A">
        <w:rPr>
          <w:rFonts w:ascii="Times New Roman" w:hAnsi="Times New Roman" w:cs="Times New Roman"/>
          <w:sz w:val="28"/>
          <w:szCs w:val="28"/>
        </w:rPr>
        <w:t xml:space="preserve">- копии платежных поручений, подтверждающих уплату платежей </w:t>
      </w:r>
      <w:r w:rsidRPr="00065E8A">
        <w:rPr>
          <w:rFonts w:ascii="Times New Roman" w:hAnsi="Times New Roman" w:cs="Times New Roman"/>
          <w:sz w:val="28"/>
          <w:szCs w:val="28"/>
        </w:rPr>
        <w:br/>
        <w:t xml:space="preserve">по договорам купли-продажи </w:t>
      </w:r>
      <w:r w:rsidR="0021041A" w:rsidRPr="00065E8A">
        <w:rPr>
          <w:rFonts w:ascii="Times New Roman" w:hAnsi="Times New Roman" w:cs="Times New Roman"/>
          <w:sz w:val="28"/>
          <w:szCs w:val="28"/>
        </w:rPr>
        <w:t xml:space="preserve">нового </w:t>
      </w:r>
      <w:r w:rsidRPr="00065E8A">
        <w:rPr>
          <w:rFonts w:ascii="Times New Roman" w:hAnsi="Times New Roman" w:cs="Times New Roman"/>
          <w:sz w:val="28"/>
          <w:szCs w:val="28"/>
        </w:rPr>
        <w:t>оборудования;</w:t>
      </w:r>
    </w:p>
    <w:p w14:paraId="3018659B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в) информация об основных финансово-экономических показателях деятельности участника отбора по форме согласно приложению № 2 к настоящему Порядку;</w:t>
      </w:r>
    </w:p>
    <w:p w14:paraId="32FEC873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г) паспорт инвестиционного проекта по форме согласно приложению № 3                   к настоящему Порядку;</w:t>
      </w:r>
    </w:p>
    <w:p w14:paraId="735CA5C9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д) выписка из Единого государственного реестра юридических лиц или Единого государственного реестра индивидуальных предпринимателей (далее – ЕГРЮЛ/ЕГРИП) по состоянию на дату не ранее чем за 30 календарных дней до даты подачи заявления о предоставлении субсидии;</w:t>
      </w:r>
    </w:p>
    <w:p w14:paraId="44511132" w14:textId="4F008459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справка об исполнении участником отбора обязанности по уплате налогов, сборов, страховых взносов, пеней, штрафов, процентов, подлежащих уплате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 о налогах и сборах, выданная налоговым органом по месту постановки участника отбора на учет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налоговом органе на дату не ранее чем за 30 календарных дней до даты подачи заявления о предоставлении субсидии;</w:t>
      </w:r>
    </w:p>
    <w:p w14:paraId="750D8AB2" w14:textId="37B13F8D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ж) сведения о субсидируемом оборудовании, по форме согласно приложению № 4 к настоящему Положению</w:t>
      </w:r>
      <w:r w:rsidR="00145EF6">
        <w:rPr>
          <w:rFonts w:ascii="Times New Roman" w:hAnsi="Times New Roman" w:cs="Times New Roman"/>
          <w:sz w:val="28"/>
          <w:szCs w:val="28"/>
        </w:rPr>
        <w:t>;</w:t>
      </w:r>
    </w:p>
    <w:p w14:paraId="238EBF35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з) доверенность, выданная в порядке, установленном законодательством Российской Федерации, на право подачи заявки от имени участника отбора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в случае представления документов доверенным лицом участника отбора).</w:t>
      </w:r>
    </w:p>
    <w:p w14:paraId="364A2780" w14:textId="259C6E5D" w:rsidR="00D756A5" w:rsidRDefault="009A694C">
      <w:pPr>
        <w:pStyle w:val="ConsPlusNormal"/>
        <w:ind w:firstLine="540"/>
        <w:jc w:val="both"/>
      </w:pPr>
      <w:r w:rsidRPr="005A7455">
        <w:rPr>
          <w:rFonts w:ascii="Times New Roman" w:hAnsi="Times New Roman" w:cs="Times New Roman"/>
          <w:sz w:val="28"/>
          <w:szCs w:val="28"/>
        </w:rPr>
        <w:t>В случае непредставления участником отбора</w:t>
      </w:r>
      <w:r w:rsidR="00D276C7" w:rsidRPr="005A7455">
        <w:rPr>
          <w:rFonts w:ascii="Times New Roman" w:hAnsi="Times New Roman" w:cs="Times New Roman"/>
          <w:sz w:val="28"/>
          <w:szCs w:val="28"/>
        </w:rPr>
        <w:t xml:space="preserve"> документов, указанных </w:t>
      </w:r>
      <w:r w:rsidR="003C4BC3">
        <w:rPr>
          <w:rFonts w:ascii="Times New Roman" w:hAnsi="Times New Roman" w:cs="Times New Roman"/>
          <w:sz w:val="28"/>
          <w:szCs w:val="28"/>
        </w:rPr>
        <w:br/>
      </w:r>
      <w:r w:rsidR="00D276C7" w:rsidRPr="005A7455">
        <w:rPr>
          <w:rFonts w:ascii="Times New Roman" w:hAnsi="Times New Roman" w:cs="Times New Roman"/>
          <w:sz w:val="28"/>
          <w:szCs w:val="28"/>
        </w:rPr>
        <w:t>в подпункте «д» и «е» настоящего пункта</w:t>
      </w:r>
      <w:r w:rsidRPr="005A7455">
        <w:rPr>
          <w:rFonts w:ascii="Times New Roman" w:hAnsi="Times New Roman" w:cs="Times New Roman"/>
          <w:sz w:val="28"/>
          <w:szCs w:val="28"/>
        </w:rPr>
        <w:t xml:space="preserve"> Министерство посредством межведомственного запроса, в том числе в электронной форме,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запрашивает и получает указанные сведения.</w:t>
      </w:r>
    </w:p>
    <w:p w14:paraId="0092F5C1" w14:textId="567E92F9" w:rsidR="00D276C7" w:rsidRDefault="00D276C7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Ответственность за полноту и достоверность информации и документов, </w:t>
      </w:r>
      <w:r w:rsidR="00503552">
        <w:rPr>
          <w:rFonts w:ascii="Times New Roman" w:hAnsi="Times New Roman" w:cs="Times New Roman"/>
          <w:sz w:val="28"/>
          <w:szCs w:val="28"/>
        </w:rPr>
        <w:t xml:space="preserve">указанных в настоящем </w:t>
      </w:r>
      <w:proofErr w:type="gramStart"/>
      <w:r w:rsidR="00503552">
        <w:rPr>
          <w:rFonts w:ascii="Times New Roman" w:hAnsi="Times New Roman" w:cs="Times New Roman"/>
          <w:sz w:val="28"/>
          <w:szCs w:val="28"/>
        </w:rPr>
        <w:t xml:space="preserve">пункте,  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 за своевременность их представления несет участник отбора в соответствии с законодательством Российской Федерации.</w:t>
      </w:r>
    </w:p>
    <w:p w14:paraId="2DCE0F57" w14:textId="7D42BDE6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10. Министерство в течение 15 рабочих дней с даты окончания приема заявок, указанной в объявлении о проведении отбора, проводит проверку соответствия участника отбора требованиям и категории, установленным пунктами 8 и 27 настоящего Порядка, комплектности представленных в государственной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интегрированной информационной системе управления общественными финансами «Электронный бюджет» документов, а также на предмет их соответствия установленным в объявлении о проведении отбора требованиям, в том числе путем осуществления межведомственных запросов, а также получения информации </w:t>
      </w:r>
      <w:r w:rsidR="003C4BC3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интернет-страниц ведомств.</w:t>
      </w:r>
    </w:p>
    <w:p w14:paraId="552F5039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11. Министерство по результатам проверки, проведенной в порядке, предусмотренном пунктом 10 настоящего Порядка, принимает одно                                      из следующих решений:</w:t>
      </w:r>
    </w:p>
    <w:p w14:paraId="13258FD3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а) о допуске к участию в конкурсном отборе;</w:t>
      </w:r>
    </w:p>
    <w:p w14:paraId="230B4175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б) об отклонении заявки для участия в конкурсном отборе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 w:cs="Times New Roman"/>
          <w:sz w:val="28"/>
          <w:szCs w:val="28"/>
        </w:rPr>
        <w:t>далее –отклонение заявки).</w:t>
      </w:r>
    </w:p>
    <w:p w14:paraId="01DAFB00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Основаниями для принятия Министерством на стадии рассмотрения решения об отклонении заявки являются:</w:t>
      </w:r>
    </w:p>
    <w:p w14:paraId="48DBEC24" w14:textId="61E22C69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несоответствие участника отбора и представленных им документов категории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требованиям, определенным пунктами 8 и 27 настоящего Порядка;</w:t>
      </w:r>
    </w:p>
    <w:p w14:paraId="37FF0350" w14:textId="3CCEAF6E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непредставление (представление не в полном объеме) документов, указанных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объявлении о проведении отбора, предусмотренных настоящим Порядком;</w:t>
      </w:r>
    </w:p>
    <w:p w14:paraId="4D2EE390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несоответствие представленных участником отбора заявки и (или) документов требованиям, установленным в объявлении о проведении отбора, предусмотренным настоящим Порядком;</w:t>
      </w:r>
    </w:p>
    <w:p w14:paraId="1ADCDA70" w14:textId="77777777" w:rsidR="00D756A5" w:rsidRDefault="009A694C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документах, представленных участником отбора в целях подтверждения соответствия требованиям, установленным настоящим Порядком;</w:t>
      </w:r>
    </w:p>
    <w:p w14:paraId="25B4CD56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заявок.</w:t>
      </w:r>
    </w:p>
    <w:p w14:paraId="24361D22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Размер субсидии, предоставляемой получателю субсидии, рассчитывается по следующей формуле:</w:t>
      </w:r>
    </w:p>
    <w:p w14:paraId="4B08605E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B65C6C6" w14:textId="77777777" w:rsidR="00D756A5" w:rsidRDefault="009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Sсубс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>
        <w:rPr>
          <w:rFonts w:ascii="Times New Roman" w:hAnsi="Times New Roman" w:cs="Times New Roman"/>
          <w:sz w:val="28"/>
          <w:szCs w:val="28"/>
        </w:rPr>
        <w:t>Sзат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 50%,</w:t>
      </w:r>
    </w:p>
    <w:p w14:paraId="2A875E7E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640C2F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этом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Sсубс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&lt;= 20,0 млн рублей;</w:t>
      </w:r>
    </w:p>
    <w:p w14:paraId="1D846A9B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7BFA6CD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Sсубс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размер субсидии, предоставляемой участнику отбора, рублей;</w:t>
      </w:r>
    </w:p>
    <w:p w14:paraId="512F28BC" w14:textId="602CEF6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Sзат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фактически понесенные и документально подтвержденные затраты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приобретение нового оборудования (без учета НДС).</w:t>
      </w:r>
    </w:p>
    <w:p w14:paraId="193A950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 по договорам купли-продажи нового оборудования, приобретенного за иностранную валюту, рассчитывается и предоставляется в рублях исходя из курса иностранной валюты по отношению к рублю, установленного Центральным банком Российской Федерации на дату осуществления указанных затрат.</w:t>
      </w:r>
    </w:p>
    <w:p w14:paraId="77741A7C" w14:textId="36E8C6C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Направлением расходов, на возмещение которых предоставляется субсидия, являются расходы, произведенные промышленными предприятиями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приобретение нового оборудования.</w:t>
      </w:r>
    </w:p>
    <w:p w14:paraId="3C290B4C" w14:textId="1B1E1536" w:rsidR="00D756A5" w:rsidRDefault="009A694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</w:rPr>
      </w:pPr>
      <w:bookmarkStart w:id="4" w:name="P95"/>
      <w:bookmarkEnd w:id="4"/>
      <w:r>
        <w:rPr>
          <w:rFonts w:ascii="Times New Roman" w:hAnsi="Times New Roman" w:cs="Times New Roman"/>
          <w:sz w:val="28"/>
          <w:szCs w:val="28"/>
        </w:rPr>
        <w:t xml:space="preserve">14. </w:t>
      </w:r>
      <w:r>
        <w:rPr>
          <w:rFonts w:ascii="Times New Roman" w:hAnsi="Times New Roman" w:cs="Times New Roman"/>
          <w:sz w:val="28"/>
        </w:rPr>
        <w:t xml:space="preserve">Субсидия предоставляется из республиканского бюджета Республики </w:t>
      </w:r>
      <w:r>
        <w:rPr>
          <w:rFonts w:ascii="Times New Roman" w:hAnsi="Times New Roman" w:cs="Times New Roman"/>
          <w:sz w:val="28"/>
        </w:rPr>
        <w:lastRenderedPageBreak/>
        <w:t xml:space="preserve">Дагестан на основании соглашения, заключенного между получателем субсидии </w:t>
      </w:r>
      <w:r w:rsidR="00E60F8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и Министерством в течение 7 рабочих дней со дня принятия решения о предоставлении субсидии в соответствии с типовой формой, утвержденной Министерством финансов Российской Федерации, в системе «Электронный бюджет».</w:t>
      </w:r>
    </w:p>
    <w:p w14:paraId="0DA32D04" w14:textId="77777777" w:rsidR="00D756A5" w:rsidRDefault="009A694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Министерство в течение 5 рабочих дней со дня принятия решения о предоставлении субсидии уведомляет получателя субсидии о необходимости подписать соглашение в системе «Электронный бюджет».</w:t>
      </w:r>
    </w:p>
    <w:p w14:paraId="4802B417" w14:textId="77777777" w:rsidR="00D756A5" w:rsidRDefault="009A694C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Получатель субсидии, прошедший отбор, подписывает и уведомляет Министерство о подписании соглашения в системе «Электронный бюджет» в течение 2 рабочих дней.</w:t>
      </w:r>
    </w:p>
    <w:p w14:paraId="2AC3B4B1" w14:textId="3612E189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Получатель субсидии, не обеспечивший подписание направленного Министерством в соответствии с абзацем вторым настоящего пункта соглашения </w:t>
      </w:r>
      <w:r w:rsidR="00E60F8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установленный в абзаце третьем настоящего пункта срок, считается уклонившимся от его заключения и утрачивает право на получение субсидии, и субсидия ему </w:t>
      </w:r>
      <w:r w:rsidR="00E60F8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не предоставляется.</w:t>
      </w:r>
    </w:p>
    <w:p w14:paraId="30F7B814" w14:textId="77777777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соглашение по инициативе одной из сторон путем направления соответствующего уведомления могут быть внесены изменения и дополнения путем подписания дополнительного соглашения к соглашению, в том числе дополнительного соглашения о расторжении соглашения по основаниям, предусмотренным в соглашении, в течение 7 рабочих дней с момента получения указанного уведомления. Дополнительное соглашение к соглашению, в том числе дополнительное соглашение о расторжении соглашения, заключаются по типовой форме, установленной Министерством финансов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Федерации,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с применением системы «Электронный бюджет».</w:t>
      </w:r>
    </w:p>
    <w:p w14:paraId="2A5D9F93" w14:textId="77777777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Обязательными условиями</w:t>
      </w:r>
      <w:r>
        <w:t xml:space="preserve"> </w:t>
      </w:r>
      <w:r>
        <w:rPr>
          <w:rFonts w:ascii="Times New Roman" w:hAnsi="Times New Roman" w:cs="Times New Roman"/>
          <w:sz w:val="28"/>
        </w:rPr>
        <w:t>предоставления субсидии, включаемыми в соглашение, являются:</w:t>
      </w:r>
    </w:p>
    <w:p w14:paraId="64BF88BE" w14:textId="77777777" w:rsidR="00D756A5" w:rsidRDefault="009A694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согласование новых условий соглашения или расторжение соглашения при недостижении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</w:t>
      </w:r>
      <w:proofErr w:type="gramStart"/>
      <w:r>
        <w:rPr>
          <w:sz w:val="28"/>
        </w:rPr>
        <w:t>определенном  в</w:t>
      </w:r>
      <w:proofErr w:type="gramEnd"/>
      <w:r>
        <w:rPr>
          <w:sz w:val="28"/>
        </w:rPr>
        <w:t xml:space="preserve"> соглашении;</w:t>
      </w:r>
    </w:p>
    <w:p w14:paraId="22EDBFA9" w14:textId="77777777" w:rsidR="00D756A5" w:rsidRDefault="009A694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согласие получателя субсидии на осуществление Министерством в отношении него проверки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Республики Дагестан в соответствии со статьями 268.1 и 269.2 Бюджетного кодекса Российской Федерации;</w:t>
      </w:r>
    </w:p>
    <w:p w14:paraId="15DE79AF" w14:textId="77777777" w:rsidR="00D756A5" w:rsidRDefault="009A694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направление затрат, на возмещение которых предоставляется субсидия;</w:t>
      </w:r>
    </w:p>
    <w:p w14:paraId="12EEE666" w14:textId="77777777" w:rsidR="00D756A5" w:rsidRPr="00E60F8F" w:rsidRDefault="009A694C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</w:rPr>
        <w:t xml:space="preserve">обязательство получателя субсидии по достижению результатов </w:t>
      </w:r>
      <w:r w:rsidRPr="00E60F8F">
        <w:rPr>
          <w:sz w:val="28"/>
        </w:rPr>
        <w:t>предоставления субсидии.</w:t>
      </w:r>
    </w:p>
    <w:p w14:paraId="720996E4" w14:textId="2B0241BB" w:rsidR="00D756A5" w:rsidRPr="00E60F8F" w:rsidRDefault="009A694C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E60F8F">
        <w:rPr>
          <w:sz w:val="28"/>
          <w:szCs w:val="28"/>
        </w:rPr>
        <w:t xml:space="preserve">об ограничении и (или) запрете приобретения лицами, получающими средства на основании соглашений, заключённых Министерством, товаров (в том числе поставляемых при выполнении работ, оказании услуг), происходящих </w:t>
      </w:r>
      <w:r w:rsidR="00E60F8F" w:rsidRPr="00E60F8F">
        <w:rPr>
          <w:sz w:val="28"/>
          <w:szCs w:val="28"/>
        </w:rPr>
        <w:br/>
      </w:r>
      <w:r w:rsidRPr="00E60F8F">
        <w:rPr>
          <w:sz w:val="28"/>
          <w:szCs w:val="28"/>
        </w:rPr>
        <w:lastRenderedPageBreak/>
        <w:t xml:space="preserve">из иностранных государств, работ, услуг, соответственно выполняемых, оказываемых иностранными гражданами и иностранными юридическими лицами, </w:t>
      </w:r>
      <w:r w:rsidR="00E60F8F" w:rsidRPr="00E60F8F">
        <w:rPr>
          <w:sz w:val="28"/>
          <w:szCs w:val="28"/>
        </w:rPr>
        <w:br/>
      </w:r>
      <w:r w:rsidRPr="00E60F8F">
        <w:rPr>
          <w:sz w:val="28"/>
          <w:szCs w:val="28"/>
        </w:rPr>
        <w:t>в соответствии с порядком, установленным Правительством Российской Федерации (в случае если источником финансового обеспечения расходных обязательств Республики Дагестан по предоставлению субсидий являются межбюджетные трансферты, имеющие целевое назначение, из федерального бюджета).</w:t>
      </w:r>
    </w:p>
    <w:p w14:paraId="74EE9FBD" w14:textId="77777777" w:rsidR="00D756A5" w:rsidRDefault="009A694C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>
        <w:rPr>
          <w:rFonts w:ascii="Times New Roman" w:hAnsi="Times New Roman" w:cs="Times New Roman"/>
          <w:sz w:val="28"/>
        </w:rPr>
        <w:t>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 соглашению в части перемены лица в обязательстве с указанием в соглашении юридического лица, являющегося правопреемником.</w:t>
      </w:r>
    </w:p>
    <w:p w14:paraId="0172F9B2" w14:textId="6803D9FA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 реорганизации получателя субсидии, являющегося юридическим лицом, </w:t>
      </w:r>
      <w:r w:rsidR="00E60F8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форме разделения, выделения, а также при ликвидации получателя субсидии, являющегося юридическим лицом, или прекращении деятельности получателя субсидии, являющегося индивидуальным предпринимателем, соглашение расторгается с формированием уведомления о расторжении соглашения </w:t>
      </w:r>
      <w:r w:rsidR="00E60F8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в одностороннем порядке и акта об исполнении обязательств по соглашению </w:t>
      </w:r>
      <w:r w:rsidR="00E60F8F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>с отражением информации о неисполненных получателем субсидии обязательствах и возврате субсидии в республиканский бюджет Республики Дагестан.</w:t>
      </w:r>
    </w:p>
    <w:p w14:paraId="32E1C1A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03"/>
      <w:bookmarkEnd w:id="5"/>
      <w:r>
        <w:rPr>
          <w:rFonts w:ascii="Times New Roman" w:hAnsi="Times New Roman" w:cs="Times New Roman"/>
          <w:sz w:val="28"/>
          <w:szCs w:val="28"/>
        </w:rPr>
        <w:t xml:space="preserve">16. </w:t>
      </w:r>
      <w:r>
        <w:rPr>
          <w:rFonts w:ascii="Times New Roman" w:hAnsi="Times New Roman" w:cs="Times New Roman"/>
          <w:sz w:val="28"/>
        </w:rPr>
        <w:t>Показателями результативности предоставления субсидии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9CF3961" w14:textId="76CE3970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</w:r>
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09.04.2025) {КонсультантПлюс}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6E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06E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лет, начиная с года предоставления субсидии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(в случае если новое оборудование приобретено в рамках реализации инвестиционного проекта);</w:t>
      </w:r>
    </w:p>
    <w:p w14:paraId="3DD8FA12" w14:textId="607E73EC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инвестиций в основной капитал по видам экономической деятельности раздела </w:t>
      </w:r>
      <w:r w:rsidR="00406E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06E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лет, начиная с года предоставления субсидии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(в случае если новое оборудование приобретено в рамках реализации инвестиционного проекта);</w:t>
      </w:r>
    </w:p>
    <w:p w14:paraId="47FE4CBB" w14:textId="2DF7829C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собственными силами работ и услуг по видам экономической деятельности раздела </w:t>
      </w:r>
      <w:r w:rsidR="00406E89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406E8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лет, начиная с года предоставления субсидии.</w:t>
      </w:r>
    </w:p>
    <w:p w14:paraId="01D28F55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Плановые значения результатов предоставления субсидии для каждого </w:t>
      </w:r>
      <w:r>
        <w:rPr>
          <w:rFonts w:ascii="Times New Roman" w:hAnsi="Times New Roman" w:cs="Times New Roman"/>
          <w:sz w:val="28"/>
          <w:szCs w:val="28"/>
        </w:rPr>
        <w:lastRenderedPageBreak/>
        <w:t>получателя субсидии устанавливаются в соглашении на 3 года (по годам) с года заключения соглашения.</w:t>
      </w:r>
    </w:p>
    <w:p w14:paraId="05D16AD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соглашении устанавливаются промежуточные значения результатов предоставления субсидии (по итогам года предоставления субсидии и года, следующего за годом предоставления субсидии) и конечные значения результатов предоставления субсидии (по итогам второго года, следующего за годом предоставления субсидии).</w:t>
      </w:r>
    </w:p>
    <w:p w14:paraId="4DFCDECD" w14:textId="6E3216D9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Допускается внесение в соглашение изменений, предусматривающих корректировку промежуточных значений результатов предоставления субсидии,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влекущих ухудшения конечных значений результатов и показателей предоставления субсидии.</w:t>
      </w:r>
    </w:p>
    <w:p w14:paraId="7E25B4F0" w14:textId="12A3752D" w:rsidR="00D756A5" w:rsidRDefault="009A694C" w:rsidP="00A76632">
      <w:pPr>
        <w:pStyle w:val="ConsPlusNormal"/>
        <w:tabs>
          <w:tab w:val="left" w:pos="1134"/>
        </w:tabs>
        <w:ind w:firstLine="709"/>
        <w:jc w:val="both"/>
        <w:rPr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>
        <w:rPr>
          <w:rFonts w:ascii="Times New Roman" w:hAnsi="Times New Roman" w:cs="Times New Roman"/>
          <w:sz w:val="28"/>
        </w:rPr>
        <w:t xml:space="preserve">Перечисление субсидии получателю средств осуществляется единовременно не позднее 10-го рабочего дня, следующего за днем принятия Министерством решения о предоставлении субсидии </w:t>
      </w:r>
      <w:r w:rsidRPr="00A76632">
        <w:rPr>
          <w:rFonts w:ascii="Times New Roman" w:hAnsi="Times New Roman" w:cs="Times New Roman"/>
          <w:sz w:val="28"/>
        </w:rPr>
        <w:t xml:space="preserve">на расчетный счет, открытый получателем субсидии в учреждениях Центрального банка Российской Федерации </w:t>
      </w:r>
      <w:r w:rsidR="00E60F8F">
        <w:rPr>
          <w:rFonts w:ascii="Times New Roman" w:hAnsi="Times New Roman" w:cs="Times New Roman"/>
          <w:sz w:val="28"/>
        </w:rPr>
        <w:br/>
      </w:r>
      <w:r w:rsidRPr="00A76632">
        <w:rPr>
          <w:rFonts w:ascii="Times New Roman" w:hAnsi="Times New Roman" w:cs="Times New Roman"/>
          <w:sz w:val="28"/>
        </w:rPr>
        <w:t>и (или) в российской кредитной организации</w:t>
      </w:r>
      <w:r w:rsidR="00A76632">
        <w:rPr>
          <w:rFonts w:ascii="Times New Roman" w:hAnsi="Times New Roman" w:cs="Times New Roman"/>
          <w:sz w:val="28"/>
        </w:rPr>
        <w:t>.</w:t>
      </w:r>
    </w:p>
    <w:p w14:paraId="079B4537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ABB035A" w14:textId="77777777" w:rsidR="00D756A5" w:rsidRDefault="009A69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III. Порядок представления отчетности, осуществления</w:t>
      </w:r>
    </w:p>
    <w:p w14:paraId="237C92A0" w14:textId="77777777" w:rsidR="00D756A5" w:rsidRDefault="009A69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контроля (мониторинга) за соблюдением условий и порядка</w:t>
      </w:r>
    </w:p>
    <w:p w14:paraId="7D11D26C" w14:textId="77777777" w:rsidR="00D756A5" w:rsidRDefault="009A694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субсидии и ответственность за их нарушение</w:t>
      </w:r>
    </w:p>
    <w:p w14:paraId="2FC27252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A87BA5" w14:textId="00559F63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Получатели субсидии ежеквартально в течение 3 лет начиная с года, следующего за годом предоставления субсидии, представляют в Министерство отчет о достижении значений результатов предоставления субсидии по форме, прилагаемой к типовой форме соглашения, установленной Министерством финансов Российской Федерации в системе </w:t>
      </w:r>
      <w:r w:rsidR="00096981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9698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ежеквартально, не позднее 15-го календарного дня, следующего за отчетным кварталом, и ежегодно не позднее 15 февраля года, следующего за отчетным.</w:t>
      </w:r>
    </w:p>
    <w:p w14:paraId="479C4A33" w14:textId="6FCE4DE8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проверку и принимает отчет, указанный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настоящем пункте, в срок, не превышающий 20 рабочих дней со дня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его представления.</w:t>
      </w:r>
    </w:p>
    <w:p w14:paraId="51D75786" w14:textId="737B2B02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Получатели субсидии несут ответственность за достоверность сведений, содержащихся в представленном отчете, в установленном законодательством порядке.</w:t>
      </w:r>
    </w:p>
    <w:p w14:paraId="4D459715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Министерством осуществляется проверка соблюдения получателем субсидии порядка и условий предоставления субсидии, в том числе в части достижения результатов предоставления субсидии, в соответствии с нормативными правовыми актами Российской Федерации и Республики Дагестан.</w:t>
      </w:r>
    </w:p>
    <w:p w14:paraId="01C1CD96" w14:textId="588FB10B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Органами государственного финансового контроля Республики Дагестан осуществляется проверка в отношении получателя субсидии в соответствии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со статьями 268.1 и 269.2 Бюджетного кодекса Российской Федерации.</w:t>
      </w:r>
    </w:p>
    <w:p w14:paraId="02F89584" w14:textId="1B87E54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Возврат средств субсидии в республиканский бюджет осуществляется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14:paraId="158C87E7" w14:textId="372F266B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а) в полном объеме в случае установления фактов нарушения условий и </w:t>
      </w:r>
      <w:r w:rsidR="000A3312">
        <w:rPr>
          <w:rFonts w:ascii="Times New Roman" w:hAnsi="Times New Roman" w:cs="Times New Roman"/>
          <w:sz w:val="28"/>
          <w:szCs w:val="28"/>
        </w:rPr>
        <w:t>порядка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предоставления субсидии, выявленных в том числе по результатам проверок, проведенных Министерством или органом государственного финансового контроля Республики Дагестан;</w:t>
      </w:r>
    </w:p>
    <w:p w14:paraId="4B467411" w14:textId="1FD52A91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недостижения значений результатов предоставления субсидии, указанных в пункте 1</w:t>
      </w:r>
      <w:r w:rsidR="00EB751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Порядка, возврат средств субсидии осуществляется в объеме, рассчитанном по формуле:</w:t>
      </w:r>
    </w:p>
    <w:p w14:paraId="68DF8982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2AB25FA" w14:textId="77777777" w:rsidR="00D756A5" w:rsidRDefault="009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1"/>
          <w:sz w:val="28"/>
          <w:szCs w:val="28"/>
        </w:rPr>
        <w:drawing>
          <wp:inline distT="0" distB="0" distL="0" distR="0" wp14:anchorId="2DAF0FBF" wp14:editId="2FFBCCC2">
            <wp:extent cx="1041400" cy="393700"/>
            <wp:effectExtent l="0" t="0" r="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4140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ADCDB49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5D555D6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444AD62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- сумма средств субсидии, подлежащая возврату;</w:t>
      </w:r>
    </w:p>
    <w:p w14:paraId="06073140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- сумма средств субсидии, предоставленная получателю в отчетном финансовом году;</w:t>
      </w:r>
    </w:p>
    <w:p w14:paraId="5CF920DE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процент недостижения результатов предоставления субсидии i-м получателем субсидии, который рассчитывается по формуле:</w:t>
      </w:r>
    </w:p>
    <w:p w14:paraId="5C6EBC77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40F693" w14:textId="77777777" w:rsidR="00D756A5" w:rsidRDefault="009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39"/>
          <w:sz w:val="28"/>
          <w:szCs w:val="28"/>
        </w:rPr>
        <w:drawing>
          <wp:inline distT="0" distB="0" distL="0" distR="0" wp14:anchorId="69EAF50F" wp14:editId="75C81E55">
            <wp:extent cx="1066800" cy="62230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10668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A403AF9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23269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88B66C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 - количество результатов предоставления субсидии;</w:t>
      </w:r>
    </w:p>
    <w:p w14:paraId="56F30C4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процент достижения j-го результата предоставления субсидии i-м получателем субсидии, который рассчитывается по формуле:</w:t>
      </w:r>
    </w:p>
    <w:p w14:paraId="4529EE48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A723BC" w14:textId="77777777" w:rsidR="00D756A5" w:rsidRDefault="009A694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position w:val="-24"/>
          <w:sz w:val="28"/>
          <w:szCs w:val="28"/>
        </w:rPr>
        <w:drawing>
          <wp:inline distT="0" distB="0" distL="0" distR="0" wp14:anchorId="19409393" wp14:editId="5D6A2912">
            <wp:extent cx="901700" cy="431800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/>
                  </pic:blipFill>
                  <pic:spPr bwMode="auto">
                    <a:xfrm>
                      <a:off x="0" y="0"/>
                      <a:ext cx="901700" cy="431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4B12CC7F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B3BFEE0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где:</w:t>
      </w:r>
    </w:p>
    <w:p w14:paraId="37ADAFF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фактически достигнутое значение i-го результата предоставления субсидии на отчетную дату;</w:t>
      </w:r>
    </w:p>
    <w:p w14:paraId="1D437ED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плановое значение i-го результата предоставления субсидии, установленное соглашением.</w:t>
      </w:r>
    </w:p>
    <w:p w14:paraId="416643EB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нулевом или отрицательном значении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 считаются выполненными.</w:t>
      </w:r>
    </w:p>
    <w:p w14:paraId="0B48563B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положительном значении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результаты предоставления субсидии считаются невыполненными.</w:t>
      </w:r>
    </w:p>
    <w:p w14:paraId="7120D053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расчета показателя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исключаются показатели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, значения которых превышают 100 процентов.</w:t>
      </w:r>
    </w:p>
    <w:p w14:paraId="12E4F784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Основанием для освобождения получателя субсидии от применения меры ответственности за недостижение значений результатов предоставления субсидии </w:t>
      </w:r>
      <w:r>
        <w:rPr>
          <w:rFonts w:ascii="Times New Roman" w:hAnsi="Times New Roman" w:cs="Times New Roman"/>
          <w:sz w:val="28"/>
          <w:szCs w:val="28"/>
        </w:rPr>
        <w:lastRenderedPageBreak/>
        <w:t>является наступление обстоятельств непреодолимой силы, препятствующих достижению результата использования субсидии, предусмотренных соглашением, подтверждаемых соответствующими документами.</w:t>
      </w:r>
    </w:p>
    <w:p w14:paraId="74F84410" w14:textId="47731541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обстоятельствами непреодолимой силы, препятствующими достижению значений результатов предоставления субсидий, понимаются чрезвычайные, непредвиденные и непредотвратимые обстоятельства, возникающие в течение срока, предусмотренного соглашением о предоставлении субсидии, заключенным между Министерством и получателем субсидии, которые нельзя было ожидать при заключении соглашения либо избежать или преодолеть, а также находящиеся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вне контроля сторон соглашения и непосредственно повлиявшие на исполнение обязательств, предусмотренных соглашением.</w:t>
      </w:r>
    </w:p>
    <w:p w14:paraId="73581418" w14:textId="25033741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наступления обстоятельств непреодолимой силы получатель субсидии представляет в Министерство вместе с отчетностью о достижении значения результата использования субсидии документ, подтверждающий наличие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продолжительность действия обстоятельств непреодолимой силы, выданный соответствующим уполномоченным органом.</w:t>
      </w:r>
    </w:p>
    <w:p w14:paraId="1507C758" w14:textId="2F268400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Министерство обеспечивает возврат средств субсидии в республиканский бюджет Республики Дагестан путем направления получателю субсидии требования о возврате средств субсидии</w:t>
      </w:r>
      <w:r w:rsidR="006A6CFD">
        <w:rPr>
          <w:rFonts w:ascii="Times New Roman" w:hAnsi="Times New Roman" w:cs="Times New Roman"/>
          <w:sz w:val="28"/>
          <w:szCs w:val="28"/>
        </w:rPr>
        <w:t xml:space="preserve"> не позднее 30 рабочих дней с момента подписания акта </w:t>
      </w:r>
      <w:r w:rsidR="006A6CFD">
        <w:rPr>
          <w:rFonts w:ascii="Times New Roman" w:hAnsi="Times New Roman" w:cs="Times New Roman"/>
          <w:sz w:val="28"/>
          <w:szCs w:val="28"/>
        </w:rPr>
        <w:br/>
        <w:t xml:space="preserve">об исполнении обязательств по соглашению (договору) о предоставлении </w:t>
      </w:r>
      <w:r w:rsidR="006A6CFD">
        <w:rPr>
          <w:rFonts w:ascii="Times New Roman" w:hAnsi="Times New Roman" w:cs="Times New Roman"/>
          <w:sz w:val="28"/>
          <w:szCs w:val="28"/>
        </w:rPr>
        <w:br/>
        <w:t>из бюджета Республики Дагестан субсидий, в том числе грантов в форме субсидии, юридическим лицам и индивидуальным предпринимателям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7740BA" w14:textId="442EE5B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Возврат средств субсидии осуществляется получателем субсидии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момента получения требования Министерства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возврате субсидии по реквизитам, указанным в требовании Министерства.</w:t>
      </w:r>
    </w:p>
    <w:p w14:paraId="07FAFD8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В случае отказа или уклонения получателя субсидии от добровольного возврата средств субсидии в республиканский бюджет Республики Дагестан Министерство принимает предусмотренные законодательством Российской Федерации меры по взысканию субсидии в судебном порядке.</w:t>
      </w:r>
    </w:p>
    <w:p w14:paraId="42DD1BB4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77CA54D" w14:textId="77777777" w:rsidR="00D756A5" w:rsidRDefault="009A694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IV. Порядок проведения отбора</w:t>
      </w:r>
    </w:p>
    <w:p w14:paraId="43DE5DCE" w14:textId="77777777" w:rsidR="00D756A5" w:rsidRDefault="00D756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C171B7" w14:textId="3A80C0D6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Государственной информационной системой, обеспечивающей проведение отбора получателей субсидии (далее - отбор), является система </w:t>
      </w:r>
      <w:r w:rsidR="00F151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151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345711" w14:textId="621E9B7F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доступа к системе </w:t>
      </w:r>
      <w:r w:rsidR="00F151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151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федеральной государственной информационной системы </w:t>
      </w:r>
      <w:r w:rsidR="00F151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электронной форме</w:t>
      </w:r>
      <w:r w:rsidR="00F151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EFCFBFF" w14:textId="4B4039E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осуществляет взаимодействие с участниками отбора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документов в электронной форме в системе </w:t>
      </w:r>
      <w:r w:rsidR="00F1516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</w:t>
      </w:r>
      <w:r w:rsidR="00F1516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C30CB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Способом проведения отбора является конкурсный отбор.</w:t>
      </w:r>
    </w:p>
    <w:p w14:paraId="5DC89657" w14:textId="1338C89D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требовать от участника отбора представления документов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информации в целях подтверждения соответствия требованиям, определенным </w:t>
      </w:r>
      <w:hyperlink w:anchor="P49" w:tooltip="7. Участники отбора должны соответствовать на 1-е число месяца, предшествующего месяцу, в котором планируется проведение отбора, а также на даты рассмотрения заявки и заключения соглашения о предоставлении субсидии (далее - соглашение) следующим требованиям: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081498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государственных информационных системах, доступ к которым у Министерства имеется в рамках межведомственного электронного взаимодействия,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исключением случая, если участник отбора готов представить указанные документы и информацию в Министерство по собственной инициативе.</w:t>
      </w:r>
    </w:p>
    <w:p w14:paraId="733C6317" w14:textId="1738DE31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Проверка участника отбора на соответствие требованиям, указанным в </w:t>
      </w:r>
      <w:hyperlink w:anchor="P49" w:tooltip="7. Участники отбора должны соответствовать на 1-е число месяца, предшествующего месяцу, в котором планируется проведение отбора, а также на даты рассмотрения заявки и заключения соглашения о предоставлении субсидии (далее - соглашение) следующим требованиям: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F32764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автоматически в системе </w:t>
      </w:r>
      <w:r w:rsidR="000814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8149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по данным государственных информационных систем, в том числе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системы межведомственного электронного взаимодействия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наличии технической возможности автоматической проверки).</w:t>
      </w:r>
    </w:p>
    <w:p w14:paraId="6EB2613D" w14:textId="43E709F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соответствия участника отбора требованиям, указанным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w:anchor="P49" w:tooltip="7. Участники отбора должны соответствовать на 1-е число месяца, предшествующего месяцу, в котором планируется проведение отбора, а также на даты рассмотрения заявки и заключения соглашения о предоставлении субсидии (далее - соглашение) следующим требованиям: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пункте </w:t>
        </w:r>
        <w:r w:rsidR="00F32764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автоматической проверки в системе </w:t>
      </w:r>
      <w:r w:rsidR="00F327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327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путем проставления в электронном виде участником отбора отметок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соответствии указанным требованиям посредством заполнения соответствующих экранных форм веб-интерфейса системы </w:t>
      </w:r>
      <w:r w:rsidR="00F3276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3276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C4952F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 целях проведения отбора Министерство размещает на едином портале объявление о проведении отбора на предоставление субсидий не позднее 10 ноября текущего финансового года.</w:t>
      </w:r>
    </w:p>
    <w:p w14:paraId="3401175D" w14:textId="7B293495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</w:t>
      </w:r>
      <w:r w:rsidR="00D0082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0082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министра промышленности и торговли Республики Дагестан (уполномоченного им лица) и включает в себя следующую информацию:</w:t>
      </w:r>
    </w:p>
    <w:p w14:paraId="28EA1CC2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 размещения объявления о проведении отбора на едином портале;</w:t>
      </w:r>
    </w:p>
    <w:p w14:paraId="385E0D60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сроки проведения отбора;</w:t>
      </w:r>
    </w:p>
    <w:p w14:paraId="0B33FFF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дата начала подачи заявок участников отбора, которая не может быть ранее одного рабочего дня после размещения объявления о проведении отбора, и дата окончания приема заявок, которая не может быть ранее 30-го календарного дня, следующего за днем размещения объявления о проведении отбора;</w:t>
      </w:r>
    </w:p>
    <w:p w14:paraId="64F00D6F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наименование, место нахождения, почтовый адрес, адрес электронной почты Министерства;</w:t>
      </w:r>
    </w:p>
    <w:p w14:paraId="68403F93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результаты предоставления субсидий в соответствии с пунктом 16 настоящего Порядка;</w:t>
      </w:r>
    </w:p>
    <w:p w14:paraId="03D3EBF5" w14:textId="11762AF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доменное имя и (или) указатель страниц системы </w:t>
      </w:r>
      <w:r w:rsidR="004E68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4E68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4E68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4E68E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40FCBA6" w14:textId="3C820725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требования к участникам отбора, определенные в соответствии с </w:t>
      </w:r>
      <w:hyperlink w:anchor="P49" w:tooltip="7. Участники отбора должны соответствовать на 1-е число месяца, предшествующего месяцу, в котором планируется проведение отбора, а также на даты рассмотрения заявки и заключения соглашения о предоставлении субсидии (далее - соглашение) следующим требованиям:" w:history="1">
        <w:r w:rsidR="0094799F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требованиям;</w:t>
      </w:r>
    </w:p>
    <w:p w14:paraId="1D04A19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з) категории получателей субсидий и критерии оценки;</w:t>
      </w:r>
    </w:p>
    <w:p w14:paraId="55B88C5A" w14:textId="7D5AFE39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порядок подачи участниками отбора заявок и требования, предъявляемые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 форме и содержанию заявок;</w:t>
      </w:r>
    </w:p>
    <w:p w14:paraId="23ED38C1" w14:textId="77777777" w:rsidR="00D756A5" w:rsidRPr="005A745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к) порядок отзыва заявок, порядок их возврата, определяющий в том числе основания </w:t>
      </w:r>
      <w:r w:rsidRPr="005A7455">
        <w:rPr>
          <w:rFonts w:ascii="Times New Roman" w:hAnsi="Times New Roman" w:cs="Times New Roman"/>
          <w:sz w:val="28"/>
          <w:szCs w:val="28"/>
        </w:rPr>
        <w:t>для возврата заявок, порядок внесения изменений в заявки;</w:t>
      </w:r>
    </w:p>
    <w:p w14:paraId="5EA718B5" w14:textId="26D7CF43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A7455">
        <w:rPr>
          <w:rFonts w:ascii="Times New Roman" w:hAnsi="Times New Roman" w:cs="Times New Roman"/>
          <w:sz w:val="28"/>
          <w:szCs w:val="28"/>
        </w:rPr>
        <w:t xml:space="preserve">л) правила рассмотрения и оценки заявок участников отбора в соответствии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 w:rsidRPr="005A745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P239" w:tooltip="34. Основаниями для отклонения заявки на стадии рассмотрения и оценки заявок являются:" w:history="1">
        <w:r w:rsidRPr="005A7455">
          <w:rPr>
            <w:rFonts w:ascii="Times New Roman" w:hAnsi="Times New Roman" w:cs="Times New Roman"/>
            <w:color w:val="0000FF"/>
            <w:sz w:val="28"/>
            <w:szCs w:val="28"/>
          </w:rPr>
          <w:t>пунктами 34</w:t>
        </w:r>
      </w:hyperlink>
      <w:r w:rsidRPr="005A74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45" w:tooltip="35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" w:history="1">
        <w:r w:rsidRPr="005A7455">
          <w:rPr>
            <w:rFonts w:ascii="Times New Roman" w:hAnsi="Times New Roman" w:cs="Times New Roman"/>
            <w:color w:val="0000FF"/>
            <w:sz w:val="28"/>
            <w:szCs w:val="28"/>
          </w:rPr>
          <w:t>35</w:t>
        </w:r>
      </w:hyperlink>
      <w:r w:rsidRPr="005A7455">
        <w:rPr>
          <w:rFonts w:ascii="Times New Roman" w:hAnsi="Times New Roman" w:cs="Times New Roman"/>
          <w:sz w:val="28"/>
          <w:szCs w:val="28"/>
        </w:rPr>
        <w:t xml:space="preserve">, </w:t>
      </w:r>
      <w:hyperlink w:anchor="P251" w:tooltip="36. В целях обеспечения проведения отбора Министерство образует конкурсную комиссию, утверждает порядок ее работы и состав." w:history="1">
        <w:r w:rsidRPr="005A7455">
          <w:rPr>
            <w:rFonts w:ascii="Times New Roman" w:hAnsi="Times New Roman" w:cs="Times New Roman"/>
            <w:color w:val="0000FF"/>
            <w:sz w:val="28"/>
            <w:szCs w:val="28"/>
          </w:rPr>
          <w:t>36</w:t>
        </w:r>
      </w:hyperlink>
      <w:r w:rsidRPr="005A7455">
        <w:rPr>
          <w:rFonts w:ascii="Times New Roman" w:hAnsi="Times New Roman" w:cs="Times New Roman"/>
          <w:sz w:val="28"/>
          <w:szCs w:val="28"/>
        </w:rPr>
        <w:t>,</w:t>
      </w:r>
      <w:r w:rsidR="005A7455" w:rsidRPr="005A7455">
        <w:t xml:space="preserve"> </w:t>
      </w:r>
      <w:r w:rsidR="005A7455" w:rsidRPr="005A7455">
        <w:rPr>
          <w:rFonts w:ascii="Times New Roman" w:hAnsi="Times New Roman" w:cs="Times New Roman"/>
          <w:color w:val="0000FF"/>
          <w:sz w:val="28"/>
          <w:szCs w:val="28"/>
        </w:rPr>
        <w:t>37</w:t>
      </w:r>
      <w:hyperlink w:anchor="P251" w:tooltip="36. В целях обеспечения проведения отбора Министерство образует конкурсную комиссию, утверждает порядок ее работы и состав." w:history="1">
        <w:hyperlink w:anchor="P251" w:tooltip="36. В целях обеспечения проведения отбора Министерство образует конкурсную комиссию, утверждает порядок ее работы и состав." w:history="1"/>
        <w:r w:rsidR="005A7455" w:rsidRPr="005A7455">
          <w:rPr>
            <w:rFonts w:ascii="Times New Roman" w:hAnsi="Times New Roman" w:cs="Times New Roman"/>
            <w:color w:val="0000FF"/>
            <w:sz w:val="28"/>
            <w:szCs w:val="28"/>
          </w:rPr>
          <w:t>,</w:t>
        </w:r>
      </w:hyperlink>
      <w:r w:rsidR="005A7455">
        <w:t xml:space="preserve"> </w:t>
      </w:r>
      <w:hyperlink w:anchor="P263" w:tooltip="38. В целях завершения отбора и определения победителя формируется протокол подведения итогов отбора, включающий следующую информацию:" w:history="1">
        <w:r w:rsidRPr="005A7455">
          <w:rPr>
            <w:rFonts w:ascii="Times New Roman" w:hAnsi="Times New Roman" w:cs="Times New Roman"/>
            <w:color w:val="0000FF"/>
            <w:sz w:val="28"/>
            <w:szCs w:val="28"/>
          </w:rPr>
          <w:t>38</w:t>
        </w:r>
      </w:hyperlink>
      <w:r w:rsidRPr="005A7455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B6BB45D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порядок возврата заявок на доработку;</w:t>
      </w:r>
    </w:p>
    <w:p w14:paraId="7DF3411A" w14:textId="40370F3D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н) порядок отклонения заявок, а также информация об основаниях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их отклонения;</w:t>
      </w:r>
    </w:p>
    <w:p w14:paraId="7815832B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порядок оценки заявок, включающий критерии оценки, показатели критериев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информация об участии или неучастии комиссии и экспертов (экспертных организаций) в оценке заявок;</w:t>
      </w:r>
    </w:p>
    <w:p w14:paraId="6C560B3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14:paraId="3BF95443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67225DFD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 срок, в течение которого победитель (победители) отбора должен(-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</w:t>
      </w:r>
      <w:proofErr w:type="spellEnd"/>
      <w:r>
        <w:rPr>
          <w:rFonts w:ascii="Times New Roman" w:hAnsi="Times New Roman" w:cs="Times New Roman"/>
          <w:sz w:val="28"/>
          <w:szCs w:val="28"/>
        </w:rPr>
        <w:t>) подписать соглашение;</w:t>
      </w:r>
    </w:p>
    <w:p w14:paraId="2C7C8FF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т) условия признания победителя (победителей) отбора уклонившимся(-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>) от заключения соглашения;</w:t>
      </w:r>
    </w:p>
    <w:p w14:paraId="41AC0DD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у) сроки размещения протокола подведения итогов отбора (документа об итогах проведения отбора) на едином портале, которые не могут быть позднее 14-го календарного дня, следующего за днем определения победителей отбора.</w:t>
      </w:r>
    </w:p>
    <w:p w14:paraId="009C98ED" w14:textId="263EAD9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Документы, подтверждающие соответствие участника отбора требованиям, установленным </w:t>
      </w:r>
      <w:hyperlink w:anchor="P49" w:tooltip="7. Участники отбора должны соответствовать на 1-е число месяца, предшествующего месяцу, в котором планируется проведение отбора, а также на даты рассмотрения заявки и заключения соглашения о предоставлении субсидии (далее - соглашение) следующим требованиям: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пунктом </w:t>
        </w:r>
        <w:r w:rsidR="00D8248B">
          <w:rPr>
            <w:rFonts w:ascii="Times New Roman" w:hAnsi="Times New Roman" w:cs="Times New Roman"/>
            <w:color w:val="0000FF"/>
            <w:sz w:val="28"/>
            <w:szCs w:val="28"/>
          </w:rPr>
          <w:t>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Порядка, должны соответствовать требованиям к документам, установленным в объявлении о проведении отбора.</w:t>
      </w:r>
    </w:p>
    <w:p w14:paraId="12A37412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объявление о проведении отбора, которое осуществляется не позднее наступления даты окончания приема заявок участников отбора, Министерством осуществляется с соблюдением следующих условий:</w:t>
      </w:r>
    </w:p>
    <w:p w14:paraId="23A8A45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подачи участниками отбора заявок должен быть продлен таким образом, чтобы со дня, следующего за днем внесения таких изменений, до даты окончания приема заявок указанный срок составлял не менее</w:t>
      </w:r>
      <w:r>
        <w:rPr>
          <w:rFonts w:ascii="Times New Roman" w:hAnsi="Times New Roman" w:cs="Times New Roman"/>
          <w:sz w:val="28"/>
          <w:szCs w:val="28"/>
        </w:rPr>
        <w:br/>
        <w:t>10 календарных дней;</w:t>
      </w:r>
    </w:p>
    <w:p w14:paraId="17B48B3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14:paraId="044E49C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случае внесения изменений в объявление о проведении отбора получателей субсидий после наступления даты начала приема заявок в 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ранее поданные заявки;</w:t>
      </w:r>
    </w:p>
    <w:p w14:paraId="4A71831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участники отбора, подавшие заявку, уведомляются о внесении изменений в объявление о проведении отбора получателей субсидий не позднее дня, следующего за днем внесения изменений в объявление о проведении отбора получателей субсидий, с использованием системы «Электронный бюджет».</w:t>
      </w:r>
    </w:p>
    <w:p w14:paraId="7FBDF99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84"/>
      <w:bookmarkEnd w:id="6"/>
      <w:r>
        <w:rPr>
          <w:rFonts w:ascii="Times New Roman" w:hAnsi="Times New Roman" w:cs="Times New Roman"/>
          <w:sz w:val="28"/>
          <w:szCs w:val="28"/>
        </w:rPr>
        <w:t>27. Категорией получателей субсидий являются зарегистрированные в ГИСП промышленные предприятия, состоящие на налоговом учете и осуществляющие финансово-хозяйственную деятельность на территории Республики Дагестан.</w:t>
      </w:r>
    </w:p>
    <w:p w14:paraId="361D89F9" w14:textId="1B505F18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85"/>
      <w:bookmarkEnd w:id="7"/>
      <w:r>
        <w:rPr>
          <w:rFonts w:ascii="Times New Roman" w:hAnsi="Times New Roman" w:cs="Times New Roman"/>
          <w:sz w:val="28"/>
          <w:szCs w:val="28"/>
        </w:rPr>
        <w:t xml:space="preserve">28. Для участия в отборе участник отбора в сроки, указанные в объявлении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отбора, формирует и подает в Министерство заявку и комплект документов, приведенных в пункте 9 настоящего Порядка, в форме электронного документа с использованием системы «Электронный бюджет</w:t>
      </w:r>
      <w:r w:rsidR="00C721D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42E735" w14:textId="755CDD94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участниками отбора заявок в электронной форме производится посредством заполнения соответствующих экранных форм веб-интерфейса системы «Электронный бюджет» и представления в систему «Электронный бюджет» электронных копий документов (документов на бумажном носителе, преобразованных в электронную форму путем сканирования), предусмотренных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объявлении о проведении отбора.</w:t>
      </w:r>
    </w:p>
    <w:p w14:paraId="6FAC963F" w14:textId="77777777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или уполномоченного им лица.</w:t>
      </w:r>
    </w:p>
    <w:p w14:paraId="47E17243" w14:textId="06AD6A02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должны быть хорошо читаемы, отсканированы в цвете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(при наличии технической возможности) и сохранены в формате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pdf</w:t>
      </w:r>
      <w:proofErr w:type="spellEnd"/>
      <w:r>
        <w:rPr>
          <w:rFonts w:ascii="Times New Roman" w:hAnsi="Times New Roman" w:cs="Times New Roman"/>
          <w:sz w:val="28"/>
          <w:szCs w:val="28"/>
        </w:rPr>
        <w:t>. Сканировать документы необходимо целиком, а не постранично.</w:t>
      </w:r>
    </w:p>
    <w:p w14:paraId="2EE943C4" w14:textId="45C8904A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документов, включаемые в заявку,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технологических средств. </w:t>
      </w:r>
    </w:p>
    <w:p w14:paraId="45D97E5C" w14:textId="77777777" w:rsidR="00D756A5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         и контрастное изображение высокого качества.</w:t>
      </w:r>
    </w:p>
    <w:p w14:paraId="43D16630" w14:textId="4CE4EF25" w:rsidR="00D756A5" w:rsidRPr="00B94114" w:rsidRDefault="009A694C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Датой и временем представления участником отбора заявки считаются дата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время подписания участником отбора указанной заявки с присвоением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Pr="00B94114">
        <w:rPr>
          <w:rFonts w:ascii="Times New Roman" w:hAnsi="Times New Roman" w:cs="Times New Roman"/>
          <w:sz w:val="28"/>
          <w:szCs w:val="28"/>
        </w:rPr>
        <w:t>регистрационного номера в системе «Электронный бюджет».</w:t>
      </w:r>
    </w:p>
    <w:p w14:paraId="4E559CE4" w14:textId="77777777" w:rsidR="00503552" w:rsidRDefault="00503552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92"/>
      <w:bookmarkEnd w:id="8"/>
      <w:r w:rsidRPr="00B94114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субсидии в соответствии с законодательством Российской Федерации.</w:t>
      </w:r>
    </w:p>
    <w:p w14:paraId="534A2650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Заявка должна содержать следующие сведения:</w:t>
      </w:r>
    </w:p>
    <w:p w14:paraId="5EACB3F6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информация и документы об участнике отбора:</w:t>
      </w:r>
    </w:p>
    <w:p w14:paraId="2280C99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 (для юридических лиц);</w:t>
      </w:r>
    </w:p>
    <w:p w14:paraId="41C2B545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предпринимателя;</w:t>
      </w:r>
    </w:p>
    <w:p w14:paraId="65B0E4DE" w14:textId="05B74CBD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основной государственный регистрационный номер участника отбора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(для юридических лиц и индивидуальных предпринимателей);</w:t>
      </w:r>
    </w:p>
    <w:p w14:paraId="4E48F975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14:paraId="6096CB0E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постановки на учет в налоговом органе (для индивидуальных предпринимателей);</w:t>
      </w:r>
    </w:p>
    <w:p w14:paraId="13F8B1D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 (для юридических лиц);</w:t>
      </w:r>
    </w:p>
    <w:p w14:paraId="46CBC2E6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государственной регистрации физического лица в качестве индивидуального предпринимателя;</w:t>
      </w:r>
    </w:p>
    <w:p w14:paraId="1200CF1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страховой номер индивидуального лицевого счета (для индивидуальных предпринимателей);</w:t>
      </w:r>
    </w:p>
    <w:p w14:paraId="44148D07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юридического лица, адрес регистрации (для индивидуальных предпринимателей);</w:t>
      </w:r>
    </w:p>
    <w:p w14:paraId="637314D1" w14:textId="6407B085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контактного телефона, почтовый адрес и адрес электронной почты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направления юридически значимых сообщений;</w:t>
      </w:r>
    </w:p>
    <w:p w14:paraId="50F27682" w14:textId="160BD18F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руководителе юридического лица (фамилия, имя, отчество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(при наличии), идентификационный номер налогоплательщика, должность);</w:t>
      </w:r>
    </w:p>
    <w:p w14:paraId="00B9383D" w14:textId="5E731C5C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основных и дополнительных видов деятельности, которые участник отбора вправе осуществлять в соответствии с учредительными документами организации (для юридических лиц) или в соответствии со сведениями ЕГРИП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(для индивидуальных предпринимателей);</w:t>
      </w:r>
    </w:p>
    <w:p w14:paraId="5CAF3BEC" w14:textId="0113E538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подписание соглашения;</w:t>
      </w:r>
    </w:p>
    <w:p w14:paraId="499ABCAE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информация и документы, подтверждающие соответствие участника отбора требованиям, установленным в объявлении о проведении отбора;</w:t>
      </w:r>
    </w:p>
    <w:p w14:paraId="50452C63" w14:textId="734D491E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информация и документы, представляемые при проведении отбора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процессе документооборота:</w:t>
      </w:r>
    </w:p>
    <w:p w14:paraId="08C4AF41" w14:textId="76FAF171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согласия на публикацию (размещение) в сети </w:t>
      </w:r>
      <w:r w:rsidR="005E3B5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5E3B5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об участнике отбора, о подаваемой участником отбора заявке, а также иной информации об участнике отбора, связанной с соответствующим отбором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результатом предоставления субсидии, подаваемой посредством заполнения соответствующих экранных форм веб-интерфейса системы </w:t>
      </w:r>
      <w:r w:rsidR="0074374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4374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C84098E" w14:textId="744E4DEE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подтверждение согласия на обработку персональных данных, подаваемое посредством заполнения соответствующих экранных форм веб-интерфейса системы </w:t>
      </w:r>
      <w:r w:rsidR="00DB297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DB297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(для индивидуальных предпринимателей);</w:t>
      </w:r>
    </w:p>
    <w:p w14:paraId="706F8E95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предлагаемые участником отбора значения результатов предоставления субсидии, указанные в пункте 16 настоящего Порядка, значение запрашиваемого участником отбора размера субсидии.</w:t>
      </w:r>
    </w:p>
    <w:p w14:paraId="02BDF00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Отбор признается несостоявшимся в следующих случаях:</w:t>
      </w:r>
    </w:p>
    <w:p w14:paraId="4BAE06C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окончании срока подачи заявок не подано ни одной заявки;</w:t>
      </w:r>
    </w:p>
    <w:p w14:paraId="6E479A2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заявок отклонены все заявки;</w:t>
      </w:r>
    </w:p>
    <w:p w14:paraId="4BF28790" w14:textId="140D76DC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18"/>
      <w:bookmarkEnd w:id="9"/>
      <w:r>
        <w:rPr>
          <w:rFonts w:ascii="Times New Roman" w:hAnsi="Times New Roman" w:cs="Times New Roman"/>
          <w:sz w:val="28"/>
          <w:szCs w:val="28"/>
        </w:rPr>
        <w:t xml:space="preserve">Размещение Министерством объявления об отмене проведения отбора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на едином портале допускается не позднее чем за один рабочий день до даты окончания срока подачи заявок участниками отбора.</w:t>
      </w:r>
    </w:p>
    <w:p w14:paraId="324789A3" w14:textId="275761BE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Объявление об отмене отбора формируется в электронной форме посредством заполнения соответствующих экранных форм веб-интерфейса системы </w:t>
      </w:r>
      <w:r w:rsidR="00F73356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F7335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подписывается усиленной квалифицированной электронной подписью министра промышленности и торговли Республики Дагестан (уполномоченного им лица), размещается на едином портале и содержит информацию о причинах отмены отбора.</w:t>
      </w:r>
    </w:p>
    <w:p w14:paraId="7D780262" w14:textId="5C7C2AA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отбора, подавшие заявки, информируются об отмене проведения отбора в системе </w:t>
      </w:r>
      <w:r w:rsidR="00C2688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C2688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0007772" w14:textId="6395A4AB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Отбор считается отмененным со дня размещения объявления о его отмене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едином портале.</w:t>
      </w:r>
    </w:p>
    <w:p w14:paraId="2CF2FE0C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окончания срока отмены проведения отбора в соответствии с </w:t>
      </w:r>
      <w:hyperlink w:anchor="P218" w:tooltip="Размещение Министерств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.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абзацем пятым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 и до заключения соглашения с победителем (победителями) отбора Министерство может отменить отбор только в случае возникновения обстоятельств непреодолимой силы в соответствии с </w:t>
      </w:r>
      <w:hyperlink r:id="rId15" w:tooltip="&quot;Гражданский кодекс Российской Федерации (часть первая)&quot; от 30.11.1994 N 51-ФЗ (ред. от 08.08.2024, с изм. от 31.10.2024) {КонсультантПлюс}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пунктом 3 статьи 401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14:paraId="0108DD9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Участник отбора имеет право осуществить отзыв заявки, поданной на отбор, в случае необходимости внесения изменений в документы, предоставленные для участия в отборе, или в случае принятия решения участником отбора об отзыве заявки в период проведения отбора в срок не позднее даты окончания приема заявок, указанной в объявлении о проведении отбора.</w:t>
      </w:r>
    </w:p>
    <w:p w14:paraId="4C29B934" w14:textId="7EDB30A6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Отзыв заявки не препятствует повторному обращению участника отбора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Министерство для участия в отборе, но не позднее даты и времени, предусмотренных в объявлении о проведении отбора. При этом регистрация заявки будет осуществлена в порядке очередности в день повторного предоставления заявки на участие в отборе.</w:t>
      </w:r>
    </w:p>
    <w:p w14:paraId="77B2E771" w14:textId="39E64C29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Заявка, представленная участником отбора и не отозванная им до даты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времени окончания приема заявок, установленных в объявлении, не возвращается.</w:t>
      </w:r>
    </w:p>
    <w:p w14:paraId="2565C068" w14:textId="5304A479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 отбора в течение срока подачи заявок вправе обратиться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Министерство за разъяснением положений объявления письменно или устно.</w:t>
      </w:r>
    </w:p>
    <w:p w14:paraId="4B930E0D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Устная консультация предоставляется по контактным номерам должностных лиц Министерства, указанным в объявлении.</w:t>
      </w:r>
    </w:p>
    <w:p w14:paraId="638EF25F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пункте 28 настоящего Порядка.</w:t>
      </w:r>
    </w:p>
    <w:p w14:paraId="7DF504B1" w14:textId="349CBF45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Не позднее одного рабочего дня, следующего за днем окончания срока подачи заявок, установленного в объявлении о проведении отбора, в системе </w:t>
      </w:r>
      <w:r w:rsidR="00E370C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370C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открывается доступ Министерству для проверки участников отбора на соответствие требованиям и категориям, установленным настоящим Порядком, для оценки конкурсной комиссией заявок.</w:t>
      </w:r>
    </w:p>
    <w:p w14:paraId="3BC206DE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33. Министерство не позднее одного рабочего дня, следующего за днем вскрытия заявок, установленного в объявлении о проведении отбора, подписывает </w:t>
      </w:r>
      <w:r>
        <w:rPr>
          <w:rFonts w:ascii="Times New Roman" w:hAnsi="Times New Roman" w:cs="Times New Roman"/>
          <w:sz w:val="28"/>
          <w:szCs w:val="28"/>
        </w:rPr>
        <w:lastRenderedPageBreak/>
        <w:t>протокол вскрытия заявок, содержащий следующую информацию о поступивших для участия в отборе заявках:</w:t>
      </w:r>
    </w:p>
    <w:p w14:paraId="1D8E4333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регистрационный номер заявки;</w:t>
      </w:r>
    </w:p>
    <w:p w14:paraId="75B4B91E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 и время поступления заявки;</w:t>
      </w:r>
    </w:p>
    <w:p w14:paraId="312E9994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полное наименование участника отбора;</w:t>
      </w:r>
    </w:p>
    <w:p w14:paraId="63C688F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запрашиваемый участником отбора размер субсидии.</w:t>
      </w:r>
    </w:p>
    <w:p w14:paraId="528199DD" w14:textId="13DBDBB6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вскрытия заявок формируется на едином портале автоматически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подписывается усиленной квалифицированной электронной подписью министра промышленности и торговли Республики Дагестан (уполномоченного им лица)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754C2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54C2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а также размещается на едином портале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не позднее одного рабочего дня, следующего за днем его подписания.</w:t>
      </w:r>
    </w:p>
    <w:p w14:paraId="50F89238" w14:textId="74888405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признается надлежащей, если она соответствует требованиям, указанным в объявлении о проведении отбора, и при отсутствии оснований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для отклонения заявки.</w:t>
      </w:r>
    </w:p>
    <w:p w14:paraId="6B0E4D80" w14:textId="343DA8C8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соответствии заявки требованиям, указанным в объявлении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проведении отбора, принимается Министерством на даты получения результатов проверки, представленных участником отбора информации и документов, поданных в составе заявки.</w:t>
      </w:r>
    </w:p>
    <w:p w14:paraId="1EC01B9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отклоняется в случае наличия оснований для отклонения заявки, предусмотренных пунктом 34 настоящего Порядка.</w:t>
      </w:r>
    </w:p>
    <w:p w14:paraId="4AEE4B16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239"/>
      <w:bookmarkEnd w:id="10"/>
      <w:r>
        <w:rPr>
          <w:rFonts w:ascii="Times New Roman" w:hAnsi="Times New Roman" w:cs="Times New Roman"/>
          <w:sz w:val="28"/>
          <w:szCs w:val="28"/>
        </w:rPr>
        <w:t>34. Основаниями для отказа конкурсной комиссией в предоставлении субсидии на стадии рассмотрения и оценки заявок являются:</w:t>
      </w:r>
    </w:p>
    <w:p w14:paraId="32C37AC9" w14:textId="2BB4132D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несоответствие представленных участником отбора документов категории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требованиям, определенным</w:t>
      </w:r>
      <w:r w:rsidR="00754C25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пунктами </w:t>
      </w:r>
      <w:r w:rsidR="00754C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и 27 настоящего Порядка,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или непредставление (представление не в полном объеме) указанных документов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(или) наличие в документах неполных сведений;</w:t>
      </w:r>
    </w:p>
    <w:p w14:paraId="104A4B2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 установление факта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недостоверности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представленной участником отбора информации;</w:t>
      </w:r>
    </w:p>
    <w:p w14:paraId="0D322B14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полное распределение лимитов бюджетных ассигнований, доведенных до Министерства в текущем финансовом году на предоставление субсидий.</w:t>
      </w:r>
    </w:p>
    <w:p w14:paraId="58AB672B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245"/>
      <w:bookmarkEnd w:id="11"/>
      <w:r>
        <w:rPr>
          <w:rFonts w:ascii="Times New Roman" w:hAnsi="Times New Roman" w:cs="Times New Roman"/>
          <w:sz w:val="28"/>
          <w:szCs w:val="28"/>
        </w:rPr>
        <w:t>35. По результатам рассмотрения заявок не позднее одного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14:paraId="42A1D2B5" w14:textId="365068A2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Ранжирование поступивших заявок при проведении отбора производится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мере уменьшения полученных баллов по итогам оценки заявок и очередности поступления заявок в случае равенства количества полученных баллов.</w:t>
      </w:r>
    </w:p>
    <w:p w14:paraId="551D4DC8" w14:textId="14F4587A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целях полного, всестороннего и объективного рассмотрения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оценки заявки необходимо получение информации и документов от участника отбора для разъяснений по представленным им документам и информации, Министерством осуществляется запрос у участника отбора разъяснения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отношении документов и информации с использованием системы </w:t>
      </w:r>
      <w:r w:rsidR="009C65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бюджет</w:t>
      </w:r>
      <w:r w:rsidR="009C65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направляемый при необходимости в равной мере всем участникам отбора.</w:t>
      </w:r>
    </w:p>
    <w:p w14:paraId="603DDE4D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запросе Министерство устанавливает срок представления участником отбора разъяснения в отношении документов и информации, который должен составлять не менее 2 рабочих дней со дня, следующего за днем размещения соответствующего запроса.</w:t>
      </w:r>
    </w:p>
    <w:p w14:paraId="4086185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участник отбора в ответ на запрос не представил запрашиваемые документы и информацию в срок, установленный соответствующим запросом, информация об этом включается в протокол подведения итогов отбора, предусмотренный настоящим Порядком.</w:t>
      </w:r>
    </w:p>
    <w:p w14:paraId="7360E924" w14:textId="38634CBF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Министерства (уполномоченного им лица) в системе </w:t>
      </w:r>
      <w:r w:rsidR="009C65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9C658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размещается на едином портале не позднее одного рабочего дня, следующего за днем его подписания.</w:t>
      </w:r>
    </w:p>
    <w:p w14:paraId="67DD0FF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изменений в протокол рассмотрения заявок осуществляется Министерством не позднее 10 календарных дней со дня подписания первой редакции протокола рассмотрения заявок путем формирования новой редакции протокола с указанием причин внесения изменений</w:t>
      </w:r>
    </w:p>
    <w:p w14:paraId="26BAB413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51"/>
      <w:bookmarkEnd w:id="12"/>
      <w:r>
        <w:rPr>
          <w:rFonts w:ascii="Times New Roman" w:hAnsi="Times New Roman" w:cs="Times New Roman"/>
          <w:sz w:val="28"/>
          <w:szCs w:val="28"/>
        </w:rPr>
        <w:t>36. В целях обеспечения проведения отбора Министерство образует конкурсную комиссию, утверждает порядок ее работы и состав.</w:t>
      </w:r>
    </w:p>
    <w:p w14:paraId="639B16F7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конкурсной комиссии для оценки заявок участников отбора включаются в том числе члены общественного совета при Министерстве.</w:t>
      </w:r>
    </w:p>
    <w:p w14:paraId="4FCCE84F" w14:textId="7CF2EA80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в течение 5 рабочих дней после проведения проверки, предусмотренной пунктом 10 настоящего Порядка, направляет на рассмотрение конкурсной комиссии информацию о допуске или об отказе в допуске к участию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отборе, а также заявки участников отбора, которые допущены к отбору.</w:t>
      </w:r>
    </w:p>
    <w:p w14:paraId="02F8EBBB" w14:textId="7D96452E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в течение 5 рабочих дней после получения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от Министерства информации о допуске или об отказе в допуске к участию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отборе, а также заявок участников отбора, которые допущены к отбору, проводит проверку соответствия участников отбора требованиям, установленным настоящим Порядком, оценивает заявки участников отбора согласно критериям отбора, приведенным в приложении </w:t>
      </w:r>
      <w:r w:rsidR="002623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4 к настоящему Порядку, и принимает решение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о предоставлении субсидии или об отказе в ее предоставлении.</w:t>
      </w:r>
    </w:p>
    <w:p w14:paraId="22780DEC" w14:textId="0BE06CCB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заявки каждого участника отбора определяется путем сложения баллов по каждому критерию отбора, указанному в приложении № 5 к настоящему Порядку.</w:t>
      </w:r>
    </w:p>
    <w:p w14:paraId="72BAD7EC" w14:textId="2CD666AB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также проводит проверку достоверности сведений, включенных в расчет размера субсидии, на основании документов, подтверждающих направление затрат и их осуществление, указанных в подпункте </w:t>
      </w:r>
      <w:r w:rsidR="0026239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б</w:t>
      </w:r>
      <w:r w:rsidR="002623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пункта 9 настоящего Порядка, и правильности произведенных расчетов.</w:t>
      </w:r>
    </w:p>
    <w:p w14:paraId="04FA6AA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Конкурсная комиссия самостоятельно пересчитывает размер запрашиваемой субсидии в случае выявления следующих несоответствий требованиям настоящего </w:t>
      </w:r>
      <w:r>
        <w:rPr>
          <w:rFonts w:ascii="Times New Roman" w:hAnsi="Times New Roman" w:cs="Times New Roman"/>
          <w:sz w:val="28"/>
          <w:szCs w:val="28"/>
        </w:rPr>
        <w:lastRenderedPageBreak/>
        <w:t>Порядка:</w:t>
      </w:r>
    </w:p>
    <w:p w14:paraId="15D95990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состав платежных документов, подтверждающих затраты, включены документы, датированные сроком ранее двух лет, предшествующих году подачи заявки;</w:t>
      </w:r>
    </w:p>
    <w:p w14:paraId="4E4DB032" w14:textId="08E8EE46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в составе документов отсутствуют документы, подтверждающие поставку нового оборудования, включенного в перечень затрат участника отбора,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или отсутствуют документы, подтверждающие расходы на их приобретение;</w:t>
      </w:r>
    </w:p>
    <w:p w14:paraId="156D4190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состав затрат включены затраты, связанные с приобретением оборудования, бывшего в употреблении и (или) не относимого в соответствии с Общероссийским классификатором продукции по видам экономической деятельности к </w:t>
      </w:r>
      <w:hyperlink r:id="rId16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07.2025) ------------ Редакция с изменениями, не вс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классам 26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07.2025) ------------ Редакция с изменениями, не вс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r:id="rId18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07.2025) ------------ Редакция с изменениями, не вс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28</w:t>
        </w:r>
      </w:hyperlink>
      <w:r>
        <w:rPr>
          <w:rFonts w:ascii="Times New Roman" w:hAnsi="Times New Roman" w:cs="Times New Roman"/>
          <w:sz w:val="28"/>
          <w:szCs w:val="28"/>
        </w:rPr>
        <w:t>, либо относимого к подклассу 28.3.</w:t>
      </w:r>
    </w:p>
    <w:p w14:paraId="1B78EB29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261"/>
      <w:bookmarkEnd w:id="13"/>
      <w:r>
        <w:rPr>
          <w:rFonts w:ascii="Times New Roman" w:hAnsi="Times New Roman" w:cs="Times New Roman"/>
          <w:sz w:val="28"/>
          <w:szCs w:val="28"/>
        </w:rPr>
        <w:t>37.  Победителями конкурсного отбора признаются участники отбора, заявки которых получили наибольшее количество баллов.</w:t>
      </w:r>
    </w:p>
    <w:p w14:paraId="08E2401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заявки набрали одинаковое количество баллов, приоритет отдается участнику отбора, заявка которого поступила ранее.</w:t>
      </w:r>
    </w:p>
    <w:p w14:paraId="6AC07A2E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Субсидия, распределяемая в рамках отбора получателей субсидий, распределяется между участниками отбора следующим способом: участнику отбора, которому присвоен первый порядковый номер в рейтинге, распределяется размер субсидии, равный значению размера, указанному им в заявке, но не выше максимального размера субсидии, определенного объявлением о проведении отбора получателей субсидий, и с учетом положений пункта 11 настоящего Порядка.</w:t>
      </w:r>
    </w:p>
    <w:p w14:paraId="751C24C7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субсидия, распределяемая в рамках отбора, больше размера субсидии, указанного в заявке участника отбора, которому присвоен первый порядковый номер, оставшийся размер субсидии распределяется между остальными участниками отбора, включенными в рейтинг.</w:t>
      </w:r>
    </w:p>
    <w:p w14:paraId="53BBDFF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Каждому следующему участнику отбора, включенному в рейтинг, распределяется размер субсидии, равный размеру, указанному им в заявке, но не выше максимального размера субсидии, определенного объявлением о проведении отбора получателей субсидий, в случае если указанный им размер меньше нераспределенного размера субсидии либо равен ему.</w:t>
      </w:r>
    </w:p>
    <w:p w14:paraId="698C530F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размер субсидии, указанный участником отбора в заявке, больше нераспределенного размера субсидии, такому участнику отбора при его согласии распределяется весь оставшийся нераспределенный размер субсидии, но не выше максимального размера субсидии, определенного объявлением о проведении отбора получателей субсидий, без изменения указанного участником отбора в заявке значения результата предоставления субсидии.</w:t>
      </w:r>
    </w:p>
    <w:p w14:paraId="475B4D1A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263"/>
      <w:bookmarkEnd w:id="14"/>
      <w:r>
        <w:rPr>
          <w:rFonts w:ascii="Times New Roman" w:hAnsi="Times New Roman" w:cs="Times New Roman"/>
          <w:sz w:val="28"/>
          <w:szCs w:val="28"/>
        </w:rPr>
        <w:t>38. В целях завершения отбора и определения победителя формируется протокол подведения итогов отбора, включающий следующую информацию:</w:t>
      </w:r>
    </w:p>
    <w:p w14:paraId="14A9B271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дата, время и место проведения рассмотрения заявок;</w:t>
      </w:r>
    </w:p>
    <w:p w14:paraId="4D2F6447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дата, время и место оценки заявок;</w:t>
      </w:r>
    </w:p>
    <w:p w14:paraId="2E26DFB8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информация об участниках отбора, заявки которых были рассмотрены;</w:t>
      </w:r>
    </w:p>
    <w:p w14:paraId="24616D36" w14:textId="6DD6129F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информация об участниках отбора, заявки которых были отклонены,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указанием причин их отклонения, в том числе положений объявления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о проведении отбора, которым не соответствуют заявки;</w:t>
      </w:r>
    </w:p>
    <w:p w14:paraId="48A78283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заявок решение о присвоении таким заявкам порядковых номеров (рейтинг);</w:t>
      </w:r>
    </w:p>
    <w:p w14:paraId="5D46C9E2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наименование получателя (получателей) субсидии, с которым заключается соглашение, и размер предоставляемой ему субсидии.</w:t>
      </w:r>
    </w:p>
    <w:p w14:paraId="7FBBCB53" w14:textId="22ECB961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(документ об итогах проведения отбора)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едином портале на основании результатов определения победителя (победителей) отбора формируется автоматически, подписывается усиленной квалифицированной электронной подписью министра промышленности и торговли Республики Дагестан (уполномоченного им лица) или членов комиссии в системе "Электронный бюджет" и размещается на едином портале не позднее одного рабочего дня, следующего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за днем его подписания.</w:t>
      </w:r>
    </w:p>
    <w:p w14:paraId="62742264" w14:textId="395B4924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Внесение изменений в протокол подведения итогов отбора осуществляется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позднее 10 календарных дней со дня подписания первой редакции протокола подведения итогов отбора путем формирования новой редакции протокола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 указанием причин внесения изменений</w:t>
      </w:r>
    </w:p>
    <w:p w14:paraId="6B476C3D" w14:textId="77777777" w:rsidR="00D756A5" w:rsidRDefault="009A6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39. В случае неполного распределения лимитов бюджетных ассигнований,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том числе участникам отбора из резервного списка, предусмотренных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реализацию мероприятий Программы, Министерство объявляет о проведении дополнительного отбора путем размещения соответствующего извещения </w:t>
      </w:r>
      <w:r w:rsidR="00E60F8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официальном сайте Министерства в соответствии с настоящим Порядком.</w:t>
      </w:r>
    </w:p>
    <w:p w14:paraId="45815F34" w14:textId="77777777" w:rsidR="00D7791A" w:rsidRDefault="00D77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12D2F4" w14:textId="77777777" w:rsidR="00D7791A" w:rsidRDefault="00D77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page" w:tblpX="4723" w:tblpY="535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D7791A" w:rsidRPr="00D7791A" w14:paraId="6FCB3ACD" w14:textId="77777777" w:rsidTr="00215319">
        <w:trPr>
          <w:cantSplit/>
          <w:trHeight w:val="2041"/>
        </w:trPr>
        <w:tc>
          <w:tcPr>
            <w:tcW w:w="3119" w:type="dxa"/>
          </w:tcPr>
          <w:p w14:paraId="65631160" w14:textId="77777777" w:rsidR="00D7791A" w:rsidRPr="00D7791A" w:rsidRDefault="00D7791A" w:rsidP="00D7791A">
            <w:pPr>
              <w:spacing w:before="120"/>
              <w:jc w:val="center"/>
              <w:rPr>
                <w:sz w:val="28"/>
                <w:szCs w:val="28"/>
              </w:rPr>
            </w:pPr>
            <w:r w:rsidRPr="00D7791A">
              <w:rPr>
                <w:sz w:val="28"/>
                <w:szCs w:val="28"/>
              </w:rPr>
              <w:t>[SIGNERSTAMP1]</w:t>
            </w:r>
          </w:p>
          <w:p w14:paraId="249E8118" w14:textId="77777777" w:rsidR="00D7791A" w:rsidRPr="00D7791A" w:rsidRDefault="00D7791A" w:rsidP="00D7791A">
            <w:pPr>
              <w:spacing w:line="360" w:lineRule="exact"/>
              <w:jc w:val="center"/>
              <w:rPr>
                <w:color w:val="808080"/>
                <w:sz w:val="28"/>
                <w:szCs w:val="28"/>
                <w:lang w:val="en-US"/>
              </w:rPr>
            </w:pPr>
          </w:p>
        </w:tc>
      </w:tr>
    </w:tbl>
    <w:p w14:paraId="435102F0" w14:textId="77777777" w:rsidR="00D7791A" w:rsidRDefault="00D77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408496" w14:textId="77777777" w:rsidR="00D7791A" w:rsidRDefault="00D779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583E42" w14:textId="79E57209" w:rsidR="00D7791A" w:rsidRDefault="00D7791A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D7791A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1440" w:right="566" w:bottom="1440" w:left="1133" w:header="709" w:footer="709" w:gutter="0"/>
          <w:cols w:space="1701"/>
          <w:titlePg/>
          <w:docGrid w:linePitch="360"/>
        </w:sectPr>
      </w:pPr>
    </w:p>
    <w:p w14:paraId="00591AFC" w14:textId="77777777" w:rsidR="00D756A5" w:rsidRDefault="00D756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6CE114" w14:textId="77777777" w:rsidR="00D756A5" w:rsidRDefault="009A69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1</w:t>
      </w:r>
    </w:p>
    <w:p w14:paraId="6D03AA8F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предоставления субсидий</w:t>
      </w:r>
    </w:p>
    <w:p w14:paraId="40B32690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части затрат</w:t>
      </w:r>
    </w:p>
    <w:p w14:paraId="33DB2A78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промышленных предприятий, связанных</w:t>
      </w:r>
    </w:p>
    <w:p w14:paraId="79F9145C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приобретением нового оборудования</w:t>
      </w:r>
    </w:p>
    <w:p w14:paraId="638EF44C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7E3EF095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4FA07053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59020514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bookmarkStart w:id="15" w:name="P295"/>
      <w:bookmarkEnd w:id="15"/>
      <w:r>
        <w:rPr>
          <w:rFonts w:ascii="Times New Roman" w:hAnsi="Times New Roman" w:cs="Times New Roman"/>
        </w:rPr>
        <w:t xml:space="preserve">                                  РАСЧЕТ</w:t>
      </w:r>
    </w:p>
    <w:p w14:paraId="3D89C3CE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размера субсидии</w:t>
      </w:r>
    </w:p>
    <w:p w14:paraId="6929931F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__________________________________________________________</w:t>
      </w:r>
    </w:p>
    <w:p w14:paraId="7AFDEB91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(наименование промышленного предприятия, ИНН)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6"/>
        <w:gridCol w:w="1701"/>
        <w:gridCol w:w="1474"/>
        <w:gridCol w:w="2835"/>
        <w:gridCol w:w="1701"/>
        <w:gridCol w:w="1701"/>
        <w:gridCol w:w="1701"/>
      </w:tblGrid>
      <w:tr w:rsidR="00D756A5" w14:paraId="6381CC72" w14:textId="77777777">
        <w:tc>
          <w:tcPr>
            <w:tcW w:w="586" w:type="dxa"/>
          </w:tcPr>
          <w:p w14:paraId="7A431BA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701" w:type="dxa"/>
          </w:tcPr>
          <w:p w14:paraId="7B899B61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оборудования</w:t>
            </w:r>
          </w:p>
        </w:tc>
        <w:tc>
          <w:tcPr>
            <w:tcW w:w="1474" w:type="dxa"/>
          </w:tcPr>
          <w:p w14:paraId="691AC8DA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Количество, штук</w:t>
            </w:r>
          </w:p>
        </w:tc>
        <w:tc>
          <w:tcPr>
            <w:tcW w:w="2835" w:type="dxa"/>
          </w:tcPr>
          <w:p w14:paraId="439853B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оборудования в соответствии с Общероссийским классификатором продукции по видам экономической деятельности </w:t>
            </w:r>
            <w:hyperlink r:id="rId23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07.2025) ------------ Редакция с изменениями, не вс" w:history="1">
              <w:r>
                <w:rPr>
                  <w:rFonts w:ascii="Times New Roman" w:hAnsi="Times New Roman" w:cs="Times New Roman"/>
                  <w:color w:val="0000FF"/>
                </w:rPr>
                <w:t>(ОКПД 2)</w:t>
              </w:r>
            </w:hyperlink>
          </w:p>
        </w:tc>
        <w:tc>
          <w:tcPr>
            <w:tcW w:w="1701" w:type="dxa"/>
          </w:tcPr>
          <w:p w14:paraId="45CFC13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номер договора на приобретение оборудования, платежных поручений</w:t>
            </w:r>
          </w:p>
        </w:tc>
        <w:tc>
          <w:tcPr>
            <w:tcW w:w="1701" w:type="dxa"/>
          </w:tcPr>
          <w:p w14:paraId="4E33FD8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фактически понесенных затрат (без НДС), рублей</w:t>
            </w:r>
          </w:p>
        </w:tc>
        <w:tc>
          <w:tcPr>
            <w:tcW w:w="1701" w:type="dxa"/>
          </w:tcPr>
          <w:p w14:paraId="3B91CD6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затрат, включаемый в расчет субсидии, рублей (гр. 6 х 0,5)</w:t>
            </w:r>
          </w:p>
        </w:tc>
      </w:tr>
      <w:tr w:rsidR="00D756A5" w14:paraId="76D9B46F" w14:textId="77777777">
        <w:tc>
          <w:tcPr>
            <w:tcW w:w="586" w:type="dxa"/>
          </w:tcPr>
          <w:p w14:paraId="058D1E10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11C70DD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74" w:type="dxa"/>
          </w:tcPr>
          <w:p w14:paraId="1C6A3278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14:paraId="311EDEC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0854CF6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38A4B5B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21DB585D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D756A5" w14:paraId="4F480DF1" w14:textId="77777777">
        <w:tc>
          <w:tcPr>
            <w:tcW w:w="586" w:type="dxa"/>
          </w:tcPr>
          <w:p w14:paraId="18EBFF9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0B7E6E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</w:tcPr>
          <w:p w14:paraId="1A219FC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FB852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A30570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B86846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9312E1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1429C0D" w14:textId="77777777">
        <w:tc>
          <w:tcPr>
            <w:tcW w:w="586" w:type="dxa"/>
          </w:tcPr>
          <w:p w14:paraId="1A4BA5F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11" w:type="dxa"/>
            <w:gridSpan w:val="4"/>
          </w:tcPr>
          <w:p w14:paraId="632B2FF9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объем затрат</w:t>
            </w:r>
          </w:p>
        </w:tc>
        <w:tc>
          <w:tcPr>
            <w:tcW w:w="1701" w:type="dxa"/>
          </w:tcPr>
          <w:p w14:paraId="0ADC609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372415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08CC4D6C" w14:textId="77777777">
        <w:tc>
          <w:tcPr>
            <w:tcW w:w="586" w:type="dxa"/>
          </w:tcPr>
          <w:p w14:paraId="43695D9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412" w:type="dxa"/>
            <w:gridSpan w:val="5"/>
          </w:tcPr>
          <w:p w14:paraId="3C382C8B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Итого, размер субсидии (равен расчетной величине по строке "Итого, объем затрат", если рассчитанная величина менее 20 млн рублей, или 20 млн рублей в случае, если рассчитанная величина равна или превышает 20 млн рублей)</w:t>
            </w:r>
          </w:p>
        </w:tc>
        <w:tc>
          <w:tcPr>
            <w:tcW w:w="1701" w:type="dxa"/>
          </w:tcPr>
          <w:p w14:paraId="52119D4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0C2CF6D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6C9C3BFF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</w:t>
      </w:r>
    </w:p>
    <w:p w14:paraId="40B696B4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(индивидуальный предприниматель) _________ ________________________________</w:t>
      </w:r>
    </w:p>
    <w:p w14:paraId="37C054FA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Ф.И.О.)</w:t>
      </w:r>
    </w:p>
    <w:p w14:paraId="6888CFA3" w14:textId="77777777" w:rsidR="00D756A5" w:rsidRDefault="00D756A5">
      <w:pPr>
        <w:pStyle w:val="ConsPlusNonformat"/>
        <w:jc w:val="both"/>
        <w:rPr>
          <w:rFonts w:ascii="Times New Roman" w:hAnsi="Times New Roman" w:cs="Times New Roman"/>
        </w:rPr>
      </w:pPr>
    </w:p>
    <w:p w14:paraId="639291BB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 печати)</w:t>
      </w:r>
    </w:p>
    <w:p w14:paraId="08ED93E5" w14:textId="77777777" w:rsidR="00D756A5" w:rsidRDefault="00D756A5">
      <w:pPr>
        <w:pStyle w:val="ConsPlusNormal"/>
        <w:rPr>
          <w:rFonts w:ascii="Times New Roman" w:hAnsi="Times New Roman" w:cs="Times New Roman"/>
        </w:rPr>
        <w:sectPr w:rsidR="00D756A5">
          <w:pgSz w:w="16838" w:h="11906" w:orient="landscape"/>
          <w:pgMar w:top="1133" w:right="1440" w:bottom="566" w:left="1440" w:header="0" w:footer="0" w:gutter="0"/>
          <w:cols w:space="1701"/>
          <w:titlePg/>
          <w:docGrid w:linePitch="360"/>
        </w:sectPr>
      </w:pPr>
    </w:p>
    <w:p w14:paraId="1D4F6D51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0B218DF4" w14:textId="77777777" w:rsidR="00D756A5" w:rsidRDefault="009A69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N 2</w:t>
      </w:r>
    </w:p>
    <w:p w14:paraId="214F6EBB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предоставления субсидий</w:t>
      </w:r>
    </w:p>
    <w:p w14:paraId="7F57D266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части затрат</w:t>
      </w:r>
    </w:p>
    <w:p w14:paraId="672F846B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промышленных предприятий, связанных</w:t>
      </w:r>
    </w:p>
    <w:p w14:paraId="24F7F655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приобретением нового оборудования</w:t>
      </w:r>
    </w:p>
    <w:p w14:paraId="57B1DF36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5DCD0DA1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1E90D2BA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4F0D900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bookmarkStart w:id="16" w:name="P350"/>
      <w:bookmarkEnd w:id="16"/>
      <w:r>
        <w:rPr>
          <w:rFonts w:ascii="Times New Roman" w:hAnsi="Times New Roman" w:cs="Times New Roman"/>
        </w:rPr>
        <w:t xml:space="preserve">                                ИНФОРМАЦИЯ</w:t>
      </w:r>
    </w:p>
    <w:p w14:paraId="16C1AE05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об основных финансово-экономических показателях деятельности</w:t>
      </w:r>
    </w:p>
    <w:p w14:paraId="1F3DA134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__________________________________________________________</w:t>
      </w:r>
    </w:p>
    <w:p w14:paraId="1A5E01E3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(наименование промышленного предприятия) за годы</w:t>
      </w:r>
    </w:p>
    <w:p w14:paraId="237B2B92" w14:textId="77777777" w:rsidR="00D756A5" w:rsidRDefault="00D756A5">
      <w:pPr>
        <w:pStyle w:val="ConsPlusNonformat"/>
        <w:jc w:val="both"/>
        <w:rPr>
          <w:rFonts w:ascii="Times New Roman" w:hAnsi="Times New Roman" w:cs="Times New Roman"/>
        </w:rPr>
      </w:pPr>
    </w:p>
    <w:p w14:paraId="47434C2B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Используемые участником отбора режимы налогообложения:</w:t>
      </w:r>
    </w:p>
    <w:p w14:paraId="7BCDD613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229A898B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14:paraId="1D9B700A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(общая система налогообложения / специальные режимы)</w:t>
      </w:r>
    </w:p>
    <w:p w14:paraId="6F26019A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proofErr w:type="gramStart"/>
      <w:r>
        <w:rPr>
          <w:rFonts w:ascii="Times New Roman" w:hAnsi="Times New Roman" w:cs="Times New Roman"/>
        </w:rPr>
        <w:t>Общие  показатели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деятельности  участника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отбора  за</w:t>
      </w:r>
      <w:proofErr w:type="gramEnd"/>
      <w:r>
        <w:rPr>
          <w:rFonts w:ascii="Times New Roman" w:hAnsi="Times New Roman" w:cs="Times New Roman"/>
        </w:rPr>
        <w:t xml:space="preserve">  финансовый год,</w:t>
      </w:r>
    </w:p>
    <w:p w14:paraId="20186636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предшествующий  году</w:t>
      </w:r>
      <w:proofErr w:type="gramEnd"/>
      <w:r>
        <w:rPr>
          <w:rFonts w:ascii="Times New Roman" w:hAnsi="Times New Roman" w:cs="Times New Roman"/>
        </w:rPr>
        <w:t xml:space="preserve"> подачи заявки на предоставление субсидии на возмещение</w:t>
      </w:r>
    </w:p>
    <w:p w14:paraId="6315E36E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части  затрат</w:t>
      </w:r>
      <w:proofErr w:type="gramEnd"/>
      <w:r>
        <w:rPr>
          <w:rFonts w:ascii="Times New Roman" w:hAnsi="Times New Roman" w:cs="Times New Roman"/>
        </w:rPr>
        <w:t xml:space="preserve">  </w:t>
      </w:r>
      <w:proofErr w:type="gramStart"/>
      <w:r>
        <w:rPr>
          <w:rFonts w:ascii="Times New Roman" w:hAnsi="Times New Roman" w:cs="Times New Roman"/>
        </w:rPr>
        <w:t>промышленных  предприятий,  связанных</w:t>
      </w:r>
      <w:proofErr w:type="gramEnd"/>
      <w:r>
        <w:rPr>
          <w:rFonts w:ascii="Times New Roman" w:hAnsi="Times New Roman" w:cs="Times New Roman"/>
        </w:rPr>
        <w:t xml:space="preserve"> с приобретением нового</w:t>
      </w:r>
    </w:p>
    <w:p w14:paraId="59C2ED8B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оборудования,  прогноз</w:t>
      </w:r>
      <w:proofErr w:type="gramEnd"/>
      <w:r>
        <w:rPr>
          <w:rFonts w:ascii="Times New Roman" w:hAnsi="Times New Roman" w:cs="Times New Roman"/>
        </w:rPr>
        <w:t xml:space="preserve"> на текущий финансовый год и 2 последующих финансовых</w:t>
      </w:r>
    </w:p>
    <w:p w14:paraId="261FCDA2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года:</w:t>
      </w:r>
    </w:p>
    <w:p w14:paraId="2D20750D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421"/>
        <w:gridCol w:w="1416"/>
        <w:gridCol w:w="1426"/>
        <w:gridCol w:w="1417"/>
      </w:tblGrid>
      <w:tr w:rsidR="00D756A5" w14:paraId="132C9BC4" w14:textId="77777777">
        <w:tc>
          <w:tcPr>
            <w:tcW w:w="567" w:type="dxa"/>
            <w:vMerge w:val="restart"/>
          </w:tcPr>
          <w:p w14:paraId="51374C3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551" w:type="dxa"/>
            <w:vMerge w:val="restart"/>
          </w:tcPr>
          <w:p w14:paraId="5173A150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5680" w:type="dxa"/>
            <w:gridSpan w:val="4"/>
          </w:tcPr>
          <w:p w14:paraId="5C0050E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Значение показателя</w:t>
            </w:r>
          </w:p>
        </w:tc>
      </w:tr>
      <w:tr w:rsidR="00D756A5" w14:paraId="43625C92" w14:textId="77777777">
        <w:tc>
          <w:tcPr>
            <w:tcW w:w="567" w:type="dxa"/>
            <w:vMerge/>
          </w:tcPr>
          <w:p w14:paraId="31606C9F" w14:textId="77777777" w:rsidR="00D756A5" w:rsidRDefault="00D756A5">
            <w:pPr>
              <w:pStyle w:val="ConsPlusNormal"/>
            </w:pPr>
          </w:p>
        </w:tc>
        <w:tc>
          <w:tcPr>
            <w:tcW w:w="2551" w:type="dxa"/>
            <w:vMerge/>
          </w:tcPr>
          <w:p w14:paraId="5B33CF00" w14:textId="77777777" w:rsidR="00D756A5" w:rsidRDefault="00D756A5">
            <w:pPr>
              <w:pStyle w:val="ConsPlusNormal"/>
            </w:pPr>
          </w:p>
        </w:tc>
        <w:tc>
          <w:tcPr>
            <w:tcW w:w="1421" w:type="dxa"/>
          </w:tcPr>
          <w:p w14:paraId="6D99188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год</w:t>
            </w:r>
          </w:p>
        </w:tc>
        <w:tc>
          <w:tcPr>
            <w:tcW w:w="1416" w:type="dxa"/>
          </w:tcPr>
          <w:p w14:paraId="254ED19B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год</w:t>
            </w:r>
          </w:p>
        </w:tc>
        <w:tc>
          <w:tcPr>
            <w:tcW w:w="1426" w:type="dxa"/>
          </w:tcPr>
          <w:p w14:paraId="5BCBE3C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год</w:t>
            </w:r>
          </w:p>
        </w:tc>
        <w:tc>
          <w:tcPr>
            <w:tcW w:w="1417" w:type="dxa"/>
          </w:tcPr>
          <w:p w14:paraId="37EE132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год</w:t>
            </w:r>
          </w:p>
        </w:tc>
      </w:tr>
      <w:tr w:rsidR="00D756A5" w14:paraId="17FA59DF" w14:textId="77777777">
        <w:tc>
          <w:tcPr>
            <w:tcW w:w="567" w:type="dxa"/>
          </w:tcPr>
          <w:p w14:paraId="2F8621D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</w:tcPr>
          <w:p w14:paraId="47CDC01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1" w:type="dxa"/>
          </w:tcPr>
          <w:p w14:paraId="3B4E79D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6" w:type="dxa"/>
          </w:tcPr>
          <w:p w14:paraId="4CA5C869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26" w:type="dxa"/>
          </w:tcPr>
          <w:p w14:paraId="0F0635AB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14:paraId="7C45AC92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756A5" w14:paraId="4F7692C8" w14:textId="77777777">
        <w:tc>
          <w:tcPr>
            <w:tcW w:w="567" w:type="dxa"/>
          </w:tcPr>
          <w:p w14:paraId="7A568B29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</w:tcPr>
          <w:p w14:paraId="6525AB37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отгруженных товаров собственного производства, работ и услуг, выполненных собственными силами (млн руб.)</w:t>
            </w:r>
          </w:p>
        </w:tc>
        <w:tc>
          <w:tcPr>
            <w:tcW w:w="1421" w:type="dxa"/>
          </w:tcPr>
          <w:p w14:paraId="7126389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256E4D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A968F4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D03A24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3266E45" w14:textId="77777777">
        <w:tc>
          <w:tcPr>
            <w:tcW w:w="567" w:type="dxa"/>
          </w:tcPr>
          <w:p w14:paraId="12E9D395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</w:tcPr>
          <w:p w14:paraId="2F66B533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инвестиций в основной капитал (млн руб.)</w:t>
            </w:r>
          </w:p>
        </w:tc>
        <w:tc>
          <w:tcPr>
            <w:tcW w:w="1421" w:type="dxa"/>
          </w:tcPr>
          <w:p w14:paraId="1242369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13579F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4B944E7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39340B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7BE4ABD0" w14:textId="77777777">
        <w:tc>
          <w:tcPr>
            <w:tcW w:w="567" w:type="dxa"/>
          </w:tcPr>
          <w:p w14:paraId="446112F9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</w:tcPr>
          <w:p w14:paraId="5B21C65A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 (по состоянию на 31 декабря года)</w:t>
            </w:r>
          </w:p>
        </w:tc>
        <w:tc>
          <w:tcPr>
            <w:tcW w:w="1421" w:type="dxa"/>
          </w:tcPr>
          <w:p w14:paraId="39C35A1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664E833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82CA1F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34DD4A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6BFB3E81" w14:textId="77777777">
        <w:tc>
          <w:tcPr>
            <w:tcW w:w="567" w:type="dxa"/>
          </w:tcPr>
          <w:p w14:paraId="0EA048E5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51" w:type="dxa"/>
          </w:tcPr>
          <w:p w14:paraId="36193642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работников с инвалидностью (по состоянию на 31 декабря года)</w:t>
            </w:r>
          </w:p>
        </w:tc>
        <w:tc>
          <w:tcPr>
            <w:tcW w:w="1421" w:type="dxa"/>
          </w:tcPr>
          <w:p w14:paraId="00435D3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335CD02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0AA9CCE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F2650E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6320F0AC" w14:textId="77777777">
        <w:tc>
          <w:tcPr>
            <w:tcW w:w="567" w:type="dxa"/>
          </w:tcPr>
          <w:p w14:paraId="2099D3BA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51" w:type="dxa"/>
          </w:tcPr>
          <w:p w14:paraId="485C3999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 работников (руб.)</w:t>
            </w:r>
          </w:p>
        </w:tc>
        <w:tc>
          <w:tcPr>
            <w:tcW w:w="1421" w:type="dxa"/>
          </w:tcPr>
          <w:p w14:paraId="151A70C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326680F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216DDC9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EB57A4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21394509" w14:textId="77777777">
        <w:tc>
          <w:tcPr>
            <w:tcW w:w="567" w:type="dxa"/>
          </w:tcPr>
          <w:p w14:paraId="01BDF27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551" w:type="dxa"/>
          </w:tcPr>
          <w:p w14:paraId="6F0C96D9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Уплаченные налоги и платежи во внебюджетные фонды - всего, тыс. руб., в том числе:</w:t>
            </w:r>
          </w:p>
        </w:tc>
        <w:tc>
          <w:tcPr>
            <w:tcW w:w="1421" w:type="dxa"/>
          </w:tcPr>
          <w:p w14:paraId="5104033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21FB18B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8EEE00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14EF9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2FA93E2C" w14:textId="77777777">
        <w:tc>
          <w:tcPr>
            <w:tcW w:w="567" w:type="dxa"/>
          </w:tcPr>
          <w:p w14:paraId="2D1A2C6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2551" w:type="dxa"/>
          </w:tcPr>
          <w:p w14:paraId="602760B6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421" w:type="dxa"/>
          </w:tcPr>
          <w:p w14:paraId="61B5FD6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DC77013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072354F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7EFC7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00167456" w14:textId="77777777">
        <w:tc>
          <w:tcPr>
            <w:tcW w:w="567" w:type="dxa"/>
          </w:tcPr>
          <w:p w14:paraId="0AC2F415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6.2.</w:t>
            </w:r>
          </w:p>
        </w:tc>
        <w:tc>
          <w:tcPr>
            <w:tcW w:w="2551" w:type="dxa"/>
          </w:tcPr>
          <w:p w14:paraId="741A71CA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421" w:type="dxa"/>
          </w:tcPr>
          <w:p w14:paraId="358C3A0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5F9A40A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BAF566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91AFE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043ECA26" w14:textId="77777777">
        <w:tc>
          <w:tcPr>
            <w:tcW w:w="567" w:type="dxa"/>
          </w:tcPr>
          <w:p w14:paraId="7879AFED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6.3.</w:t>
            </w:r>
          </w:p>
        </w:tc>
        <w:tc>
          <w:tcPr>
            <w:tcW w:w="2551" w:type="dxa"/>
          </w:tcPr>
          <w:p w14:paraId="6F5F0923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прибыль организаций</w:t>
            </w:r>
          </w:p>
        </w:tc>
        <w:tc>
          <w:tcPr>
            <w:tcW w:w="1421" w:type="dxa"/>
          </w:tcPr>
          <w:p w14:paraId="2BEE7CE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77396C4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70FB9D8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FD75E0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6123D551" w14:textId="77777777">
        <w:tc>
          <w:tcPr>
            <w:tcW w:w="567" w:type="dxa"/>
          </w:tcPr>
          <w:p w14:paraId="77DDCFAB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6.4.</w:t>
            </w:r>
          </w:p>
        </w:tc>
        <w:tc>
          <w:tcPr>
            <w:tcW w:w="2551" w:type="dxa"/>
          </w:tcPr>
          <w:p w14:paraId="1374D859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организаций</w:t>
            </w:r>
          </w:p>
        </w:tc>
        <w:tc>
          <w:tcPr>
            <w:tcW w:w="1421" w:type="dxa"/>
          </w:tcPr>
          <w:p w14:paraId="049C805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02F3367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477D059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24C389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7E0A0850" w14:textId="77777777">
        <w:tc>
          <w:tcPr>
            <w:tcW w:w="567" w:type="dxa"/>
          </w:tcPr>
          <w:p w14:paraId="36BB63C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6.5.</w:t>
            </w:r>
          </w:p>
        </w:tc>
        <w:tc>
          <w:tcPr>
            <w:tcW w:w="2551" w:type="dxa"/>
          </w:tcPr>
          <w:p w14:paraId="4DF0DECE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 (при наличии)</w:t>
            </w:r>
          </w:p>
        </w:tc>
        <w:tc>
          <w:tcPr>
            <w:tcW w:w="1421" w:type="dxa"/>
          </w:tcPr>
          <w:p w14:paraId="2CA0602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1F9661E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6737E18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5D3810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6EC8C9A8" w14:textId="77777777">
        <w:tc>
          <w:tcPr>
            <w:tcW w:w="567" w:type="dxa"/>
          </w:tcPr>
          <w:p w14:paraId="61EDE14B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6.6.</w:t>
            </w:r>
          </w:p>
        </w:tc>
        <w:tc>
          <w:tcPr>
            <w:tcW w:w="2551" w:type="dxa"/>
          </w:tcPr>
          <w:p w14:paraId="7DE8DA60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Транспортный налог (при наличии)</w:t>
            </w:r>
          </w:p>
        </w:tc>
        <w:tc>
          <w:tcPr>
            <w:tcW w:w="1421" w:type="dxa"/>
          </w:tcPr>
          <w:p w14:paraId="690E96C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6FBC0F1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1C9CA0C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FD1CD9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07F2D3F3" w14:textId="77777777">
        <w:tc>
          <w:tcPr>
            <w:tcW w:w="567" w:type="dxa"/>
          </w:tcPr>
          <w:p w14:paraId="27ED2DE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6.7.</w:t>
            </w:r>
          </w:p>
        </w:tc>
        <w:tc>
          <w:tcPr>
            <w:tcW w:w="2551" w:type="dxa"/>
          </w:tcPr>
          <w:p w14:paraId="5106410B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Отчисления во внебюджетные фонды</w:t>
            </w:r>
          </w:p>
        </w:tc>
        <w:tc>
          <w:tcPr>
            <w:tcW w:w="1421" w:type="dxa"/>
          </w:tcPr>
          <w:p w14:paraId="77FA2C31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537E54E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308BFA8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18153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055314B1" w14:textId="77777777">
        <w:tc>
          <w:tcPr>
            <w:tcW w:w="567" w:type="dxa"/>
          </w:tcPr>
          <w:p w14:paraId="09B9B32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6.8.</w:t>
            </w:r>
          </w:p>
        </w:tc>
        <w:tc>
          <w:tcPr>
            <w:tcW w:w="2551" w:type="dxa"/>
          </w:tcPr>
          <w:p w14:paraId="341A702E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налоги и сборы (расшифровать)</w:t>
            </w:r>
          </w:p>
        </w:tc>
        <w:tc>
          <w:tcPr>
            <w:tcW w:w="1421" w:type="dxa"/>
          </w:tcPr>
          <w:p w14:paraId="754E511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588A3BB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4A21E3A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264C8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7EE3EB42" w14:textId="77777777">
        <w:tc>
          <w:tcPr>
            <w:tcW w:w="567" w:type="dxa"/>
          </w:tcPr>
          <w:p w14:paraId="5F4D7382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51" w:type="dxa"/>
          </w:tcPr>
          <w:p w14:paraId="39553EAF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экспорта выпущенной продукции (млн рублей)</w:t>
            </w:r>
          </w:p>
        </w:tc>
        <w:tc>
          <w:tcPr>
            <w:tcW w:w="1421" w:type="dxa"/>
          </w:tcPr>
          <w:p w14:paraId="16528E1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</w:tcPr>
          <w:p w14:paraId="78223CB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</w:tcPr>
          <w:p w14:paraId="547FCD9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FFBC3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08C5310D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0FF76CC2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</w:t>
      </w:r>
    </w:p>
    <w:p w14:paraId="22140853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(индивидуальный предприниматель) ________________ / _______________________</w:t>
      </w:r>
    </w:p>
    <w:p w14:paraId="75901451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Ф.И.О.)</w:t>
      </w:r>
    </w:p>
    <w:p w14:paraId="33686229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 печати)</w:t>
      </w:r>
    </w:p>
    <w:p w14:paraId="468A86C0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B60550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9A9FEB9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99DE69C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59A4BB9F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FBEB18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71AC8D88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03BE9B49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258032E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57ED660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2DF2F279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5C4CDE60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0BFC0197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5DD5A2DE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67D6148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ADDB4B7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66AA320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0400E9E1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2191BC1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084A8BBD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2EDF9639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5292C3E6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63723B6C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05E9B84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880E567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3ED8113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097D9BE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2D1E8BF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9DAB157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5D23B2A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D346498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E03E6C0" w14:textId="77777777" w:rsidR="00D756A5" w:rsidRDefault="009A69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3</w:t>
      </w:r>
    </w:p>
    <w:p w14:paraId="16B80AD3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предоставления субсидий</w:t>
      </w:r>
    </w:p>
    <w:p w14:paraId="2D840789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части затрат</w:t>
      </w:r>
    </w:p>
    <w:p w14:paraId="3D21E62A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промышленных предприятий, связанных</w:t>
      </w:r>
    </w:p>
    <w:p w14:paraId="5887B977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приобретением нового оборудования</w:t>
      </w:r>
    </w:p>
    <w:p w14:paraId="69E2ECC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1A1C936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</w:t>
      </w:r>
    </w:p>
    <w:p w14:paraId="76B0E45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7B341778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bookmarkStart w:id="17" w:name="P489"/>
      <w:bookmarkEnd w:id="17"/>
      <w:r>
        <w:rPr>
          <w:rFonts w:ascii="Times New Roman" w:hAnsi="Times New Roman" w:cs="Times New Roman"/>
        </w:rPr>
        <w:t xml:space="preserve">                                  ПАСПОРТ</w:t>
      </w:r>
    </w:p>
    <w:p w14:paraId="18755633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инвестиционного проекта</w:t>
      </w:r>
    </w:p>
    <w:p w14:paraId="6878A2E3" w14:textId="77777777" w:rsidR="00D756A5" w:rsidRDefault="00D756A5">
      <w:pPr>
        <w:pStyle w:val="ConsPlusNonformat"/>
        <w:jc w:val="both"/>
        <w:rPr>
          <w:rFonts w:ascii="Times New Roman" w:hAnsi="Times New Roman" w:cs="Times New Roman"/>
        </w:rPr>
      </w:pPr>
    </w:p>
    <w:p w14:paraId="770DDFCA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1. Общие сведения об инвестиционном проекте</w:t>
      </w:r>
    </w:p>
    <w:p w14:paraId="6A4F35DA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2268"/>
      </w:tblGrid>
      <w:tr w:rsidR="00D756A5" w14:paraId="6BD0EDBA" w14:textId="77777777">
        <w:tc>
          <w:tcPr>
            <w:tcW w:w="5102" w:type="dxa"/>
          </w:tcPr>
          <w:p w14:paraId="7BD1D491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Полное наименование проекта</w:t>
            </w:r>
          </w:p>
        </w:tc>
        <w:tc>
          <w:tcPr>
            <w:tcW w:w="2268" w:type="dxa"/>
          </w:tcPr>
          <w:p w14:paraId="3BD4BFD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4CA15AED" w14:textId="77777777">
        <w:tc>
          <w:tcPr>
            <w:tcW w:w="5102" w:type="dxa"/>
          </w:tcPr>
          <w:p w14:paraId="493CE91D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Цель реализации проекта</w:t>
            </w:r>
          </w:p>
        </w:tc>
        <w:tc>
          <w:tcPr>
            <w:tcW w:w="2268" w:type="dxa"/>
          </w:tcPr>
          <w:p w14:paraId="40C7D0C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3FD8BB9A" w14:textId="77777777">
        <w:tc>
          <w:tcPr>
            <w:tcW w:w="5102" w:type="dxa"/>
          </w:tcPr>
          <w:p w14:paraId="652A20DE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Характеристика конечной продукции, планируемой к выпуску в рамках реализации инвестиционного проекта (наименование продукции; код продукции в соответствии с </w:t>
            </w:r>
            <w:hyperlink r:id="rId24" w:tooltip="&quot;ОК 034-2014 (КПЕС 2008). Общероссийский классификатор продукции по видам экономической деятельности&quot; (утв. Приказом Росстандарта от 31.01.2014 N 14-ст) (ред. от 24.04.2025) (с изм. и доп., вступ. в силу с 01.07.2025) ------------ Редакция с изменениями, не вс" w:history="1">
              <w:r>
                <w:rPr>
                  <w:rFonts w:ascii="Times New Roman" w:hAnsi="Times New Roman" w:cs="Times New Roman"/>
                  <w:color w:val="0000FF"/>
                </w:rPr>
                <w:t>ОКПД</w:t>
              </w:r>
            </w:hyperlink>
            <w:r>
              <w:rPr>
                <w:rFonts w:ascii="Times New Roman" w:hAnsi="Times New Roman" w:cs="Times New Roman"/>
              </w:rPr>
              <w:t xml:space="preserve"> 2; информация о продукции (сфера применения, экспортный потенциал, соответствие утвержденным отраслевым планам мероприятий по импортозамещению и перечню видов технологий, признаваемых современными технологиями в целях заключения специальных инвестиционных контрактов, преимущества в сравнении с аналогичной продукцией российских и международных производителей (при наличии)</w:t>
            </w:r>
          </w:p>
        </w:tc>
        <w:tc>
          <w:tcPr>
            <w:tcW w:w="2268" w:type="dxa"/>
          </w:tcPr>
          <w:p w14:paraId="1C3BDEA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8680720" w14:textId="77777777">
        <w:tc>
          <w:tcPr>
            <w:tcW w:w="5102" w:type="dxa"/>
          </w:tcPr>
          <w:p w14:paraId="78A1D91C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реализации проекта / размещения производства</w:t>
            </w:r>
          </w:p>
        </w:tc>
        <w:tc>
          <w:tcPr>
            <w:tcW w:w="2268" w:type="dxa"/>
          </w:tcPr>
          <w:p w14:paraId="7413030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8F6E2C4" w14:textId="77777777">
        <w:tc>
          <w:tcPr>
            <w:tcW w:w="5102" w:type="dxa"/>
          </w:tcPr>
          <w:p w14:paraId="69E61989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(сроки начала и окончания реализации проекта) реализации проекта (месяц, год)</w:t>
            </w:r>
          </w:p>
        </w:tc>
        <w:tc>
          <w:tcPr>
            <w:tcW w:w="2268" w:type="dxa"/>
          </w:tcPr>
          <w:p w14:paraId="3B6E7E7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0B43DCE" w14:textId="77777777">
        <w:tc>
          <w:tcPr>
            <w:tcW w:w="5102" w:type="dxa"/>
          </w:tcPr>
          <w:p w14:paraId="526647E1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Краткая характеристика проекта</w:t>
            </w:r>
          </w:p>
        </w:tc>
        <w:tc>
          <w:tcPr>
            <w:tcW w:w="2268" w:type="dxa"/>
          </w:tcPr>
          <w:p w14:paraId="38E051F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6407F947" w14:textId="77777777">
        <w:tc>
          <w:tcPr>
            <w:tcW w:w="5102" w:type="dxa"/>
          </w:tcPr>
          <w:p w14:paraId="6DB3C49A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реализации проекта на момент подачи заявления</w:t>
            </w:r>
          </w:p>
        </w:tc>
        <w:tc>
          <w:tcPr>
            <w:tcW w:w="2268" w:type="dxa"/>
          </w:tcPr>
          <w:p w14:paraId="248A2DB3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20F2FD0D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24E2908D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 Объемы финансирования инвестиционного проекта с разбивкой</w:t>
      </w:r>
    </w:p>
    <w:p w14:paraId="22D026E0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по источникам</w:t>
      </w:r>
    </w:p>
    <w:p w14:paraId="267014F3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34E0833F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тыс. рублей</w:t>
      </w:r>
    </w:p>
    <w:p w14:paraId="2417E0FA" w14:textId="77777777" w:rsidR="00D756A5" w:rsidRDefault="00D756A5">
      <w:pPr>
        <w:pStyle w:val="ConsPlusNormal"/>
        <w:spacing w:after="1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2"/>
        <w:gridCol w:w="2268"/>
      </w:tblGrid>
      <w:tr w:rsidR="00D756A5" w14:paraId="5650D234" w14:textId="77777777">
        <w:tc>
          <w:tcPr>
            <w:tcW w:w="5102" w:type="dxa"/>
          </w:tcPr>
          <w:p w14:paraId="431EAF89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средства</w:t>
            </w:r>
          </w:p>
        </w:tc>
        <w:tc>
          <w:tcPr>
            <w:tcW w:w="2268" w:type="dxa"/>
          </w:tcPr>
          <w:p w14:paraId="0B40F703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4861B1DD" w14:textId="77777777">
        <w:tc>
          <w:tcPr>
            <w:tcW w:w="5102" w:type="dxa"/>
          </w:tcPr>
          <w:p w14:paraId="759D03DB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Заемные средства</w:t>
            </w:r>
          </w:p>
        </w:tc>
        <w:tc>
          <w:tcPr>
            <w:tcW w:w="2268" w:type="dxa"/>
          </w:tcPr>
          <w:p w14:paraId="23A9E923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7DB5FFBD" w14:textId="77777777">
        <w:tc>
          <w:tcPr>
            <w:tcW w:w="5102" w:type="dxa"/>
          </w:tcPr>
          <w:p w14:paraId="66F1566E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Бюджетные средства (указать дату, наименование НПА)</w:t>
            </w:r>
          </w:p>
        </w:tc>
        <w:tc>
          <w:tcPr>
            <w:tcW w:w="2268" w:type="dxa"/>
          </w:tcPr>
          <w:p w14:paraId="538DB06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4985B2E3" w14:textId="77777777">
        <w:tc>
          <w:tcPr>
            <w:tcW w:w="5102" w:type="dxa"/>
          </w:tcPr>
          <w:p w14:paraId="4A20F410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(указать)</w:t>
            </w:r>
          </w:p>
        </w:tc>
        <w:tc>
          <w:tcPr>
            <w:tcW w:w="2268" w:type="dxa"/>
          </w:tcPr>
          <w:p w14:paraId="6D3FF42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053B4400" w14:textId="77777777">
        <w:tc>
          <w:tcPr>
            <w:tcW w:w="5102" w:type="dxa"/>
          </w:tcPr>
          <w:p w14:paraId="292C9618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268" w:type="dxa"/>
          </w:tcPr>
          <w:p w14:paraId="2E86D23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DAC7A6F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6CE1C445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3. Перечень объектов капитального строительства и основных средств,</w:t>
      </w:r>
    </w:p>
    <w:p w14:paraId="2C338401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создаваемых (приобретаемых) в рамках реализации инвестиционного проекта</w:t>
      </w:r>
    </w:p>
    <w:p w14:paraId="4F5BD46F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1417"/>
        <w:gridCol w:w="1134"/>
        <w:gridCol w:w="1417"/>
        <w:gridCol w:w="1417"/>
        <w:gridCol w:w="1417"/>
      </w:tblGrid>
      <w:tr w:rsidR="00D756A5" w14:paraId="472A2409" w14:textId="77777777">
        <w:tc>
          <w:tcPr>
            <w:tcW w:w="581" w:type="dxa"/>
          </w:tcPr>
          <w:p w14:paraId="10F1776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 </w:t>
            </w:r>
            <w:r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1417" w:type="dxa"/>
          </w:tcPr>
          <w:p w14:paraId="1A7E4C10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Наименование</w:t>
            </w:r>
          </w:p>
        </w:tc>
        <w:tc>
          <w:tcPr>
            <w:tcW w:w="1134" w:type="dxa"/>
          </w:tcPr>
          <w:p w14:paraId="7A38CAA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417" w:type="dxa"/>
          </w:tcPr>
          <w:p w14:paraId="6FC2E4B2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Амортизацион</w:t>
            </w:r>
            <w:r>
              <w:rPr>
                <w:rFonts w:ascii="Times New Roman" w:hAnsi="Times New Roman" w:cs="Times New Roman"/>
              </w:rPr>
              <w:lastRenderedPageBreak/>
              <w:t>ная группа</w:t>
            </w:r>
          </w:p>
        </w:tc>
        <w:tc>
          <w:tcPr>
            <w:tcW w:w="1417" w:type="dxa"/>
          </w:tcPr>
          <w:p w14:paraId="22CC68E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Источник </w:t>
            </w:r>
            <w:r>
              <w:rPr>
                <w:rFonts w:ascii="Times New Roman" w:hAnsi="Times New Roman" w:cs="Times New Roman"/>
              </w:rPr>
              <w:lastRenderedPageBreak/>
              <w:t>финансирования</w:t>
            </w:r>
          </w:p>
        </w:tc>
        <w:tc>
          <w:tcPr>
            <w:tcW w:w="1417" w:type="dxa"/>
          </w:tcPr>
          <w:p w14:paraId="16E0BFC8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Объем затрат, </w:t>
            </w:r>
            <w:r>
              <w:rPr>
                <w:rFonts w:ascii="Times New Roman" w:hAnsi="Times New Roman" w:cs="Times New Roman"/>
              </w:rPr>
              <w:lastRenderedPageBreak/>
              <w:t>тыс. рублей</w:t>
            </w:r>
          </w:p>
        </w:tc>
      </w:tr>
      <w:tr w:rsidR="00D756A5" w14:paraId="3F037FD6" w14:textId="77777777">
        <w:tc>
          <w:tcPr>
            <w:tcW w:w="581" w:type="dxa"/>
          </w:tcPr>
          <w:p w14:paraId="36B558F1" w14:textId="77777777" w:rsidR="00D756A5" w:rsidRDefault="009A69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6802" w:type="dxa"/>
            <w:gridSpan w:val="5"/>
          </w:tcPr>
          <w:p w14:paraId="6621F010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капитального строительства (при наличии)</w:t>
            </w:r>
          </w:p>
        </w:tc>
      </w:tr>
      <w:tr w:rsidR="00D756A5" w14:paraId="7C6C863C" w14:textId="77777777">
        <w:tc>
          <w:tcPr>
            <w:tcW w:w="581" w:type="dxa"/>
          </w:tcPr>
          <w:p w14:paraId="044C0F69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1417" w:type="dxa"/>
          </w:tcPr>
          <w:p w14:paraId="74F7DA6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3818DA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245EB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A536A6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25C11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54D7769" w14:textId="77777777">
        <w:tc>
          <w:tcPr>
            <w:tcW w:w="581" w:type="dxa"/>
          </w:tcPr>
          <w:p w14:paraId="6A669C90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1417" w:type="dxa"/>
          </w:tcPr>
          <w:p w14:paraId="7D91286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C7434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B6C77B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B39BCE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1031A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6DB994BE" w14:textId="77777777">
        <w:tc>
          <w:tcPr>
            <w:tcW w:w="581" w:type="dxa"/>
          </w:tcPr>
          <w:p w14:paraId="57EAC358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417" w:type="dxa"/>
          </w:tcPr>
          <w:p w14:paraId="6454FCC1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B7166A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87B2B9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845334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1CCED5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5D7260F0" w14:textId="77777777">
        <w:tc>
          <w:tcPr>
            <w:tcW w:w="5966" w:type="dxa"/>
            <w:gridSpan w:val="5"/>
          </w:tcPr>
          <w:p w14:paraId="038C261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329D73D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2466285A" w14:textId="77777777">
        <w:tc>
          <w:tcPr>
            <w:tcW w:w="581" w:type="dxa"/>
          </w:tcPr>
          <w:p w14:paraId="07FDC2DD" w14:textId="77777777" w:rsidR="00D756A5" w:rsidRDefault="009A694C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2" w:type="dxa"/>
            <w:gridSpan w:val="5"/>
          </w:tcPr>
          <w:p w14:paraId="2D294C70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средства</w:t>
            </w:r>
          </w:p>
        </w:tc>
      </w:tr>
      <w:tr w:rsidR="00D756A5" w14:paraId="029FDD9D" w14:textId="77777777">
        <w:tc>
          <w:tcPr>
            <w:tcW w:w="581" w:type="dxa"/>
          </w:tcPr>
          <w:p w14:paraId="7E26B8FE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417" w:type="dxa"/>
          </w:tcPr>
          <w:p w14:paraId="2E93E03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A0E304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D5F869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4BA099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00DF5E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55994BF8" w14:textId="77777777">
        <w:tc>
          <w:tcPr>
            <w:tcW w:w="581" w:type="dxa"/>
          </w:tcPr>
          <w:p w14:paraId="4A058E1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417" w:type="dxa"/>
          </w:tcPr>
          <w:p w14:paraId="5228580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0C5EF50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47ACA0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5A5FD1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BEBF16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61357C0F" w14:textId="77777777">
        <w:tc>
          <w:tcPr>
            <w:tcW w:w="581" w:type="dxa"/>
          </w:tcPr>
          <w:p w14:paraId="750448A0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</w:t>
            </w:r>
          </w:p>
        </w:tc>
        <w:tc>
          <w:tcPr>
            <w:tcW w:w="1417" w:type="dxa"/>
          </w:tcPr>
          <w:p w14:paraId="406312A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3CFFD5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37D16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169E0A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5DBED91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5ED5F95A" w14:textId="77777777">
        <w:tc>
          <w:tcPr>
            <w:tcW w:w="5966" w:type="dxa"/>
            <w:gridSpan w:val="5"/>
          </w:tcPr>
          <w:p w14:paraId="5BE547FB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06073DA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51CBD3ED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38E09F6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4. План-график реализации инвестиционного проекта</w:t>
      </w:r>
    </w:p>
    <w:p w14:paraId="4B20D43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417"/>
        <w:gridCol w:w="1417"/>
        <w:gridCol w:w="1417"/>
      </w:tblGrid>
      <w:tr w:rsidR="00D756A5" w14:paraId="5536E6F1" w14:textId="77777777">
        <w:tc>
          <w:tcPr>
            <w:tcW w:w="567" w:type="dxa"/>
          </w:tcPr>
          <w:p w14:paraId="457953F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</w:tcPr>
          <w:p w14:paraId="5A97D1D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основных мероприятий инвестиционного проекта</w:t>
            </w:r>
          </w:p>
        </w:tc>
        <w:tc>
          <w:tcPr>
            <w:tcW w:w="1417" w:type="dxa"/>
          </w:tcPr>
          <w:p w14:paraId="0D5B445D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(месяц, год)</w:t>
            </w:r>
          </w:p>
        </w:tc>
        <w:tc>
          <w:tcPr>
            <w:tcW w:w="1417" w:type="dxa"/>
          </w:tcPr>
          <w:p w14:paraId="015A49EE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окончания (месяц, год)</w:t>
            </w:r>
          </w:p>
        </w:tc>
        <w:tc>
          <w:tcPr>
            <w:tcW w:w="1417" w:type="dxa"/>
          </w:tcPr>
          <w:p w14:paraId="7FD2CE0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Стоимость (без НДС), тыс. рублей</w:t>
            </w:r>
          </w:p>
        </w:tc>
      </w:tr>
      <w:tr w:rsidR="00D756A5" w14:paraId="5A19E80B" w14:textId="77777777">
        <w:tc>
          <w:tcPr>
            <w:tcW w:w="567" w:type="dxa"/>
          </w:tcPr>
          <w:p w14:paraId="36468F6E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4BF94DA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2589B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21F1B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432CC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5EBE5751" w14:textId="77777777">
        <w:tc>
          <w:tcPr>
            <w:tcW w:w="567" w:type="dxa"/>
          </w:tcPr>
          <w:p w14:paraId="2EE7E3B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835" w:type="dxa"/>
          </w:tcPr>
          <w:p w14:paraId="11177E4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D55513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D19DE3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46E83A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55BCB59" w14:textId="77777777">
        <w:tc>
          <w:tcPr>
            <w:tcW w:w="567" w:type="dxa"/>
          </w:tcPr>
          <w:p w14:paraId="4728A59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D65E35A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417" w:type="dxa"/>
          </w:tcPr>
          <w:p w14:paraId="48CFEEC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C09191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41499C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D94D252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51558E72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5. Показатели реализации инвестиционного проекта</w:t>
      </w:r>
    </w:p>
    <w:p w14:paraId="5A469297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1"/>
        <w:gridCol w:w="2835"/>
        <w:gridCol w:w="1417"/>
        <w:gridCol w:w="1417"/>
        <w:gridCol w:w="1417"/>
      </w:tblGrid>
      <w:tr w:rsidR="00D756A5" w14:paraId="24C99387" w14:textId="77777777">
        <w:tc>
          <w:tcPr>
            <w:tcW w:w="571" w:type="dxa"/>
            <w:vMerge w:val="restart"/>
          </w:tcPr>
          <w:p w14:paraId="6072894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835" w:type="dxa"/>
            <w:vMerge w:val="restart"/>
          </w:tcPr>
          <w:p w14:paraId="2508CA7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</w:tcPr>
          <w:p w14:paraId="5D4B61F6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Год предоставления субсидии</w:t>
            </w:r>
          </w:p>
        </w:tc>
        <w:tc>
          <w:tcPr>
            <w:tcW w:w="2834" w:type="dxa"/>
            <w:gridSpan w:val="2"/>
          </w:tcPr>
          <w:p w14:paraId="2FF9FF72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Последующие годы</w:t>
            </w:r>
          </w:p>
        </w:tc>
      </w:tr>
      <w:tr w:rsidR="00D756A5" w14:paraId="7E7CE337" w14:textId="77777777">
        <w:tc>
          <w:tcPr>
            <w:tcW w:w="571" w:type="dxa"/>
            <w:vMerge/>
          </w:tcPr>
          <w:p w14:paraId="642D7716" w14:textId="77777777" w:rsidR="00D756A5" w:rsidRDefault="00D756A5">
            <w:pPr>
              <w:pStyle w:val="ConsPlusNormal"/>
            </w:pPr>
          </w:p>
        </w:tc>
        <w:tc>
          <w:tcPr>
            <w:tcW w:w="2835" w:type="dxa"/>
            <w:vMerge/>
          </w:tcPr>
          <w:p w14:paraId="3F3E670D" w14:textId="77777777" w:rsidR="00D756A5" w:rsidRDefault="00D756A5">
            <w:pPr>
              <w:pStyle w:val="ConsPlusNormal"/>
            </w:pPr>
          </w:p>
        </w:tc>
        <w:tc>
          <w:tcPr>
            <w:tcW w:w="1417" w:type="dxa"/>
          </w:tcPr>
          <w:p w14:paraId="58043251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год</w:t>
            </w:r>
          </w:p>
        </w:tc>
        <w:tc>
          <w:tcPr>
            <w:tcW w:w="1417" w:type="dxa"/>
          </w:tcPr>
          <w:p w14:paraId="340B2A0A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год</w:t>
            </w:r>
          </w:p>
        </w:tc>
        <w:tc>
          <w:tcPr>
            <w:tcW w:w="1417" w:type="dxa"/>
          </w:tcPr>
          <w:p w14:paraId="2B58889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20___ год</w:t>
            </w:r>
          </w:p>
        </w:tc>
      </w:tr>
      <w:tr w:rsidR="00D756A5" w14:paraId="00E1E415" w14:textId="77777777">
        <w:tc>
          <w:tcPr>
            <w:tcW w:w="571" w:type="dxa"/>
          </w:tcPr>
          <w:p w14:paraId="1825B76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14:paraId="79FAD9F0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2787CA5E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1F6B4D7E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7288B05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756A5" w14:paraId="703472CC" w14:textId="77777777">
        <w:tc>
          <w:tcPr>
            <w:tcW w:w="571" w:type="dxa"/>
          </w:tcPr>
          <w:p w14:paraId="74F7B17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5D5F6EFB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полной учетной стоимости основных фондов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экономической деятельности </w:t>
            </w:r>
            <w:r>
              <w:rPr>
                <w:rFonts w:ascii="Times New Roman" w:hAnsi="Times New Roman" w:cs="Times New Roman"/>
              </w:rPr>
              <w:lastRenderedPageBreak/>
              <w:t>(накопленным итогом), за исключением видов деятельности, не относящихся к сфере ведения Министерства промышленности и торговли Российской Федерации, рублей</w:t>
            </w:r>
          </w:p>
        </w:tc>
        <w:tc>
          <w:tcPr>
            <w:tcW w:w="1417" w:type="dxa"/>
          </w:tcPr>
          <w:p w14:paraId="31316F4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0868CF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4DAFD4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023CE1C" w14:textId="77777777">
        <w:tc>
          <w:tcPr>
            <w:tcW w:w="571" w:type="dxa"/>
          </w:tcPr>
          <w:p w14:paraId="2724F7AB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503E22D4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рублей</w:t>
            </w:r>
          </w:p>
        </w:tc>
        <w:tc>
          <w:tcPr>
            <w:tcW w:w="1417" w:type="dxa"/>
          </w:tcPr>
          <w:p w14:paraId="7ACAF255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BFA67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162A36A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5B020F2C" w14:textId="77777777">
        <w:tc>
          <w:tcPr>
            <w:tcW w:w="571" w:type="dxa"/>
          </w:tcPr>
          <w:p w14:paraId="48A6CF4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426ABF18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 (накопленным итогом), за исключением видов деятельности, не относящихся к сфере ведения Министерства промышленности и торговли Российской Федерации, рублей</w:t>
            </w:r>
          </w:p>
        </w:tc>
        <w:tc>
          <w:tcPr>
            <w:tcW w:w="1417" w:type="dxa"/>
          </w:tcPr>
          <w:p w14:paraId="1431CF91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5F4AAF7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4FB5E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0D4A7C4" w14:textId="77777777">
        <w:tc>
          <w:tcPr>
            <w:tcW w:w="571" w:type="dxa"/>
          </w:tcPr>
          <w:p w14:paraId="790CE3E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7E90C5DF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созданных рабочих мест, единиц</w:t>
            </w:r>
          </w:p>
        </w:tc>
        <w:tc>
          <w:tcPr>
            <w:tcW w:w="1417" w:type="dxa"/>
          </w:tcPr>
          <w:p w14:paraId="1304070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C8D891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CD19F2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FD450B2" w14:textId="77777777">
        <w:tc>
          <w:tcPr>
            <w:tcW w:w="571" w:type="dxa"/>
          </w:tcPr>
          <w:p w14:paraId="4934CE0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09D031B2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 налоговых платежей, уплаченных (перечисленных) в консолидированный бюджет Республики Дагестан в рамках инвестиционного проекта, рублей</w:t>
            </w:r>
          </w:p>
        </w:tc>
        <w:tc>
          <w:tcPr>
            <w:tcW w:w="1417" w:type="dxa"/>
          </w:tcPr>
          <w:p w14:paraId="130F1CA9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5CB2C3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1E6B923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7DFD06BC" w14:textId="77777777">
        <w:tc>
          <w:tcPr>
            <w:tcW w:w="571" w:type="dxa"/>
          </w:tcPr>
          <w:p w14:paraId="2F288FE9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35" w:type="dxa"/>
          </w:tcPr>
          <w:p w14:paraId="4225AFEA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Среднемесячная заработная плата работников в рамках инвестиционного проекта, рублей</w:t>
            </w:r>
          </w:p>
        </w:tc>
        <w:tc>
          <w:tcPr>
            <w:tcW w:w="1417" w:type="dxa"/>
          </w:tcPr>
          <w:p w14:paraId="3ADA8EC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DA4624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65B0C8B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6EF85D1F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9194DCC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</w:t>
      </w:r>
    </w:p>
    <w:p w14:paraId="6ACA555C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(индивидуальный </w:t>
      </w:r>
      <w:proofErr w:type="gramStart"/>
      <w:r>
        <w:rPr>
          <w:rFonts w:ascii="Times New Roman" w:hAnsi="Times New Roman" w:cs="Times New Roman"/>
        </w:rPr>
        <w:t>предприниматель)  _</w:t>
      </w:r>
      <w:proofErr w:type="gramEnd"/>
      <w:r>
        <w:rPr>
          <w:rFonts w:ascii="Times New Roman" w:hAnsi="Times New Roman" w:cs="Times New Roman"/>
        </w:rPr>
        <w:t>_______________ ________________________</w:t>
      </w:r>
    </w:p>
    <w:p w14:paraId="6F39AAD9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Ф.И.О.)</w:t>
      </w:r>
    </w:p>
    <w:p w14:paraId="125C2D90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14:paraId="754CA1FC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7EF34FD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ED08BE0" w14:textId="77777777" w:rsidR="00D756A5" w:rsidRDefault="009A69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4</w:t>
      </w:r>
    </w:p>
    <w:p w14:paraId="3192F288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предоставления субсидий</w:t>
      </w:r>
    </w:p>
    <w:p w14:paraId="6D6F234B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части затрат</w:t>
      </w:r>
    </w:p>
    <w:p w14:paraId="5BA9F6EB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промышленных предприятий, связанных</w:t>
      </w:r>
    </w:p>
    <w:p w14:paraId="22728D2F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приобретением нового оборудования</w:t>
      </w:r>
    </w:p>
    <w:p w14:paraId="1F9F0890" w14:textId="77777777" w:rsidR="00D756A5" w:rsidRDefault="00D756A5">
      <w:pPr>
        <w:pStyle w:val="ConsPlusNormal"/>
        <w:jc w:val="right"/>
        <w:rPr>
          <w:rFonts w:ascii="Times New Roman" w:hAnsi="Times New Roman" w:cs="Times New Roman"/>
        </w:rPr>
      </w:pPr>
    </w:p>
    <w:p w14:paraId="3318308A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420AE8C3" w14:textId="77777777" w:rsidR="00D756A5" w:rsidRDefault="009A69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СВЕДЕНИЯ</w:t>
      </w:r>
    </w:p>
    <w:p w14:paraId="37905762" w14:textId="77777777" w:rsidR="00D756A5" w:rsidRDefault="009A69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субсидируемом оборудовании</w:t>
      </w:r>
    </w:p>
    <w:p w14:paraId="37751C93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22D6024E" w14:textId="77777777" w:rsidR="00D756A5" w:rsidRDefault="009A69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</w:t>
      </w:r>
    </w:p>
    <w:p w14:paraId="07232815" w14:textId="77777777" w:rsidR="00D756A5" w:rsidRDefault="009A694C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промышленного предприятия)</w:t>
      </w:r>
    </w:p>
    <w:p w14:paraId="6AC55484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2494"/>
        <w:gridCol w:w="2551"/>
        <w:gridCol w:w="3515"/>
      </w:tblGrid>
      <w:tr w:rsidR="00D756A5" w14:paraId="084326DF" w14:textId="77777777">
        <w:tc>
          <w:tcPr>
            <w:tcW w:w="510" w:type="dxa"/>
          </w:tcPr>
          <w:p w14:paraId="2F483035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94" w:type="dxa"/>
          </w:tcPr>
          <w:p w14:paraId="7F6E3C9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551" w:type="dxa"/>
          </w:tcPr>
          <w:p w14:paraId="431756CE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Заводской (серийный) номер</w:t>
            </w:r>
          </w:p>
        </w:tc>
        <w:tc>
          <w:tcPr>
            <w:tcW w:w="3515" w:type="dxa"/>
          </w:tcPr>
          <w:p w14:paraId="7169F0AE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Реестровый номер записи и дата внесения в реестр российской промышленной продукции, размещаемый в государственной информационной системе промышленности</w:t>
            </w:r>
          </w:p>
        </w:tc>
      </w:tr>
      <w:tr w:rsidR="00D756A5" w14:paraId="723F5185" w14:textId="77777777">
        <w:tc>
          <w:tcPr>
            <w:tcW w:w="510" w:type="dxa"/>
          </w:tcPr>
          <w:p w14:paraId="1336DC9B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</w:tcPr>
          <w:p w14:paraId="3AB9E480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</w:tcPr>
          <w:p w14:paraId="087FD33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14:paraId="2AD6170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D756A5" w14:paraId="607EC9A0" w14:textId="77777777">
        <w:tc>
          <w:tcPr>
            <w:tcW w:w="510" w:type="dxa"/>
          </w:tcPr>
          <w:p w14:paraId="02274891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94" w:type="dxa"/>
          </w:tcPr>
          <w:p w14:paraId="38178FDC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AF6B2B4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653294AE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11CD8D3F" w14:textId="77777777">
        <w:tc>
          <w:tcPr>
            <w:tcW w:w="510" w:type="dxa"/>
          </w:tcPr>
          <w:p w14:paraId="7B09E6F9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494" w:type="dxa"/>
          </w:tcPr>
          <w:p w14:paraId="45EED538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76769B6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F35E636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56A5" w14:paraId="223AF71C" w14:textId="77777777">
        <w:tc>
          <w:tcPr>
            <w:tcW w:w="510" w:type="dxa"/>
          </w:tcPr>
          <w:p w14:paraId="15B06562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</w:t>
            </w:r>
          </w:p>
        </w:tc>
        <w:tc>
          <w:tcPr>
            <w:tcW w:w="2494" w:type="dxa"/>
          </w:tcPr>
          <w:p w14:paraId="2B2E1C9F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14:paraId="230CC632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14:paraId="3C1C3C1D" w14:textId="77777777" w:rsidR="00D756A5" w:rsidRDefault="00D756A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4B26A717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24E506DB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Руководитель организации</w:t>
      </w:r>
    </w:p>
    <w:p w14:paraId="0144CFD0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(индивидуальный </w:t>
      </w:r>
      <w:proofErr w:type="gramStart"/>
      <w:r>
        <w:rPr>
          <w:rFonts w:ascii="Times New Roman" w:hAnsi="Times New Roman" w:cs="Times New Roman"/>
        </w:rPr>
        <w:t>предприниматель)  _</w:t>
      </w:r>
      <w:proofErr w:type="gramEnd"/>
      <w:r>
        <w:rPr>
          <w:rFonts w:ascii="Times New Roman" w:hAnsi="Times New Roman" w:cs="Times New Roman"/>
        </w:rPr>
        <w:t>_______________ ________________________</w:t>
      </w:r>
    </w:p>
    <w:p w14:paraId="47E50048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(</w:t>
      </w:r>
      <w:proofErr w:type="gramStart"/>
      <w:r>
        <w:rPr>
          <w:rFonts w:ascii="Times New Roman" w:hAnsi="Times New Roman" w:cs="Times New Roman"/>
        </w:rPr>
        <w:t xml:space="preserve">подпись)   </w:t>
      </w:r>
      <w:proofErr w:type="gramEnd"/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Ф.И.О.)</w:t>
      </w:r>
    </w:p>
    <w:p w14:paraId="374899F5" w14:textId="77777777" w:rsidR="00D756A5" w:rsidRDefault="009A694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(при наличии)</w:t>
      </w:r>
    </w:p>
    <w:p w14:paraId="77471C19" w14:textId="77777777" w:rsidR="00D756A5" w:rsidRDefault="00D756A5">
      <w:pPr>
        <w:pStyle w:val="ConsPlusNonformat"/>
        <w:jc w:val="both"/>
      </w:pPr>
    </w:p>
    <w:p w14:paraId="7E0DF1F3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7807F5AE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468FE88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AF99E05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52FEDE6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AC6605A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76B47B2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9AA39D4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2793C67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00F12B6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D4D9B0C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541E76A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1C578EFF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6159D08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6363849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91A3670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DA75270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7124DCE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43FBDBD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C5ED6B2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3D5F5F1A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ED04CA1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68186A58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0BB4921B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955CB02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5B59E437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2294FFAD" w14:textId="77777777" w:rsidR="00D756A5" w:rsidRDefault="00D756A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14:paraId="492166B0" w14:textId="77777777" w:rsidR="00D756A5" w:rsidRDefault="009A694C">
      <w:pPr>
        <w:pStyle w:val="ConsPlusNormal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N 5</w:t>
      </w:r>
    </w:p>
    <w:p w14:paraId="216D5BC9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Порядку предоставления субсидий</w:t>
      </w:r>
    </w:p>
    <w:p w14:paraId="7B66EC6E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возмещение части затрат</w:t>
      </w:r>
    </w:p>
    <w:p w14:paraId="368943EE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промышленных предприятий, связанных</w:t>
      </w:r>
    </w:p>
    <w:p w14:paraId="4AFFC0A0" w14:textId="77777777" w:rsidR="00D756A5" w:rsidRDefault="009A694C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приобретением нового оборудования</w:t>
      </w:r>
    </w:p>
    <w:p w14:paraId="508D98AF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63275441" w14:textId="77777777" w:rsidR="00D756A5" w:rsidRDefault="009A694C">
      <w:pPr>
        <w:pStyle w:val="ConsPlusTitle"/>
        <w:jc w:val="center"/>
        <w:rPr>
          <w:rFonts w:ascii="Times New Roman" w:hAnsi="Times New Roman" w:cs="Times New Roman"/>
        </w:rPr>
      </w:pPr>
      <w:bookmarkStart w:id="18" w:name="P661"/>
      <w:bookmarkEnd w:id="18"/>
      <w:r>
        <w:rPr>
          <w:rFonts w:ascii="Times New Roman" w:hAnsi="Times New Roman" w:cs="Times New Roman"/>
        </w:rPr>
        <w:t>КРИТЕРИИ</w:t>
      </w:r>
    </w:p>
    <w:p w14:paraId="76D823EB" w14:textId="77777777" w:rsidR="00D756A5" w:rsidRDefault="009A694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ОЦЕНКИ ЗАЯВОК НА ПРЕДОСТАВЛЕНИЕ СУБСИДИЙ НА ВОЗМЕЩЕНИЕ ЧАСТИ</w:t>
      </w:r>
    </w:p>
    <w:p w14:paraId="5CE6D432" w14:textId="77777777" w:rsidR="00D756A5" w:rsidRDefault="009A694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ЗАТРАТ ПРОМЫШЛЕННЫХ ПРЕДПРИЯТИЙ, СВЯЗАННЫХ С ПРИОБРЕТЕНИЕМ</w:t>
      </w:r>
    </w:p>
    <w:p w14:paraId="1E677CAD" w14:textId="77777777" w:rsidR="00D756A5" w:rsidRDefault="009A694C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НОВОГО ОБОРУДОВАНИЯ</w:t>
      </w:r>
    </w:p>
    <w:p w14:paraId="0326ABA7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001"/>
        <w:gridCol w:w="1361"/>
        <w:gridCol w:w="1361"/>
        <w:gridCol w:w="1361"/>
      </w:tblGrid>
      <w:tr w:rsidR="00D756A5" w14:paraId="35D7C928" w14:textId="77777777">
        <w:tc>
          <w:tcPr>
            <w:tcW w:w="567" w:type="dxa"/>
          </w:tcPr>
          <w:p w14:paraId="7D93DEF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001" w:type="dxa"/>
          </w:tcPr>
          <w:p w14:paraId="2CDE6808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критерия</w:t>
            </w:r>
          </w:p>
        </w:tc>
        <w:tc>
          <w:tcPr>
            <w:tcW w:w="1361" w:type="dxa"/>
          </w:tcPr>
          <w:p w14:paraId="6B49B679" w14:textId="77777777" w:rsidR="00D756A5" w:rsidRDefault="009A694C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361" w:type="dxa"/>
          </w:tcPr>
          <w:p w14:paraId="05EA294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критерия (диапазон оценки), балл</w:t>
            </w:r>
          </w:p>
        </w:tc>
        <w:tc>
          <w:tcPr>
            <w:tcW w:w="1361" w:type="dxa"/>
          </w:tcPr>
          <w:p w14:paraId="033F7E2A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Весовой коэффициент</w:t>
            </w:r>
          </w:p>
        </w:tc>
      </w:tr>
      <w:tr w:rsidR="00D756A5" w14:paraId="14148E01" w14:textId="77777777">
        <w:tc>
          <w:tcPr>
            <w:tcW w:w="567" w:type="dxa"/>
          </w:tcPr>
          <w:p w14:paraId="324CCA58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01" w:type="dxa"/>
          </w:tcPr>
          <w:p w14:paraId="46FB4F09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фактических рабочих мест по состоянию на 31 декабря года, предшествующего году подачи заявки</w:t>
            </w:r>
          </w:p>
        </w:tc>
        <w:tc>
          <w:tcPr>
            <w:tcW w:w="1361" w:type="dxa"/>
          </w:tcPr>
          <w:p w14:paraId="3213E789" w14:textId="77777777" w:rsidR="00D756A5" w:rsidRDefault="009A694C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балл за каждое рабочее место</w:t>
            </w:r>
          </w:p>
        </w:tc>
        <w:tc>
          <w:tcPr>
            <w:tcW w:w="1361" w:type="dxa"/>
          </w:tcPr>
          <w:p w14:paraId="40A62F6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100</w:t>
            </w:r>
          </w:p>
        </w:tc>
        <w:tc>
          <w:tcPr>
            <w:tcW w:w="1361" w:type="dxa"/>
          </w:tcPr>
          <w:p w14:paraId="4274C0C8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D756A5" w14:paraId="5E49B2CE" w14:textId="77777777">
        <w:tc>
          <w:tcPr>
            <w:tcW w:w="567" w:type="dxa"/>
          </w:tcPr>
          <w:p w14:paraId="73986B91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01" w:type="dxa"/>
          </w:tcPr>
          <w:p w14:paraId="39638426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 конкурса включен в сводный реестр организаций оборонно-промышленного комплекса, утвержденный приказом Минпромторга России</w:t>
            </w:r>
          </w:p>
        </w:tc>
        <w:tc>
          <w:tcPr>
            <w:tcW w:w="1361" w:type="dxa"/>
          </w:tcPr>
          <w:p w14:paraId="39D183FE" w14:textId="77777777" w:rsidR="00D756A5" w:rsidRDefault="009A694C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 - 100;</w:t>
            </w:r>
          </w:p>
          <w:p w14:paraId="35C1671D" w14:textId="77777777" w:rsidR="00D756A5" w:rsidRDefault="009A694C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- 0</w:t>
            </w:r>
          </w:p>
        </w:tc>
        <w:tc>
          <w:tcPr>
            <w:tcW w:w="1361" w:type="dxa"/>
          </w:tcPr>
          <w:p w14:paraId="579D9415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100</w:t>
            </w:r>
          </w:p>
        </w:tc>
        <w:tc>
          <w:tcPr>
            <w:tcW w:w="1361" w:type="dxa"/>
          </w:tcPr>
          <w:p w14:paraId="5346CD95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D756A5" w14:paraId="0E574ED1" w14:textId="77777777">
        <w:tc>
          <w:tcPr>
            <w:tcW w:w="567" w:type="dxa"/>
          </w:tcPr>
          <w:p w14:paraId="4C5D7555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01" w:type="dxa"/>
          </w:tcPr>
          <w:p w14:paraId="386B1851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Планируемый объем отгруженных товаров собственного производства, выполненных собственными силами работ и услуг по видам экономической деятельности раздела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на один рубль запрашиваемой субсидии</w:t>
            </w:r>
          </w:p>
        </w:tc>
        <w:tc>
          <w:tcPr>
            <w:tcW w:w="1361" w:type="dxa"/>
          </w:tcPr>
          <w:p w14:paraId="7F90BE7A" w14:textId="77777777" w:rsidR="00D756A5" w:rsidRDefault="009A694C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 балла за один рубль отгрузки на один рубль запрашиваемой субсидии</w:t>
            </w:r>
          </w:p>
        </w:tc>
        <w:tc>
          <w:tcPr>
            <w:tcW w:w="1361" w:type="dxa"/>
          </w:tcPr>
          <w:p w14:paraId="6EE85377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100</w:t>
            </w:r>
          </w:p>
        </w:tc>
        <w:tc>
          <w:tcPr>
            <w:tcW w:w="1361" w:type="dxa"/>
          </w:tcPr>
          <w:p w14:paraId="61D6F3E4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D756A5" w14:paraId="219FB637" w14:textId="77777777">
        <w:trPr>
          <w:trHeight w:val="230"/>
        </w:trPr>
        <w:tc>
          <w:tcPr>
            <w:tcW w:w="567" w:type="dxa"/>
            <w:vMerge w:val="restart"/>
          </w:tcPr>
          <w:p w14:paraId="46776B5C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5001" w:type="dxa"/>
            <w:vMerge w:val="restart"/>
          </w:tcPr>
          <w:p w14:paraId="6E5E948A" w14:textId="77777777" w:rsidR="00D756A5" w:rsidRDefault="009A694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Планируемый объем </w:t>
            </w:r>
            <w:proofErr w:type="spellStart"/>
            <w:r>
              <w:rPr>
                <w:rFonts w:ascii="Times New Roman" w:hAnsi="Times New Roman" w:cs="Times New Roman"/>
              </w:rPr>
              <w:t>объем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инвестиций в основной капитал по видам экономической деятельности раздела "Обрабатывающие производства" Общероссийского классификатора видов экономической деятельности, за исключением видов деятельности, не относящихся к сфере ведения Министерства промышленности и торговли Российской Федерации, накопленным итогом по итогам 3 лет начиная с года предоставления субсидии на один рубль запрашиваемой субсидии</w:t>
            </w:r>
          </w:p>
        </w:tc>
        <w:tc>
          <w:tcPr>
            <w:tcW w:w="1361" w:type="dxa"/>
            <w:vMerge w:val="restart"/>
          </w:tcPr>
          <w:p w14:paraId="3D757675" w14:textId="77777777" w:rsidR="00D756A5" w:rsidRDefault="009A694C">
            <w:pPr>
              <w:pStyle w:val="ConsPlusNormal"/>
              <w:ind w:right="-39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 балл за один рубль инвестиций на один рубль запрашиваемой субсидии</w:t>
            </w:r>
          </w:p>
        </w:tc>
        <w:tc>
          <w:tcPr>
            <w:tcW w:w="1361" w:type="dxa"/>
            <w:vMerge w:val="restart"/>
          </w:tcPr>
          <w:p w14:paraId="5E4E37F3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0 до 100</w:t>
            </w:r>
          </w:p>
        </w:tc>
        <w:tc>
          <w:tcPr>
            <w:tcW w:w="1361" w:type="dxa"/>
            <w:vMerge w:val="restart"/>
          </w:tcPr>
          <w:p w14:paraId="79C5501F" w14:textId="77777777" w:rsidR="00D756A5" w:rsidRDefault="009A694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</w:tbl>
    <w:p w14:paraId="071E26B0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12701EA6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page" w:tblpX="4723" w:tblpY="535"/>
        <w:tblW w:w="0" w:type="auto"/>
        <w:tblLayout w:type="fixed"/>
        <w:tblLook w:val="0000" w:firstRow="0" w:lastRow="0" w:firstColumn="0" w:lastColumn="0" w:noHBand="0" w:noVBand="0"/>
      </w:tblPr>
      <w:tblGrid>
        <w:gridCol w:w="3119"/>
      </w:tblGrid>
      <w:tr w:rsidR="00D7791A" w:rsidRPr="00D7791A" w14:paraId="19B47D44" w14:textId="77777777" w:rsidTr="00215319">
        <w:trPr>
          <w:cantSplit/>
          <w:trHeight w:val="2041"/>
        </w:trPr>
        <w:tc>
          <w:tcPr>
            <w:tcW w:w="3119" w:type="dxa"/>
          </w:tcPr>
          <w:p w14:paraId="2CC769F7" w14:textId="77777777" w:rsidR="00D7791A" w:rsidRPr="00D7791A" w:rsidRDefault="00D7791A" w:rsidP="00D7791A">
            <w:pPr>
              <w:spacing w:before="120"/>
              <w:jc w:val="center"/>
              <w:rPr>
                <w:sz w:val="28"/>
                <w:szCs w:val="28"/>
              </w:rPr>
            </w:pPr>
            <w:r w:rsidRPr="00D7791A">
              <w:rPr>
                <w:sz w:val="28"/>
                <w:szCs w:val="28"/>
              </w:rPr>
              <w:t>[SIGNERSTAMP1]</w:t>
            </w:r>
          </w:p>
          <w:p w14:paraId="7938F8FA" w14:textId="77777777" w:rsidR="00D7791A" w:rsidRPr="00D7791A" w:rsidRDefault="00D7791A" w:rsidP="00D7791A">
            <w:pPr>
              <w:spacing w:line="360" w:lineRule="exact"/>
              <w:jc w:val="center"/>
              <w:rPr>
                <w:color w:val="808080"/>
                <w:sz w:val="28"/>
                <w:szCs w:val="28"/>
                <w:lang w:val="en-US"/>
              </w:rPr>
            </w:pPr>
          </w:p>
        </w:tc>
      </w:tr>
    </w:tbl>
    <w:p w14:paraId="37A4654A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68811A80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7D1CCF03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5EA3E6D2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79C0AD8B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64B9F6EA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0855406E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0753912C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6D7434FD" w14:textId="77777777" w:rsidR="00D7791A" w:rsidRDefault="00D7791A">
      <w:pPr>
        <w:pStyle w:val="ConsPlusNormal"/>
        <w:jc w:val="both"/>
        <w:rPr>
          <w:rFonts w:ascii="Times New Roman" w:hAnsi="Times New Roman" w:cs="Times New Roman"/>
        </w:rPr>
      </w:pPr>
    </w:p>
    <w:p w14:paraId="2ABEE516" w14:textId="77777777" w:rsidR="00D756A5" w:rsidRDefault="00D756A5">
      <w:pPr>
        <w:pStyle w:val="ConsPlusNormal"/>
        <w:jc w:val="both"/>
        <w:rPr>
          <w:rFonts w:ascii="Times New Roman" w:hAnsi="Times New Roman" w:cs="Times New Roman"/>
        </w:rPr>
      </w:pPr>
    </w:p>
    <w:p w14:paraId="78674AD7" w14:textId="77777777" w:rsidR="00D756A5" w:rsidRDefault="00D756A5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745D8858" w14:textId="77777777" w:rsidR="00D7791A" w:rsidRDefault="00D7791A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37529B65" w14:textId="77777777" w:rsidR="00D7791A" w:rsidRDefault="00D7791A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14:paraId="01161CD1" w14:textId="77777777" w:rsidR="00D7791A" w:rsidRDefault="00D7791A">
      <w:pPr>
        <w:pStyle w:val="ConsPlusNormal"/>
        <w:pBdr>
          <w:bottom w:val="single" w:sz="6" w:space="0" w:color="000000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sectPr w:rsidR="00D7791A">
      <w:headerReference w:type="default" r:id="rId25"/>
      <w:footerReference w:type="default" r:id="rId26"/>
      <w:headerReference w:type="first" r:id="rId27"/>
      <w:footerReference w:type="first" r:id="rId28"/>
      <w:pgSz w:w="11906" w:h="16838"/>
      <w:pgMar w:top="1440" w:right="566" w:bottom="1440" w:left="1133" w:header="0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360D" w14:textId="77777777" w:rsidR="00D756A5" w:rsidRDefault="009A694C">
      <w:pPr>
        <w:pStyle w:val="ConsPlusNormal"/>
      </w:pPr>
      <w:r>
        <w:separator/>
      </w:r>
    </w:p>
  </w:endnote>
  <w:endnote w:type="continuationSeparator" w:id="0">
    <w:p w14:paraId="636F1785" w14:textId="77777777" w:rsidR="00D756A5" w:rsidRDefault="009A694C">
      <w:pPr>
        <w:pStyle w:val="ConsPlusNorma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7A0DB" w14:textId="77777777" w:rsidR="00D756A5" w:rsidRDefault="00D756A5">
    <w:pPr>
      <w:pStyle w:val="ConsPlusNorma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E7865" w14:textId="77777777" w:rsidR="00D756A5" w:rsidRDefault="00D756A5">
    <w:pPr>
      <w:pStyle w:val="ConsPlusNorma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16D57" w14:textId="77777777" w:rsidR="00D756A5" w:rsidRDefault="00D756A5">
    <w:pPr>
      <w:pStyle w:val="ConsPlusNormal"/>
      <w:pBdr>
        <w:bottom w:val="single" w:sz="12" w:space="0" w:color="000000"/>
      </w:pBdr>
      <w:rPr>
        <w:sz w:val="2"/>
        <w:szCs w:val="2"/>
      </w:rPr>
    </w:pPr>
  </w:p>
  <w:p w14:paraId="6F0C6AD5" w14:textId="77777777" w:rsidR="00D756A5" w:rsidRDefault="009A694C">
    <w:pPr>
      <w:pStyle w:val="ConsPlusNormal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7C7BB" w14:textId="77777777" w:rsidR="00D756A5" w:rsidRDefault="00D756A5">
    <w:pPr>
      <w:pStyle w:val="ConsPlusNormal"/>
      <w:pBdr>
        <w:bottom w:val="single" w:sz="12" w:space="0" w:color="000000"/>
      </w:pBdr>
      <w:rPr>
        <w:sz w:val="2"/>
        <w:szCs w:val="2"/>
      </w:rPr>
    </w:pPr>
  </w:p>
  <w:p w14:paraId="32F64273" w14:textId="77777777" w:rsidR="00D756A5" w:rsidRDefault="009A694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2F90A" w14:textId="77777777" w:rsidR="00D756A5" w:rsidRDefault="009A694C">
      <w:pPr>
        <w:pStyle w:val="ConsPlusNormal"/>
      </w:pPr>
      <w:r>
        <w:separator/>
      </w:r>
    </w:p>
  </w:footnote>
  <w:footnote w:type="continuationSeparator" w:id="0">
    <w:p w14:paraId="588C41D0" w14:textId="77777777" w:rsidR="00D756A5" w:rsidRDefault="009A694C">
      <w:pPr>
        <w:pStyle w:val="ConsPlusNorma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D23B7" w14:textId="77777777" w:rsidR="00D756A5" w:rsidRDefault="00D756A5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4EFA9" w14:textId="77777777" w:rsidR="00D756A5" w:rsidRDefault="00D756A5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7EC8" w14:textId="77777777" w:rsidR="00D756A5" w:rsidRDefault="00D756A5">
    <w:pPr>
      <w:pStyle w:val="ConsPlusNormal"/>
      <w:pBdr>
        <w:bottom w:val="single" w:sz="12" w:space="0" w:color="000000"/>
      </w:pBdr>
      <w:rPr>
        <w:sz w:val="2"/>
        <w:szCs w:val="2"/>
      </w:rPr>
    </w:pPr>
  </w:p>
  <w:p w14:paraId="685D974B" w14:textId="77777777" w:rsidR="00D756A5" w:rsidRDefault="00D756A5">
    <w:pPr>
      <w:pStyle w:val="ConsPlusNormal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D3827" w14:textId="77777777" w:rsidR="00D756A5" w:rsidRDefault="00D756A5">
    <w:pPr>
      <w:pStyle w:val="ConsPlusNormal"/>
      <w:pBdr>
        <w:bottom w:val="single" w:sz="12" w:space="0" w:color="000000"/>
      </w:pBdr>
      <w:rPr>
        <w:sz w:val="2"/>
        <w:szCs w:val="2"/>
      </w:rPr>
    </w:pPr>
  </w:p>
  <w:p w14:paraId="258FFA0D" w14:textId="77777777" w:rsidR="00D756A5" w:rsidRDefault="00D756A5">
    <w:pPr>
      <w:pStyle w:val="ConsPlusNormal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379DB"/>
    <w:multiLevelType w:val="hybridMultilevel"/>
    <w:tmpl w:val="4000A7EC"/>
    <w:lvl w:ilvl="0" w:tplc="A0404D30">
      <w:start w:val="10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B87AAAD0">
      <w:start w:val="1"/>
      <w:numFmt w:val="lowerLetter"/>
      <w:lvlText w:val="%2."/>
      <w:lvlJc w:val="left"/>
      <w:pPr>
        <w:ind w:left="1789" w:hanging="360"/>
      </w:pPr>
    </w:lvl>
    <w:lvl w:ilvl="2" w:tplc="5FF8341E">
      <w:start w:val="1"/>
      <w:numFmt w:val="lowerRoman"/>
      <w:lvlText w:val="%3."/>
      <w:lvlJc w:val="right"/>
      <w:pPr>
        <w:ind w:left="2509" w:hanging="180"/>
      </w:pPr>
    </w:lvl>
    <w:lvl w:ilvl="3" w:tplc="BC409C8E">
      <w:start w:val="1"/>
      <w:numFmt w:val="decimal"/>
      <w:lvlText w:val="%4."/>
      <w:lvlJc w:val="left"/>
      <w:pPr>
        <w:ind w:left="3229" w:hanging="360"/>
      </w:pPr>
    </w:lvl>
    <w:lvl w:ilvl="4" w:tplc="90E66B06">
      <w:start w:val="1"/>
      <w:numFmt w:val="lowerLetter"/>
      <w:lvlText w:val="%5."/>
      <w:lvlJc w:val="left"/>
      <w:pPr>
        <w:ind w:left="3949" w:hanging="360"/>
      </w:pPr>
    </w:lvl>
    <w:lvl w:ilvl="5" w:tplc="53C4EF3A">
      <w:start w:val="1"/>
      <w:numFmt w:val="lowerRoman"/>
      <w:lvlText w:val="%6."/>
      <w:lvlJc w:val="right"/>
      <w:pPr>
        <w:ind w:left="4669" w:hanging="180"/>
      </w:pPr>
    </w:lvl>
    <w:lvl w:ilvl="6" w:tplc="3E129D4C">
      <w:start w:val="1"/>
      <w:numFmt w:val="decimal"/>
      <w:lvlText w:val="%7."/>
      <w:lvlJc w:val="left"/>
      <w:pPr>
        <w:ind w:left="5389" w:hanging="360"/>
      </w:pPr>
    </w:lvl>
    <w:lvl w:ilvl="7" w:tplc="FF8657B8">
      <w:start w:val="1"/>
      <w:numFmt w:val="lowerLetter"/>
      <w:lvlText w:val="%8."/>
      <w:lvlJc w:val="left"/>
      <w:pPr>
        <w:ind w:left="6109" w:hanging="360"/>
      </w:pPr>
    </w:lvl>
    <w:lvl w:ilvl="8" w:tplc="8CA07B9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15406C8"/>
    <w:multiLevelType w:val="hybridMultilevel"/>
    <w:tmpl w:val="A58469B6"/>
    <w:lvl w:ilvl="0" w:tplc="E50813AA">
      <w:start w:val="10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E28EEAFE">
      <w:start w:val="1"/>
      <w:numFmt w:val="lowerLetter"/>
      <w:lvlText w:val="%2."/>
      <w:lvlJc w:val="left"/>
      <w:pPr>
        <w:ind w:left="1789" w:hanging="360"/>
      </w:pPr>
    </w:lvl>
    <w:lvl w:ilvl="2" w:tplc="9A789EB6">
      <w:start w:val="1"/>
      <w:numFmt w:val="lowerRoman"/>
      <w:lvlText w:val="%3."/>
      <w:lvlJc w:val="right"/>
      <w:pPr>
        <w:ind w:left="2509" w:hanging="180"/>
      </w:pPr>
    </w:lvl>
    <w:lvl w:ilvl="3" w:tplc="359C0E9A">
      <w:start w:val="1"/>
      <w:numFmt w:val="decimal"/>
      <w:lvlText w:val="%4."/>
      <w:lvlJc w:val="left"/>
      <w:pPr>
        <w:ind w:left="3229" w:hanging="360"/>
      </w:pPr>
    </w:lvl>
    <w:lvl w:ilvl="4" w:tplc="71B843A8">
      <w:start w:val="1"/>
      <w:numFmt w:val="lowerLetter"/>
      <w:lvlText w:val="%5."/>
      <w:lvlJc w:val="left"/>
      <w:pPr>
        <w:ind w:left="3949" w:hanging="360"/>
      </w:pPr>
    </w:lvl>
    <w:lvl w:ilvl="5" w:tplc="F8EAAF86">
      <w:start w:val="1"/>
      <w:numFmt w:val="lowerRoman"/>
      <w:lvlText w:val="%6."/>
      <w:lvlJc w:val="right"/>
      <w:pPr>
        <w:ind w:left="4669" w:hanging="180"/>
      </w:pPr>
    </w:lvl>
    <w:lvl w:ilvl="6" w:tplc="43DA56C4">
      <w:start w:val="1"/>
      <w:numFmt w:val="decimal"/>
      <w:lvlText w:val="%7."/>
      <w:lvlJc w:val="left"/>
      <w:pPr>
        <w:ind w:left="5389" w:hanging="360"/>
      </w:pPr>
    </w:lvl>
    <w:lvl w:ilvl="7" w:tplc="23C0C996">
      <w:start w:val="1"/>
      <w:numFmt w:val="lowerLetter"/>
      <w:lvlText w:val="%8."/>
      <w:lvlJc w:val="left"/>
      <w:pPr>
        <w:ind w:left="6109" w:hanging="360"/>
      </w:pPr>
    </w:lvl>
    <w:lvl w:ilvl="8" w:tplc="2AC8BA0A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427C4A"/>
    <w:multiLevelType w:val="hybridMultilevel"/>
    <w:tmpl w:val="00529C64"/>
    <w:lvl w:ilvl="0" w:tplc="1D8001CA">
      <w:start w:val="16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F59CF690">
      <w:start w:val="1"/>
      <w:numFmt w:val="lowerLetter"/>
      <w:lvlText w:val="%2."/>
      <w:lvlJc w:val="left"/>
      <w:pPr>
        <w:ind w:left="1789" w:hanging="360"/>
      </w:pPr>
    </w:lvl>
    <w:lvl w:ilvl="2" w:tplc="B5F285AC">
      <w:start w:val="1"/>
      <w:numFmt w:val="lowerRoman"/>
      <w:lvlText w:val="%3."/>
      <w:lvlJc w:val="right"/>
      <w:pPr>
        <w:ind w:left="2509" w:hanging="180"/>
      </w:pPr>
    </w:lvl>
    <w:lvl w:ilvl="3" w:tplc="9E547A5C">
      <w:start w:val="1"/>
      <w:numFmt w:val="decimal"/>
      <w:lvlText w:val="%4."/>
      <w:lvlJc w:val="left"/>
      <w:pPr>
        <w:ind w:left="3229" w:hanging="360"/>
      </w:pPr>
    </w:lvl>
    <w:lvl w:ilvl="4" w:tplc="AE86DD46">
      <w:start w:val="1"/>
      <w:numFmt w:val="lowerLetter"/>
      <w:lvlText w:val="%5."/>
      <w:lvlJc w:val="left"/>
      <w:pPr>
        <w:ind w:left="3949" w:hanging="360"/>
      </w:pPr>
    </w:lvl>
    <w:lvl w:ilvl="5" w:tplc="689CC818">
      <w:start w:val="1"/>
      <w:numFmt w:val="lowerRoman"/>
      <w:lvlText w:val="%6."/>
      <w:lvlJc w:val="right"/>
      <w:pPr>
        <w:ind w:left="4669" w:hanging="180"/>
      </w:pPr>
    </w:lvl>
    <w:lvl w:ilvl="6" w:tplc="F92E05C2">
      <w:start w:val="1"/>
      <w:numFmt w:val="decimal"/>
      <w:lvlText w:val="%7."/>
      <w:lvlJc w:val="left"/>
      <w:pPr>
        <w:ind w:left="5389" w:hanging="360"/>
      </w:pPr>
    </w:lvl>
    <w:lvl w:ilvl="7" w:tplc="49A82F80">
      <w:start w:val="1"/>
      <w:numFmt w:val="lowerLetter"/>
      <w:lvlText w:val="%8."/>
      <w:lvlJc w:val="left"/>
      <w:pPr>
        <w:ind w:left="6109" w:hanging="360"/>
      </w:pPr>
    </w:lvl>
    <w:lvl w:ilvl="8" w:tplc="9C98E506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903F35"/>
    <w:multiLevelType w:val="hybridMultilevel"/>
    <w:tmpl w:val="2B2483FE"/>
    <w:lvl w:ilvl="0" w:tplc="27100A2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4661388">
      <w:start w:val="1"/>
      <w:numFmt w:val="lowerLetter"/>
      <w:lvlText w:val="%2."/>
      <w:lvlJc w:val="left"/>
      <w:pPr>
        <w:ind w:left="2149" w:hanging="360"/>
      </w:pPr>
    </w:lvl>
    <w:lvl w:ilvl="2" w:tplc="C4EC0356">
      <w:start w:val="1"/>
      <w:numFmt w:val="lowerRoman"/>
      <w:lvlText w:val="%3."/>
      <w:lvlJc w:val="right"/>
      <w:pPr>
        <w:ind w:left="2869" w:hanging="180"/>
      </w:pPr>
    </w:lvl>
    <w:lvl w:ilvl="3" w:tplc="6090E1DC">
      <w:start w:val="1"/>
      <w:numFmt w:val="decimal"/>
      <w:lvlText w:val="%4."/>
      <w:lvlJc w:val="left"/>
      <w:pPr>
        <w:ind w:left="3589" w:hanging="360"/>
      </w:pPr>
    </w:lvl>
    <w:lvl w:ilvl="4" w:tplc="3976CDB4">
      <w:start w:val="1"/>
      <w:numFmt w:val="lowerLetter"/>
      <w:lvlText w:val="%5."/>
      <w:lvlJc w:val="left"/>
      <w:pPr>
        <w:ind w:left="4309" w:hanging="360"/>
      </w:pPr>
    </w:lvl>
    <w:lvl w:ilvl="5" w:tplc="0E9A9B7C">
      <w:start w:val="1"/>
      <w:numFmt w:val="lowerRoman"/>
      <w:lvlText w:val="%6."/>
      <w:lvlJc w:val="right"/>
      <w:pPr>
        <w:ind w:left="5029" w:hanging="180"/>
      </w:pPr>
    </w:lvl>
    <w:lvl w:ilvl="6" w:tplc="71C05716">
      <w:start w:val="1"/>
      <w:numFmt w:val="decimal"/>
      <w:lvlText w:val="%7."/>
      <w:lvlJc w:val="left"/>
      <w:pPr>
        <w:ind w:left="5749" w:hanging="360"/>
      </w:pPr>
    </w:lvl>
    <w:lvl w:ilvl="7" w:tplc="4E603308">
      <w:start w:val="1"/>
      <w:numFmt w:val="lowerLetter"/>
      <w:lvlText w:val="%8."/>
      <w:lvlJc w:val="left"/>
      <w:pPr>
        <w:ind w:left="6469" w:hanging="360"/>
      </w:pPr>
    </w:lvl>
    <w:lvl w:ilvl="8" w:tplc="20386B02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3A5163C"/>
    <w:multiLevelType w:val="hybridMultilevel"/>
    <w:tmpl w:val="7608A6D2"/>
    <w:lvl w:ilvl="0" w:tplc="7682B662">
      <w:start w:val="17"/>
      <w:numFmt w:val="decimal"/>
      <w:lvlText w:val="%1."/>
      <w:lvlJc w:val="left"/>
      <w:pPr>
        <w:ind w:left="1234" w:hanging="525"/>
      </w:pPr>
      <w:rPr>
        <w:rFonts w:hint="default"/>
        <w:highlight w:val="none"/>
      </w:rPr>
    </w:lvl>
    <w:lvl w:ilvl="1" w:tplc="7CA406E8">
      <w:start w:val="1"/>
      <w:numFmt w:val="lowerLetter"/>
      <w:lvlText w:val="%2."/>
      <w:lvlJc w:val="left"/>
      <w:pPr>
        <w:ind w:left="1789" w:hanging="360"/>
      </w:pPr>
    </w:lvl>
    <w:lvl w:ilvl="2" w:tplc="5FD84708">
      <w:start w:val="1"/>
      <w:numFmt w:val="lowerRoman"/>
      <w:lvlText w:val="%3."/>
      <w:lvlJc w:val="right"/>
      <w:pPr>
        <w:ind w:left="2509" w:hanging="180"/>
      </w:pPr>
    </w:lvl>
    <w:lvl w:ilvl="3" w:tplc="86D04F3A">
      <w:start w:val="1"/>
      <w:numFmt w:val="decimal"/>
      <w:lvlText w:val="%4."/>
      <w:lvlJc w:val="left"/>
      <w:pPr>
        <w:ind w:left="3229" w:hanging="360"/>
      </w:pPr>
    </w:lvl>
    <w:lvl w:ilvl="4" w:tplc="BF442FDE">
      <w:start w:val="1"/>
      <w:numFmt w:val="lowerLetter"/>
      <w:lvlText w:val="%5."/>
      <w:lvlJc w:val="left"/>
      <w:pPr>
        <w:ind w:left="3949" w:hanging="360"/>
      </w:pPr>
    </w:lvl>
    <w:lvl w:ilvl="5" w:tplc="E73447E0">
      <w:start w:val="1"/>
      <w:numFmt w:val="lowerRoman"/>
      <w:lvlText w:val="%6."/>
      <w:lvlJc w:val="right"/>
      <w:pPr>
        <w:ind w:left="4669" w:hanging="180"/>
      </w:pPr>
    </w:lvl>
    <w:lvl w:ilvl="6" w:tplc="BAB65D02">
      <w:start w:val="1"/>
      <w:numFmt w:val="decimal"/>
      <w:lvlText w:val="%7."/>
      <w:lvlJc w:val="left"/>
      <w:pPr>
        <w:ind w:left="5389" w:hanging="360"/>
      </w:pPr>
    </w:lvl>
    <w:lvl w:ilvl="7" w:tplc="A900D308">
      <w:start w:val="1"/>
      <w:numFmt w:val="lowerLetter"/>
      <w:lvlText w:val="%8."/>
      <w:lvlJc w:val="left"/>
      <w:pPr>
        <w:ind w:left="6109" w:hanging="360"/>
      </w:pPr>
    </w:lvl>
    <w:lvl w:ilvl="8" w:tplc="670A643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7E2076"/>
    <w:multiLevelType w:val="hybridMultilevel"/>
    <w:tmpl w:val="F03CEA8C"/>
    <w:lvl w:ilvl="0" w:tplc="AD00590A">
      <w:start w:val="10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3EACB284">
      <w:start w:val="1"/>
      <w:numFmt w:val="lowerLetter"/>
      <w:lvlText w:val="%2."/>
      <w:lvlJc w:val="left"/>
      <w:pPr>
        <w:ind w:left="1789" w:hanging="360"/>
      </w:pPr>
    </w:lvl>
    <w:lvl w:ilvl="2" w:tplc="E1087A60">
      <w:start w:val="1"/>
      <w:numFmt w:val="lowerRoman"/>
      <w:lvlText w:val="%3."/>
      <w:lvlJc w:val="right"/>
      <w:pPr>
        <w:ind w:left="2509" w:hanging="180"/>
      </w:pPr>
    </w:lvl>
    <w:lvl w:ilvl="3" w:tplc="56D80572">
      <w:start w:val="1"/>
      <w:numFmt w:val="decimal"/>
      <w:lvlText w:val="%4."/>
      <w:lvlJc w:val="left"/>
      <w:pPr>
        <w:ind w:left="3229" w:hanging="360"/>
      </w:pPr>
    </w:lvl>
    <w:lvl w:ilvl="4" w:tplc="4E765C2A">
      <w:start w:val="1"/>
      <w:numFmt w:val="lowerLetter"/>
      <w:lvlText w:val="%5."/>
      <w:lvlJc w:val="left"/>
      <w:pPr>
        <w:ind w:left="3949" w:hanging="360"/>
      </w:pPr>
    </w:lvl>
    <w:lvl w:ilvl="5" w:tplc="533CAA0E">
      <w:start w:val="1"/>
      <w:numFmt w:val="lowerRoman"/>
      <w:lvlText w:val="%6."/>
      <w:lvlJc w:val="right"/>
      <w:pPr>
        <w:ind w:left="4669" w:hanging="180"/>
      </w:pPr>
    </w:lvl>
    <w:lvl w:ilvl="6" w:tplc="5C3CBDD2">
      <w:start w:val="1"/>
      <w:numFmt w:val="decimal"/>
      <w:lvlText w:val="%7."/>
      <w:lvlJc w:val="left"/>
      <w:pPr>
        <w:ind w:left="5389" w:hanging="360"/>
      </w:pPr>
    </w:lvl>
    <w:lvl w:ilvl="7" w:tplc="9CB69AA0">
      <w:start w:val="1"/>
      <w:numFmt w:val="lowerLetter"/>
      <w:lvlText w:val="%8."/>
      <w:lvlJc w:val="left"/>
      <w:pPr>
        <w:ind w:left="6109" w:hanging="360"/>
      </w:pPr>
    </w:lvl>
    <w:lvl w:ilvl="8" w:tplc="67DCFE5A">
      <w:start w:val="1"/>
      <w:numFmt w:val="lowerRoman"/>
      <w:lvlText w:val="%9."/>
      <w:lvlJc w:val="right"/>
      <w:pPr>
        <w:ind w:left="6829" w:hanging="180"/>
      </w:pPr>
    </w:lvl>
  </w:abstractNum>
  <w:num w:numId="1" w16cid:durableId="182018608">
    <w:abstractNumId w:val="3"/>
  </w:num>
  <w:num w:numId="2" w16cid:durableId="1138261166">
    <w:abstractNumId w:val="5"/>
  </w:num>
  <w:num w:numId="3" w16cid:durableId="863985461">
    <w:abstractNumId w:val="1"/>
  </w:num>
  <w:num w:numId="4" w16cid:durableId="1905679758">
    <w:abstractNumId w:val="0"/>
  </w:num>
  <w:num w:numId="5" w16cid:durableId="316762291">
    <w:abstractNumId w:val="2"/>
  </w:num>
  <w:num w:numId="6" w16cid:durableId="739061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6A5"/>
    <w:rsid w:val="00003050"/>
    <w:rsid w:val="00065E8A"/>
    <w:rsid w:val="00081498"/>
    <w:rsid w:val="00096981"/>
    <w:rsid w:val="000A3312"/>
    <w:rsid w:val="000E739D"/>
    <w:rsid w:val="0012220D"/>
    <w:rsid w:val="00145EF6"/>
    <w:rsid w:val="001A640C"/>
    <w:rsid w:val="0021041A"/>
    <w:rsid w:val="002214CB"/>
    <w:rsid w:val="00262390"/>
    <w:rsid w:val="003C4BC3"/>
    <w:rsid w:val="00401C68"/>
    <w:rsid w:val="00406E89"/>
    <w:rsid w:val="004E68E8"/>
    <w:rsid w:val="00503552"/>
    <w:rsid w:val="00551668"/>
    <w:rsid w:val="005A7455"/>
    <w:rsid w:val="005B36D4"/>
    <w:rsid w:val="005E3B5B"/>
    <w:rsid w:val="006A3B21"/>
    <w:rsid w:val="006A6CFD"/>
    <w:rsid w:val="006B0CAB"/>
    <w:rsid w:val="007416D3"/>
    <w:rsid w:val="00743744"/>
    <w:rsid w:val="00754C25"/>
    <w:rsid w:val="00860A0F"/>
    <w:rsid w:val="0094799F"/>
    <w:rsid w:val="009A66D7"/>
    <w:rsid w:val="009A694C"/>
    <w:rsid w:val="009C658D"/>
    <w:rsid w:val="00A22119"/>
    <w:rsid w:val="00A30390"/>
    <w:rsid w:val="00A76632"/>
    <w:rsid w:val="00B94114"/>
    <w:rsid w:val="00C2688E"/>
    <w:rsid w:val="00C3584A"/>
    <w:rsid w:val="00C721DD"/>
    <w:rsid w:val="00CF30D6"/>
    <w:rsid w:val="00D0082E"/>
    <w:rsid w:val="00D276C7"/>
    <w:rsid w:val="00D756A5"/>
    <w:rsid w:val="00D7791A"/>
    <w:rsid w:val="00D8248B"/>
    <w:rsid w:val="00D82CA0"/>
    <w:rsid w:val="00DB2976"/>
    <w:rsid w:val="00E370CC"/>
    <w:rsid w:val="00E60F8F"/>
    <w:rsid w:val="00EB7515"/>
    <w:rsid w:val="00F15165"/>
    <w:rsid w:val="00F32764"/>
    <w:rsid w:val="00F73356"/>
    <w:rsid w:val="00F83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90D3A"/>
  <w15:docId w15:val="{C66C6132-CEBC-48B3-B5B1-342FE046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6195&amp;dst=100711" TargetMode="External"/><Relationship Id="rId13" Type="http://schemas.openxmlformats.org/officeDocument/2006/relationships/image" Target="media/image5.png"/><Relationship Id="rId18" Type="http://schemas.openxmlformats.org/officeDocument/2006/relationships/hyperlink" Target="https://login.consultant.ru/link/?req=doc&amp;base=LAW&amp;n=496909&amp;dst=121093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4.svg"/><Relationship Id="rId17" Type="http://schemas.openxmlformats.org/officeDocument/2006/relationships/hyperlink" Target="https://login.consultant.ru/link/?req=doc&amp;base=LAW&amp;n=496909&amp;dst=120259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6909&amp;dst=119113" TargetMode="External"/><Relationship Id="rId20" Type="http://schemas.openxmlformats.org/officeDocument/2006/relationships/footer" Target="footer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s://login.consultant.ru/link/?req=doc&amp;base=LAW&amp;n=49690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2692&amp;dst=101922" TargetMode="External"/><Relationship Id="rId23" Type="http://schemas.openxmlformats.org/officeDocument/2006/relationships/hyperlink" Target="https://login.consultant.ru/link/?req=doc&amp;base=LAW&amp;n=496909" TargetMode="External"/><Relationship Id="rId28" Type="http://schemas.openxmlformats.org/officeDocument/2006/relationships/footer" Target="footer4.xml"/><Relationship Id="rId10" Type="http://schemas.openxmlformats.org/officeDocument/2006/relationships/image" Target="media/image2.sv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svg"/><Relationship Id="rId22" Type="http://schemas.openxmlformats.org/officeDocument/2006/relationships/footer" Target="footer2.xml"/><Relationship Id="rId27" Type="http://schemas.openxmlformats.org/officeDocument/2006/relationships/header" Target="header4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33EB7-328D-4913-BD47-52AD7C416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28</Pages>
  <Words>9833</Words>
  <Characters>56053</Characters>
  <Application>Microsoft Office Word</Application>
  <DocSecurity>0</DocSecurity>
  <Lines>467</Lines>
  <Paragraphs>131</Paragraphs>
  <ScaleCrop>false</ScaleCrop>
  <Company>КонсультантПлюс Версия 4025.00.02</Company>
  <LinksUpToDate>false</LinksUpToDate>
  <CharactersWithSpaces>65755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РД от 07.06.2024 N 165
"Об утверждении Порядка предоставления субсидий на возмещение части затрат промышленных предприятий, связанных с приобретением нового оборудования"</dc:title>
  <cp:lastModifiedBy>Гамид М. Адильханов</cp:lastModifiedBy>
  <cp:revision>65</cp:revision>
  <dcterms:created xsi:type="dcterms:W3CDTF">2025-06-24T13:18:00Z</dcterms:created>
  <dcterms:modified xsi:type="dcterms:W3CDTF">2026-01-23T14:01:00Z</dcterms:modified>
</cp:coreProperties>
</file>