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C907" w14:textId="77777777" w:rsidR="006229BD" w:rsidRDefault="005C2E15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Информация по участию Республики Дагестан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промышленных предприятий Республики Дагестан в мероприятиях государственных программ Российской Федерации </w:t>
      </w:r>
    </w:p>
    <w:p w14:paraId="17BCFA38" w14:textId="77777777" w:rsidR="006229BD" w:rsidRDefault="005C2E15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состоянию на 1 июня 2025 года.</w:t>
      </w:r>
    </w:p>
    <w:p w14:paraId="47D806AB" w14:textId="77777777" w:rsidR="006229BD" w:rsidRDefault="006229B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849D2C" w14:textId="77777777" w:rsidR="006229BD" w:rsidRDefault="005C2E1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Прогнозный объем привлечения средств в </w:t>
      </w:r>
      <w:r>
        <w:rPr>
          <w:rFonts w:ascii="Times New Roman" w:hAnsi="Times New Roman" w:cs="Times New Roman"/>
          <w:sz w:val="28"/>
          <w:szCs w:val="28"/>
        </w:rPr>
        <w:t xml:space="preserve">2025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участия промышленных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и организаций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мероприятиях государственных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составляет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млрд рублей.</w:t>
      </w:r>
    </w:p>
    <w:p w14:paraId="0B8E6CAA" w14:textId="77777777" w:rsidR="006229BD" w:rsidRDefault="005C2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  <w:t>от 5 марта 2025 года № 64-</w:t>
      </w:r>
      <w:proofErr w:type="gramStart"/>
      <w:r>
        <w:rPr>
          <w:rFonts w:ascii="Times New Roman" w:hAnsi="Times New Roman" w:cs="Times New Roman"/>
          <w:sz w:val="28"/>
          <w:szCs w:val="28"/>
        </w:rPr>
        <w:t>р  Минпромторг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РД определен ответственным </w:t>
      </w:r>
      <w:r>
        <w:rPr>
          <w:rFonts w:ascii="Times New Roman" w:hAnsi="Times New Roman" w:cs="Times New Roman"/>
          <w:sz w:val="28"/>
          <w:szCs w:val="28"/>
        </w:rPr>
        <w:br/>
        <w:t xml:space="preserve">за реализацию мероприятий государственных программ Российской Федерации в сфере промышленности по Республике Дагестан: </w:t>
      </w:r>
    </w:p>
    <w:p w14:paraId="71EB7AC4" w14:textId="77777777" w:rsidR="006229BD" w:rsidRDefault="005C2E1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промышленности и повышение ее конкурентоспособности»,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15 апреля 2014 года № 328;</w:t>
      </w:r>
    </w:p>
    <w:p w14:paraId="71D19634" w14:textId="77777777" w:rsidR="006229BD" w:rsidRDefault="005C2E1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8" w:tooltip="consultantplus://offline/ref=888D5990471A741A3B9A597FC11C24B93C8E26A0DB09C3F15116E78C6EE36CC9EB153C4111520093F58768C996469D15B5D1EA200CFEE56CD7OCM" w:history="1">
        <w:r>
          <w:rPr>
            <w:rFonts w:ascii="Times New Roman" w:hAnsi="Times New Roman" w:cs="Times New Roman"/>
            <w:b/>
            <w:sz w:val="28"/>
            <w:szCs w:val="28"/>
          </w:rPr>
          <w:t>Развитие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судостроения и техники для освоения шельфовых месторождений» </w:t>
      </w:r>
      <w:r>
        <w:rPr>
          <w:rFonts w:ascii="Times New Roman" w:hAnsi="Times New Roman" w:cs="Times New Roman"/>
          <w:sz w:val="28"/>
          <w:szCs w:val="28"/>
        </w:rPr>
        <w:t>на 2013 – 2030 гг.,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Российской Федерации от 15 апреля 2014 года № 304;</w:t>
      </w:r>
    </w:p>
    <w:p w14:paraId="107C4367" w14:textId="77777777" w:rsidR="006229BD" w:rsidRDefault="005C2E1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электронной и радиоэлектронной промышленности»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2013-2025 годы», утвержденной распоряжением Правительства Российской Федерации от 15 декабря 2012 года № 2396 – р; </w:t>
      </w:r>
    </w:p>
    <w:p w14:paraId="0A32794C" w14:textId="77777777" w:rsidR="006229BD" w:rsidRDefault="005C2E1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авиационной промышленности» </w:t>
      </w:r>
      <w:r>
        <w:rPr>
          <w:rFonts w:ascii="Times New Roman" w:hAnsi="Times New Roman" w:cs="Times New Roman"/>
          <w:sz w:val="28"/>
          <w:szCs w:val="28"/>
        </w:rPr>
        <w:t>на 2013–2025гг.,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15 апреля 2014 года № 303;</w:t>
      </w:r>
    </w:p>
    <w:p w14:paraId="4D6418E6" w14:textId="77777777" w:rsidR="006229BD" w:rsidRDefault="005C2E15">
      <w:pPr>
        <w:tabs>
          <w:tab w:val="left" w:pos="851"/>
        </w:tabs>
        <w:spacing w:after="0" w:line="276" w:lineRule="auto"/>
        <w:ind w:firstLine="567"/>
        <w:jc w:val="both"/>
        <w:rPr>
          <w:bCs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оборонно-промышленного комплекса» </w:t>
      </w:r>
      <w:r>
        <w:rPr>
          <w:rFonts w:ascii="Times New Roman" w:hAnsi="Times New Roman" w:cs="Times New Roman"/>
          <w:sz w:val="28"/>
          <w:szCs w:val="28"/>
        </w:rPr>
        <w:t xml:space="preserve">на 2016-2027 гг., 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16 мая 2016 года № 425–8.</w:t>
      </w:r>
      <w:r>
        <w:rPr>
          <w:bCs/>
          <w:lang w:eastAsia="zh-CN"/>
        </w:rPr>
        <w:t xml:space="preserve"> </w:t>
      </w:r>
    </w:p>
    <w:p w14:paraId="141C038D" w14:textId="77777777" w:rsidR="006229BD" w:rsidRDefault="005C2E1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«Научно-технологическое развитие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29 марта 2019 г. № 377.</w:t>
      </w:r>
    </w:p>
    <w:p w14:paraId="11C10374" w14:textId="77777777" w:rsidR="006229BD" w:rsidRDefault="005C2E1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Участие в вышеуказанных Государственных программах в сфере промышленности осуществляется в двух направлениях:</w:t>
      </w:r>
    </w:p>
    <w:p w14:paraId="34AE3AB4" w14:textId="77777777" w:rsidR="006229BD" w:rsidRDefault="005C2E1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первое направление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участие республики как </w:t>
      </w:r>
      <w:r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(или уполномоченного отраслевого органа исполнительной власти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Минпромторга РД)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получения республиканским бюджетом межбюджетного трансферта.</w:t>
      </w:r>
    </w:p>
    <w:p w14:paraId="1B0EE2C2" w14:textId="77777777" w:rsidR="006229BD" w:rsidRDefault="005C2E1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второе направление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участие предприятий (организаций) Республики Дагестан в конкурсных отборах для привлечения федеральных средств напрямую или косвенно в мероприятиях Госпрограмм РФ.</w:t>
      </w:r>
    </w:p>
    <w:p w14:paraId="251DFE60" w14:textId="77777777" w:rsidR="006229BD" w:rsidRDefault="006229B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B470CF" w14:textId="77777777" w:rsidR="006229BD" w:rsidRDefault="005C2E15">
      <w:pPr>
        <w:spacing w:after="0" w:line="276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по первому направлению</w:t>
      </w:r>
    </w:p>
    <w:p w14:paraId="67EFFED0" w14:textId="77777777" w:rsidR="00E7197C" w:rsidRDefault="005C2E1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7186337"/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По итогам проведенного заседания Межведомственной комиссии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br/>
        <w:t xml:space="preserve">по рассмотрению заявок от регионов РФ на участие в конкурсном отборе,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в соответствии с Правилами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утвержденных постановлением Правительства Российской Федерации от 15 апреля 2014 года № 328 «Об утверждении государственной программы Российской Федерации 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</w:rPr>
        <w:t>«Развитие промы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</w:rPr>
        <w:t>шленности и повышение ее конкурентоспособности»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Республике 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2025 год </w:t>
      </w:r>
      <w:r>
        <w:rPr>
          <w:rFonts w:ascii="Times New Roman" w:hAnsi="Times New Roman" w:cs="Times New Roman"/>
          <w:sz w:val="28"/>
          <w:szCs w:val="28"/>
        </w:rPr>
        <w:t xml:space="preserve">определены средства в размере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26,1881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млн рублей</w:t>
      </w:r>
      <w:r w:rsidR="00E719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538F4941" w14:textId="77777777" w:rsidR="00E7197C" w:rsidRDefault="005C2E1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софинансирования из республиканского бюджета предусмотрено финансирование в размере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70,0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млн рублей</w:t>
      </w:r>
    </w:p>
    <w:p w14:paraId="05F2EECD" w14:textId="77777777" w:rsidR="006229BD" w:rsidRDefault="005C2E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между Республикой Дагестан и Минпромторгом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о выделении средств из федерального бюджета на 2025 год подписано </w:t>
      </w:r>
      <w:r>
        <w:rPr>
          <w:rFonts w:ascii="Times New Roman" w:hAnsi="Times New Roman" w:cs="Times New Roman"/>
          <w:sz w:val="28"/>
          <w:szCs w:val="28"/>
        </w:rPr>
        <w:br/>
        <w:t>27 декабря 2024 года за № 020-09-2025-007.</w:t>
      </w:r>
    </w:p>
    <w:p w14:paraId="01C7EA6A" w14:textId="77777777" w:rsidR="006229BD" w:rsidRDefault="006229B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78846D" w14:textId="77777777" w:rsidR="006229BD" w:rsidRDefault="005C2E15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по второму направлению</w:t>
      </w:r>
    </w:p>
    <w:p w14:paraId="437D31FA" w14:textId="77777777" w:rsidR="006229BD" w:rsidRDefault="006229B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F30F46" w14:textId="608621AA" w:rsidR="006229BD" w:rsidRDefault="005C2E1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участия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государственной программе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«Развитие оборонно-промышленного комплекса» </w:t>
      </w:r>
      <w:r>
        <w:rPr>
          <w:rFonts w:ascii="Times New Roman" w:hAnsi="Times New Roman" w:cs="Times New Roman"/>
          <w:sz w:val="28"/>
          <w:szCs w:val="28"/>
        </w:rPr>
        <w:t xml:space="preserve">на 2016-2027 гг.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прогнозный объем по участию 11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  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оборонного заказа (далее – ГОЗ)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 составил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12,0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млрд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9DC6E5" w14:textId="77777777" w:rsidR="006229BD" w:rsidRDefault="005C2E15">
      <w:pPr>
        <w:tabs>
          <w:tab w:val="left" w:pos="851"/>
        </w:tabs>
        <w:spacing w:after="0"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отборы по остальным государственным программам Российской Федерации, в рамках которых ожидается принятие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участия  промышленных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предприятий республики, по состоянию на 1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июня  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>не объявлены.</w:t>
      </w:r>
    </w:p>
    <w:p w14:paraId="1EE4308F" w14:textId="77777777" w:rsidR="006229BD" w:rsidRDefault="006229B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229BD">
      <w:headerReference w:type="default" r:id="rId9"/>
      <w:foot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ED6F" w14:textId="77777777" w:rsidR="006229BD" w:rsidRDefault="005C2E15">
      <w:pPr>
        <w:spacing w:after="0" w:line="240" w:lineRule="auto"/>
      </w:pPr>
      <w:r>
        <w:separator/>
      </w:r>
    </w:p>
  </w:endnote>
  <w:endnote w:type="continuationSeparator" w:id="0">
    <w:p w14:paraId="2966CBE6" w14:textId="77777777" w:rsidR="006229BD" w:rsidRDefault="005C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A8AB" w14:textId="77777777" w:rsidR="006229BD" w:rsidRDefault="005C2E15">
    <w:pPr>
      <w:pStyle w:val="afa"/>
      <w:tabs>
        <w:tab w:val="clear" w:pos="4677"/>
        <w:tab w:val="clear" w:pos="9355"/>
        <w:tab w:val="left" w:pos="27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DDB2" w14:textId="77777777" w:rsidR="006229BD" w:rsidRDefault="005C2E15">
      <w:pPr>
        <w:spacing w:after="0" w:line="240" w:lineRule="auto"/>
      </w:pPr>
      <w:r>
        <w:separator/>
      </w:r>
    </w:p>
  </w:footnote>
  <w:footnote w:type="continuationSeparator" w:id="0">
    <w:p w14:paraId="2833704C" w14:textId="77777777" w:rsidR="006229BD" w:rsidRDefault="005C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078818"/>
      <w:docPartObj>
        <w:docPartGallery w:val="Page Numbers (Top of Page)"/>
        <w:docPartUnique/>
      </w:docPartObj>
    </w:sdtPr>
    <w:sdtEndPr/>
    <w:sdtContent>
      <w:p w14:paraId="598B1F85" w14:textId="77777777" w:rsidR="006229BD" w:rsidRDefault="005C2E1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452023" w14:textId="77777777" w:rsidR="006229BD" w:rsidRDefault="006229B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91A"/>
    <w:multiLevelType w:val="hybridMultilevel"/>
    <w:tmpl w:val="423AF932"/>
    <w:lvl w:ilvl="0" w:tplc="8FDA3D5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1E0A642">
      <w:start w:val="1"/>
      <w:numFmt w:val="lowerLetter"/>
      <w:lvlText w:val="%2."/>
      <w:lvlJc w:val="left"/>
      <w:pPr>
        <w:ind w:left="1440" w:hanging="360"/>
      </w:pPr>
    </w:lvl>
    <w:lvl w:ilvl="2" w:tplc="AD5E6C1A">
      <w:start w:val="1"/>
      <w:numFmt w:val="lowerRoman"/>
      <w:lvlText w:val="%3."/>
      <w:lvlJc w:val="right"/>
      <w:pPr>
        <w:ind w:left="2160" w:hanging="180"/>
      </w:pPr>
    </w:lvl>
    <w:lvl w:ilvl="3" w:tplc="8116B588">
      <w:start w:val="1"/>
      <w:numFmt w:val="decimal"/>
      <w:lvlText w:val="%4."/>
      <w:lvlJc w:val="left"/>
      <w:pPr>
        <w:ind w:left="2880" w:hanging="360"/>
      </w:pPr>
    </w:lvl>
    <w:lvl w:ilvl="4" w:tplc="D9181B58">
      <w:start w:val="1"/>
      <w:numFmt w:val="lowerLetter"/>
      <w:lvlText w:val="%5."/>
      <w:lvlJc w:val="left"/>
      <w:pPr>
        <w:ind w:left="3600" w:hanging="360"/>
      </w:pPr>
    </w:lvl>
    <w:lvl w:ilvl="5" w:tplc="66564DE4">
      <w:start w:val="1"/>
      <w:numFmt w:val="lowerRoman"/>
      <w:lvlText w:val="%6."/>
      <w:lvlJc w:val="right"/>
      <w:pPr>
        <w:ind w:left="4320" w:hanging="180"/>
      </w:pPr>
    </w:lvl>
    <w:lvl w:ilvl="6" w:tplc="AFCA47AC">
      <w:start w:val="1"/>
      <w:numFmt w:val="decimal"/>
      <w:lvlText w:val="%7."/>
      <w:lvlJc w:val="left"/>
      <w:pPr>
        <w:ind w:left="5040" w:hanging="360"/>
      </w:pPr>
    </w:lvl>
    <w:lvl w:ilvl="7" w:tplc="0BB2152A">
      <w:start w:val="1"/>
      <w:numFmt w:val="lowerLetter"/>
      <w:lvlText w:val="%8."/>
      <w:lvlJc w:val="left"/>
      <w:pPr>
        <w:ind w:left="5760" w:hanging="360"/>
      </w:pPr>
    </w:lvl>
    <w:lvl w:ilvl="8" w:tplc="33F6C2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C2E8B"/>
    <w:multiLevelType w:val="hybridMultilevel"/>
    <w:tmpl w:val="95569688"/>
    <w:lvl w:ilvl="0" w:tplc="8154FB8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7E4ED6B6">
      <w:start w:val="1"/>
      <w:numFmt w:val="lowerLetter"/>
      <w:lvlText w:val="%2."/>
      <w:lvlJc w:val="left"/>
      <w:pPr>
        <w:ind w:left="1788" w:hanging="360"/>
      </w:pPr>
    </w:lvl>
    <w:lvl w:ilvl="2" w:tplc="C52235EE">
      <w:start w:val="1"/>
      <w:numFmt w:val="lowerRoman"/>
      <w:lvlText w:val="%3."/>
      <w:lvlJc w:val="right"/>
      <w:pPr>
        <w:ind w:left="2508" w:hanging="180"/>
      </w:pPr>
    </w:lvl>
    <w:lvl w:ilvl="3" w:tplc="3DFAF704">
      <w:start w:val="1"/>
      <w:numFmt w:val="decimal"/>
      <w:lvlText w:val="%4."/>
      <w:lvlJc w:val="left"/>
      <w:pPr>
        <w:ind w:left="3228" w:hanging="360"/>
      </w:pPr>
    </w:lvl>
    <w:lvl w:ilvl="4" w:tplc="0156B970">
      <w:start w:val="1"/>
      <w:numFmt w:val="lowerLetter"/>
      <w:lvlText w:val="%5."/>
      <w:lvlJc w:val="left"/>
      <w:pPr>
        <w:ind w:left="3948" w:hanging="360"/>
      </w:pPr>
    </w:lvl>
    <w:lvl w:ilvl="5" w:tplc="7C567C44">
      <w:start w:val="1"/>
      <w:numFmt w:val="lowerRoman"/>
      <w:lvlText w:val="%6."/>
      <w:lvlJc w:val="right"/>
      <w:pPr>
        <w:ind w:left="4668" w:hanging="180"/>
      </w:pPr>
    </w:lvl>
    <w:lvl w:ilvl="6" w:tplc="AB2A16F8">
      <w:start w:val="1"/>
      <w:numFmt w:val="decimal"/>
      <w:lvlText w:val="%7."/>
      <w:lvlJc w:val="left"/>
      <w:pPr>
        <w:ind w:left="5388" w:hanging="360"/>
      </w:pPr>
    </w:lvl>
    <w:lvl w:ilvl="7" w:tplc="7A269D7C">
      <w:start w:val="1"/>
      <w:numFmt w:val="lowerLetter"/>
      <w:lvlText w:val="%8."/>
      <w:lvlJc w:val="left"/>
      <w:pPr>
        <w:ind w:left="6108" w:hanging="360"/>
      </w:pPr>
    </w:lvl>
    <w:lvl w:ilvl="8" w:tplc="34ECC66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10630A"/>
    <w:multiLevelType w:val="hybridMultilevel"/>
    <w:tmpl w:val="66F66DF0"/>
    <w:lvl w:ilvl="0" w:tplc="0FA45CF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744E00C">
      <w:start w:val="1"/>
      <w:numFmt w:val="lowerLetter"/>
      <w:lvlText w:val="%2."/>
      <w:lvlJc w:val="left"/>
      <w:pPr>
        <w:ind w:left="1440" w:hanging="360"/>
      </w:pPr>
    </w:lvl>
    <w:lvl w:ilvl="2" w:tplc="B96033FE">
      <w:start w:val="1"/>
      <w:numFmt w:val="lowerRoman"/>
      <w:lvlText w:val="%3."/>
      <w:lvlJc w:val="right"/>
      <w:pPr>
        <w:ind w:left="2160" w:hanging="180"/>
      </w:pPr>
    </w:lvl>
    <w:lvl w:ilvl="3" w:tplc="E0362BB4">
      <w:start w:val="1"/>
      <w:numFmt w:val="decimal"/>
      <w:lvlText w:val="%4."/>
      <w:lvlJc w:val="left"/>
      <w:pPr>
        <w:ind w:left="2880" w:hanging="360"/>
      </w:pPr>
    </w:lvl>
    <w:lvl w:ilvl="4" w:tplc="F7121A88">
      <w:start w:val="1"/>
      <w:numFmt w:val="lowerLetter"/>
      <w:lvlText w:val="%5."/>
      <w:lvlJc w:val="left"/>
      <w:pPr>
        <w:ind w:left="3600" w:hanging="360"/>
      </w:pPr>
    </w:lvl>
    <w:lvl w:ilvl="5" w:tplc="4C249A4E">
      <w:start w:val="1"/>
      <w:numFmt w:val="lowerRoman"/>
      <w:lvlText w:val="%6."/>
      <w:lvlJc w:val="right"/>
      <w:pPr>
        <w:ind w:left="4320" w:hanging="180"/>
      </w:pPr>
    </w:lvl>
    <w:lvl w:ilvl="6" w:tplc="1B18DBF0">
      <w:start w:val="1"/>
      <w:numFmt w:val="decimal"/>
      <w:lvlText w:val="%7."/>
      <w:lvlJc w:val="left"/>
      <w:pPr>
        <w:ind w:left="5040" w:hanging="360"/>
      </w:pPr>
    </w:lvl>
    <w:lvl w:ilvl="7" w:tplc="1DFA7B14">
      <w:start w:val="1"/>
      <w:numFmt w:val="lowerLetter"/>
      <w:lvlText w:val="%8."/>
      <w:lvlJc w:val="left"/>
      <w:pPr>
        <w:ind w:left="5760" w:hanging="360"/>
      </w:pPr>
    </w:lvl>
    <w:lvl w:ilvl="8" w:tplc="41582A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51A92"/>
    <w:multiLevelType w:val="hybridMultilevel"/>
    <w:tmpl w:val="2D7A2A5C"/>
    <w:lvl w:ilvl="0" w:tplc="7E1C9E2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5A98D11E">
      <w:start w:val="1"/>
      <w:numFmt w:val="lowerLetter"/>
      <w:lvlText w:val="%2."/>
      <w:lvlJc w:val="left"/>
      <w:pPr>
        <w:ind w:left="1788" w:hanging="360"/>
      </w:pPr>
    </w:lvl>
    <w:lvl w:ilvl="2" w:tplc="223CD692">
      <w:start w:val="1"/>
      <w:numFmt w:val="lowerRoman"/>
      <w:lvlText w:val="%3."/>
      <w:lvlJc w:val="right"/>
      <w:pPr>
        <w:ind w:left="2508" w:hanging="180"/>
      </w:pPr>
    </w:lvl>
    <w:lvl w:ilvl="3" w:tplc="4784EC12">
      <w:start w:val="1"/>
      <w:numFmt w:val="decimal"/>
      <w:lvlText w:val="%4."/>
      <w:lvlJc w:val="left"/>
      <w:pPr>
        <w:ind w:left="3228" w:hanging="360"/>
      </w:pPr>
    </w:lvl>
    <w:lvl w:ilvl="4" w:tplc="F1A84DAC">
      <w:start w:val="1"/>
      <w:numFmt w:val="lowerLetter"/>
      <w:lvlText w:val="%5."/>
      <w:lvlJc w:val="left"/>
      <w:pPr>
        <w:ind w:left="3948" w:hanging="360"/>
      </w:pPr>
    </w:lvl>
    <w:lvl w:ilvl="5" w:tplc="1D9E88EE">
      <w:start w:val="1"/>
      <w:numFmt w:val="lowerRoman"/>
      <w:lvlText w:val="%6."/>
      <w:lvlJc w:val="right"/>
      <w:pPr>
        <w:ind w:left="4668" w:hanging="180"/>
      </w:pPr>
    </w:lvl>
    <w:lvl w:ilvl="6" w:tplc="B994FC7A">
      <w:start w:val="1"/>
      <w:numFmt w:val="decimal"/>
      <w:lvlText w:val="%7."/>
      <w:lvlJc w:val="left"/>
      <w:pPr>
        <w:ind w:left="5388" w:hanging="360"/>
      </w:pPr>
    </w:lvl>
    <w:lvl w:ilvl="7" w:tplc="73D05C94">
      <w:start w:val="1"/>
      <w:numFmt w:val="lowerLetter"/>
      <w:lvlText w:val="%8."/>
      <w:lvlJc w:val="left"/>
      <w:pPr>
        <w:ind w:left="6108" w:hanging="360"/>
      </w:pPr>
    </w:lvl>
    <w:lvl w:ilvl="8" w:tplc="0AD27A6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6E2B11"/>
    <w:multiLevelType w:val="hybridMultilevel"/>
    <w:tmpl w:val="D26E60C8"/>
    <w:lvl w:ilvl="0" w:tplc="63AEA3B8">
      <w:start w:val="2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5112A9E8">
      <w:start w:val="1"/>
      <w:numFmt w:val="lowerLetter"/>
      <w:lvlText w:val="%2."/>
      <w:lvlJc w:val="left"/>
      <w:pPr>
        <w:ind w:left="1788" w:hanging="360"/>
      </w:pPr>
    </w:lvl>
    <w:lvl w:ilvl="2" w:tplc="AAB43AFC">
      <w:start w:val="1"/>
      <w:numFmt w:val="lowerRoman"/>
      <w:lvlText w:val="%3."/>
      <w:lvlJc w:val="right"/>
      <w:pPr>
        <w:ind w:left="2508" w:hanging="180"/>
      </w:pPr>
    </w:lvl>
    <w:lvl w:ilvl="3" w:tplc="29785A22">
      <w:start w:val="1"/>
      <w:numFmt w:val="decimal"/>
      <w:lvlText w:val="%4."/>
      <w:lvlJc w:val="left"/>
      <w:pPr>
        <w:ind w:left="3228" w:hanging="360"/>
      </w:pPr>
    </w:lvl>
    <w:lvl w:ilvl="4" w:tplc="24A2E7D0">
      <w:start w:val="1"/>
      <w:numFmt w:val="lowerLetter"/>
      <w:lvlText w:val="%5."/>
      <w:lvlJc w:val="left"/>
      <w:pPr>
        <w:ind w:left="3948" w:hanging="360"/>
      </w:pPr>
    </w:lvl>
    <w:lvl w:ilvl="5" w:tplc="D8A02C70">
      <w:start w:val="1"/>
      <w:numFmt w:val="lowerRoman"/>
      <w:lvlText w:val="%6."/>
      <w:lvlJc w:val="right"/>
      <w:pPr>
        <w:ind w:left="4668" w:hanging="180"/>
      </w:pPr>
    </w:lvl>
    <w:lvl w:ilvl="6" w:tplc="1C007CBE">
      <w:start w:val="1"/>
      <w:numFmt w:val="decimal"/>
      <w:lvlText w:val="%7."/>
      <w:lvlJc w:val="left"/>
      <w:pPr>
        <w:ind w:left="5388" w:hanging="360"/>
      </w:pPr>
    </w:lvl>
    <w:lvl w:ilvl="7" w:tplc="F9106D02">
      <w:start w:val="1"/>
      <w:numFmt w:val="lowerLetter"/>
      <w:lvlText w:val="%8."/>
      <w:lvlJc w:val="left"/>
      <w:pPr>
        <w:ind w:left="6108" w:hanging="360"/>
      </w:pPr>
    </w:lvl>
    <w:lvl w:ilvl="8" w:tplc="49E092F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1B430B"/>
    <w:multiLevelType w:val="hybridMultilevel"/>
    <w:tmpl w:val="69D6B80E"/>
    <w:lvl w:ilvl="0" w:tplc="7AC443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E9CCF3CA">
      <w:start w:val="1"/>
      <w:numFmt w:val="lowerLetter"/>
      <w:lvlText w:val="%2."/>
      <w:lvlJc w:val="left"/>
      <w:pPr>
        <w:ind w:left="1647" w:hanging="360"/>
      </w:pPr>
    </w:lvl>
    <w:lvl w:ilvl="2" w:tplc="36FCEDBE">
      <w:start w:val="1"/>
      <w:numFmt w:val="lowerRoman"/>
      <w:lvlText w:val="%3."/>
      <w:lvlJc w:val="right"/>
      <w:pPr>
        <w:ind w:left="2367" w:hanging="180"/>
      </w:pPr>
    </w:lvl>
    <w:lvl w:ilvl="3" w:tplc="457E681A">
      <w:start w:val="1"/>
      <w:numFmt w:val="decimal"/>
      <w:lvlText w:val="%4."/>
      <w:lvlJc w:val="left"/>
      <w:pPr>
        <w:ind w:left="3087" w:hanging="360"/>
      </w:pPr>
    </w:lvl>
    <w:lvl w:ilvl="4" w:tplc="44EA4368">
      <w:start w:val="1"/>
      <w:numFmt w:val="lowerLetter"/>
      <w:lvlText w:val="%5."/>
      <w:lvlJc w:val="left"/>
      <w:pPr>
        <w:ind w:left="3807" w:hanging="360"/>
      </w:pPr>
    </w:lvl>
    <w:lvl w:ilvl="5" w:tplc="4BAEDB80">
      <w:start w:val="1"/>
      <w:numFmt w:val="lowerRoman"/>
      <w:lvlText w:val="%6."/>
      <w:lvlJc w:val="right"/>
      <w:pPr>
        <w:ind w:left="4527" w:hanging="180"/>
      </w:pPr>
    </w:lvl>
    <w:lvl w:ilvl="6" w:tplc="3DEE598C">
      <w:start w:val="1"/>
      <w:numFmt w:val="decimal"/>
      <w:lvlText w:val="%7."/>
      <w:lvlJc w:val="left"/>
      <w:pPr>
        <w:ind w:left="5247" w:hanging="360"/>
      </w:pPr>
    </w:lvl>
    <w:lvl w:ilvl="7" w:tplc="C4D6EBB6">
      <w:start w:val="1"/>
      <w:numFmt w:val="lowerLetter"/>
      <w:lvlText w:val="%8."/>
      <w:lvlJc w:val="left"/>
      <w:pPr>
        <w:ind w:left="5967" w:hanging="360"/>
      </w:pPr>
    </w:lvl>
    <w:lvl w:ilvl="8" w:tplc="6DD270AA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4E7428"/>
    <w:multiLevelType w:val="hybridMultilevel"/>
    <w:tmpl w:val="ED9E5F7A"/>
    <w:lvl w:ilvl="0" w:tplc="2C04F3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5D68E2C">
      <w:start w:val="1"/>
      <w:numFmt w:val="lowerLetter"/>
      <w:lvlText w:val="%2."/>
      <w:lvlJc w:val="left"/>
      <w:pPr>
        <w:ind w:left="1506" w:hanging="360"/>
      </w:pPr>
    </w:lvl>
    <w:lvl w:ilvl="2" w:tplc="956274A2">
      <w:start w:val="1"/>
      <w:numFmt w:val="lowerRoman"/>
      <w:lvlText w:val="%3."/>
      <w:lvlJc w:val="right"/>
      <w:pPr>
        <w:ind w:left="2226" w:hanging="180"/>
      </w:pPr>
    </w:lvl>
    <w:lvl w:ilvl="3" w:tplc="EC785BB2">
      <w:start w:val="1"/>
      <w:numFmt w:val="decimal"/>
      <w:lvlText w:val="%4."/>
      <w:lvlJc w:val="left"/>
      <w:pPr>
        <w:ind w:left="2946" w:hanging="360"/>
      </w:pPr>
    </w:lvl>
    <w:lvl w:ilvl="4" w:tplc="54EC6DA4">
      <w:start w:val="1"/>
      <w:numFmt w:val="lowerLetter"/>
      <w:lvlText w:val="%5."/>
      <w:lvlJc w:val="left"/>
      <w:pPr>
        <w:ind w:left="3666" w:hanging="360"/>
      </w:pPr>
    </w:lvl>
    <w:lvl w:ilvl="5" w:tplc="90B60D1A">
      <w:start w:val="1"/>
      <w:numFmt w:val="lowerRoman"/>
      <w:lvlText w:val="%6."/>
      <w:lvlJc w:val="right"/>
      <w:pPr>
        <w:ind w:left="4386" w:hanging="180"/>
      </w:pPr>
    </w:lvl>
    <w:lvl w:ilvl="6" w:tplc="01B865A8">
      <w:start w:val="1"/>
      <w:numFmt w:val="decimal"/>
      <w:lvlText w:val="%7."/>
      <w:lvlJc w:val="left"/>
      <w:pPr>
        <w:ind w:left="5106" w:hanging="360"/>
      </w:pPr>
    </w:lvl>
    <w:lvl w:ilvl="7" w:tplc="72140970">
      <w:start w:val="1"/>
      <w:numFmt w:val="lowerLetter"/>
      <w:lvlText w:val="%8."/>
      <w:lvlJc w:val="left"/>
      <w:pPr>
        <w:ind w:left="5826" w:hanging="360"/>
      </w:pPr>
    </w:lvl>
    <w:lvl w:ilvl="8" w:tplc="77CC5322">
      <w:start w:val="1"/>
      <w:numFmt w:val="lowerRoman"/>
      <w:lvlText w:val="%9."/>
      <w:lvlJc w:val="right"/>
      <w:pPr>
        <w:ind w:left="6546" w:hanging="180"/>
      </w:pPr>
    </w:lvl>
  </w:abstractNum>
  <w:num w:numId="1" w16cid:durableId="1360933854">
    <w:abstractNumId w:val="3"/>
  </w:num>
  <w:num w:numId="2" w16cid:durableId="1732071768">
    <w:abstractNumId w:val="4"/>
  </w:num>
  <w:num w:numId="3" w16cid:durableId="1459685657">
    <w:abstractNumId w:val="1"/>
  </w:num>
  <w:num w:numId="4" w16cid:durableId="1514881682">
    <w:abstractNumId w:val="0"/>
  </w:num>
  <w:num w:numId="5" w16cid:durableId="1163275197">
    <w:abstractNumId w:val="5"/>
  </w:num>
  <w:num w:numId="6" w16cid:durableId="255139677">
    <w:abstractNumId w:val="6"/>
  </w:num>
  <w:num w:numId="7" w16cid:durableId="143366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BD"/>
    <w:rsid w:val="005C2E15"/>
    <w:rsid w:val="006229BD"/>
    <w:rsid w:val="006B16F3"/>
    <w:rsid w:val="00E7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A9A"/>
  <w15:docId w15:val="{702B5E31-272B-4B40-BED2-7DF161C2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link w:val="af7"/>
    <w:uiPriority w:val="34"/>
    <w:qFormat/>
    <w:pPr>
      <w:spacing w:after="0" w:line="240" w:lineRule="auto"/>
      <w:ind w:left="720"/>
      <w:contextualSpacing/>
    </w:pPr>
  </w:style>
  <w:style w:type="character" w:customStyle="1" w:styleId="af7">
    <w:name w:val="Абзац списка Знак"/>
    <w:basedOn w:val="a0"/>
    <w:link w:val="af6"/>
    <w:uiPriority w:val="34"/>
    <w:qFormat/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after="24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5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8D5990471A741A3B9A597FC11C24B93C8E26A0DB09C3F15116E78C6EE36CC9EB153C4111520093F58768C996469D15B5D1EA200CFEE56CD7O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DA57-09B5-420B-9A02-369EBD55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Хасбат Б. Махмудова</dc:creator>
  <cp:keywords/>
  <dc:description/>
  <cp:lastModifiedBy>Эльмира Ш. Омарова</cp:lastModifiedBy>
  <cp:revision>174</cp:revision>
  <dcterms:created xsi:type="dcterms:W3CDTF">2024-09-05T13:23:00Z</dcterms:created>
  <dcterms:modified xsi:type="dcterms:W3CDTF">2025-10-16T14:29:00Z</dcterms:modified>
</cp:coreProperties>
</file>