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05D24" w14:textId="77777777" w:rsidR="00DA2649" w:rsidRDefault="00DA2649" w:rsidP="00DA2649">
      <w:pPr>
        <w:ind w:left="-567" w:right="-284"/>
        <w:jc w:val="center"/>
        <w:rPr>
          <w:rFonts w:ascii="Times New Roman" w:hAnsi="Times New Roman"/>
          <w:b/>
          <w:sz w:val="28"/>
          <w:szCs w:val="28"/>
        </w:rPr>
      </w:pPr>
      <w:r w:rsidRPr="008362C7">
        <w:rPr>
          <w:rFonts w:ascii="Times New Roman" w:hAnsi="Times New Roman"/>
          <w:b/>
          <w:sz w:val="28"/>
          <w:szCs w:val="28"/>
        </w:rPr>
        <w:t>ИНФОРМАЦИЯ</w:t>
      </w:r>
    </w:p>
    <w:p w14:paraId="1212207F" w14:textId="77777777" w:rsidR="00DA2649" w:rsidRPr="008362C7" w:rsidRDefault="00DA2649" w:rsidP="00DA2649">
      <w:pPr>
        <w:ind w:left="-567" w:right="-284"/>
        <w:jc w:val="center"/>
        <w:rPr>
          <w:rFonts w:ascii="Times New Roman" w:hAnsi="Times New Roman"/>
          <w:b/>
          <w:sz w:val="28"/>
          <w:szCs w:val="28"/>
        </w:rPr>
      </w:pPr>
      <w:r w:rsidRPr="008362C7">
        <w:rPr>
          <w:rFonts w:ascii="Times New Roman" w:hAnsi="Times New Roman"/>
          <w:b/>
          <w:sz w:val="28"/>
          <w:szCs w:val="28"/>
        </w:rPr>
        <w:t xml:space="preserve">о ходе реализации национального проекта </w:t>
      </w:r>
    </w:p>
    <w:p w14:paraId="5C75699F" w14:textId="77777777" w:rsidR="00DA2649" w:rsidRDefault="00DA2649" w:rsidP="00DA2649">
      <w:pPr>
        <w:ind w:left="-567" w:right="-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Pr="004A0A1B">
        <w:rPr>
          <w:rFonts w:ascii="Times New Roman" w:hAnsi="Times New Roman"/>
          <w:b/>
          <w:sz w:val="28"/>
          <w:szCs w:val="28"/>
        </w:rPr>
        <w:t>Международная кооперация и экспорт</w:t>
      </w:r>
      <w:r>
        <w:rPr>
          <w:rFonts w:ascii="Times New Roman" w:hAnsi="Times New Roman"/>
          <w:b/>
          <w:sz w:val="28"/>
          <w:szCs w:val="28"/>
        </w:rPr>
        <w:t>»</w:t>
      </w:r>
      <w:r w:rsidRPr="008362C7">
        <w:rPr>
          <w:rFonts w:ascii="Times New Roman" w:hAnsi="Times New Roman"/>
          <w:b/>
          <w:sz w:val="28"/>
          <w:szCs w:val="28"/>
        </w:rPr>
        <w:t xml:space="preserve"> в Республике Дагестан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14:paraId="1F61EF86" w14:textId="7BBA2511" w:rsidR="00DA2649" w:rsidRPr="00545D19" w:rsidRDefault="00DA2649" w:rsidP="00DA2649">
      <w:pPr>
        <w:ind w:left="-567" w:right="-284"/>
        <w:jc w:val="center"/>
        <w:rPr>
          <w:rFonts w:ascii="Times New Roman" w:hAnsi="Times New Roman"/>
          <w:b/>
          <w:sz w:val="28"/>
          <w:szCs w:val="28"/>
        </w:rPr>
      </w:pPr>
      <w:r w:rsidRPr="00B97E5F">
        <w:rPr>
          <w:rFonts w:ascii="Times New Roman" w:hAnsi="Times New Roman"/>
          <w:b/>
          <w:bCs/>
          <w:sz w:val="28"/>
          <w:szCs w:val="28"/>
        </w:rPr>
        <w:t>по состоянию на</w:t>
      </w:r>
      <w:r w:rsidRPr="00B97E5F">
        <w:rPr>
          <w:rFonts w:ascii="Times New Roman" w:hAnsi="Times New Roman"/>
          <w:b/>
          <w:bCs/>
          <w:color w:val="auto"/>
          <w:sz w:val="28"/>
          <w:szCs w:val="28"/>
        </w:rPr>
        <w:t xml:space="preserve"> </w:t>
      </w:r>
      <w:r w:rsidR="00CA78F8">
        <w:rPr>
          <w:rFonts w:ascii="Times New Roman" w:hAnsi="Times New Roman"/>
          <w:b/>
          <w:bCs/>
          <w:color w:val="auto"/>
          <w:sz w:val="28"/>
          <w:szCs w:val="28"/>
        </w:rPr>
        <w:t xml:space="preserve">1 </w:t>
      </w:r>
      <w:r w:rsidR="00FB50D9">
        <w:rPr>
          <w:rFonts w:ascii="Times New Roman" w:hAnsi="Times New Roman"/>
          <w:b/>
          <w:bCs/>
          <w:color w:val="auto"/>
          <w:sz w:val="28"/>
          <w:szCs w:val="28"/>
        </w:rPr>
        <w:t>апреля</w:t>
      </w:r>
      <w:r w:rsidR="00A85A7D">
        <w:rPr>
          <w:rFonts w:ascii="Times New Roman" w:hAnsi="Times New Roman"/>
          <w:b/>
          <w:bCs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202</w:t>
      </w:r>
      <w:r w:rsidR="00A85A7D">
        <w:rPr>
          <w:rFonts w:ascii="Times New Roman" w:hAnsi="Times New Roman"/>
          <w:b/>
          <w:bCs/>
          <w:sz w:val="28"/>
          <w:szCs w:val="28"/>
        </w:rPr>
        <w:t>4</w:t>
      </w:r>
      <w:r w:rsidRPr="00B97E5F">
        <w:rPr>
          <w:rFonts w:ascii="Times New Roman" w:hAnsi="Times New Roman"/>
          <w:b/>
          <w:bCs/>
          <w:sz w:val="28"/>
          <w:szCs w:val="28"/>
        </w:rPr>
        <w:t xml:space="preserve"> года</w:t>
      </w:r>
    </w:p>
    <w:p w14:paraId="0B2EBDB3" w14:textId="77777777" w:rsidR="00DA2649" w:rsidRDefault="00DA2649" w:rsidP="00DA2649">
      <w:pPr>
        <w:widowControl/>
        <w:suppressAutoHyphens/>
        <w:jc w:val="center"/>
        <w:rPr>
          <w:rFonts w:ascii="Times New Roman" w:eastAsia="Arial Unicode MS" w:hAnsi="Times New Roman" w:cs="Times New Roman"/>
          <w:b/>
          <w:color w:val="00000A"/>
          <w:spacing w:val="-2"/>
          <w:sz w:val="28"/>
          <w:szCs w:val="28"/>
          <w:lang w:eastAsia="zh-CN" w:bidi="ar-SA"/>
        </w:rPr>
      </w:pPr>
    </w:p>
    <w:p w14:paraId="1B304396" w14:textId="77777777" w:rsidR="00DA2649" w:rsidRDefault="00DA2649" w:rsidP="00DA2649">
      <w:pPr>
        <w:widowControl/>
        <w:suppressAutoHyphens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</w:pPr>
      <w:r>
        <w:rPr>
          <w:rFonts w:ascii="Times New Roman" w:eastAsia="Arial Unicode MS" w:hAnsi="Times New Roman" w:cs="Times New Roman"/>
          <w:b/>
          <w:color w:val="00000A"/>
          <w:spacing w:val="-2"/>
          <w:sz w:val="28"/>
          <w:szCs w:val="28"/>
          <w:lang w:eastAsia="zh-CN" w:bidi="ar-SA"/>
        </w:rPr>
        <w:t>РЕГИОНАЛЬНЫЙ ПРОЕКТ РЕСПУБЛИКИ ДАГЕСТАН</w:t>
      </w:r>
    </w:p>
    <w:p w14:paraId="259D96E1" w14:textId="77777777" w:rsidR="00DA2649" w:rsidRDefault="00DA2649" w:rsidP="00DA2649">
      <w:pPr>
        <w:widowControl/>
        <w:suppressAutoHyphens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  <w:t>«ПРОМЫШЛЕННЫЙ ЭКСПОРТ»</w:t>
      </w:r>
    </w:p>
    <w:p w14:paraId="29B1F0DC" w14:textId="77777777" w:rsidR="00DA2649" w:rsidRDefault="00DA2649" w:rsidP="00DA2649">
      <w:pPr>
        <w:widowControl/>
        <w:suppressAutoHyphens/>
        <w:ind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zh-CN" w:bidi="ar-SA"/>
        </w:rPr>
      </w:pPr>
    </w:p>
    <w:p w14:paraId="2A71E776" w14:textId="77777777" w:rsidR="00DA2649" w:rsidRDefault="00DA2649" w:rsidP="00DA2649">
      <w:pPr>
        <w:widowControl/>
        <w:numPr>
          <w:ilvl w:val="0"/>
          <w:numId w:val="1"/>
        </w:numPr>
        <w:suppressAutoHyphens/>
        <w:ind w:left="-567" w:firstLine="567"/>
        <w:contextualSpacing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zh-CN" w:bidi="ar-SA"/>
        </w:rPr>
      </w:pPr>
      <w:r>
        <w:rPr>
          <w:rFonts w:ascii="Times New Roman" w:eastAsia="Times New Roman" w:hAnsi="Times New Roman" w:cs="Times New Roman"/>
          <w:b/>
          <w:i/>
          <w:color w:val="00000A"/>
          <w:sz w:val="28"/>
          <w:szCs w:val="28"/>
          <w:lang w:eastAsia="zh-CN" w:bidi="ar-SA"/>
        </w:rPr>
        <w:t>функциональные заказчики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zh-CN" w:bidi="ar-SA"/>
        </w:rPr>
        <w:t xml:space="preserve"> </w:t>
      </w:r>
    </w:p>
    <w:p w14:paraId="6EC974E7" w14:textId="77777777" w:rsidR="00DA2649" w:rsidRDefault="00DA2649" w:rsidP="00DA2649">
      <w:pPr>
        <w:widowControl/>
        <w:suppressAutoHyphens/>
        <w:ind w:left="-567"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zh-CN" w:bidi="ar-SA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zh-CN" w:bidi="ar-SA"/>
        </w:rPr>
        <w:t>Министерство промышленности и торговли Республики Дагестан</w:t>
      </w:r>
    </w:p>
    <w:p w14:paraId="4196B65B" w14:textId="77777777" w:rsidR="00DA2649" w:rsidRDefault="00DA2649" w:rsidP="00DA2649">
      <w:pPr>
        <w:widowControl/>
        <w:suppressAutoHyphens/>
        <w:ind w:left="-567"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zh-CN" w:bidi="ar-SA"/>
        </w:rPr>
      </w:pPr>
    </w:p>
    <w:p w14:paraId="4DDEA563" w14:textId="77777777" w:rsidR="00DA2649" w:rsidRDefault="00DA2649" w:rsidP="00306F5D">
      <w:pPr>
        <w:widowControl/>
        <w:numPr>
          <w:ilvl w:val="0"/>
          <w:numId w:val="1"/>
        </w:numPr>
        <w:suppressAutoHyphens/>
        <w:ind w:left="-567" w:firstLine="567"/>
        <w:contextualSpacing/>
        <w:jc w:val="both"/>
        <w:rPr>
          <w:rFonts w:ascii="Times New Roman" w:eastAsia="Times New Roman" w:hAnsi="Times New Roman" w:cs="Times New Roman"/>
          <w:b/>
          <w:i/>
          <w:color w:val="00000A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i/>
          <w:color w:val="00000A"/>
          <w:sz w:val="28"/>
          <w:szCs w:val="28"/>
          <w:lang w:bidi="ar-SA"/>
        </w:rPr>
        <w:t>планируемые к достижению показатели и результаты</w:t>
      </w:r>
      <w:r>
        <w:rPr>
          <w:rFonts w:ascii="Times New Roman" w:eastAsia="Arial Unicode MS" w:hAnsi="Times New Roman" w:cs="Times New Roman"/>
          <w:b/>
          <w:bCs/>
          <w:i/>
          <w:sz w:val="28"/>
          <w:szCs w:val="28"/>
          <w:lang w:eastAsia="zh-CN" w:bidi="ar-SA"/>
        </w:rPr>
        <w:t xml:space="preserve"> </w:t>
      </w:r>
    </w:p>
    <w:p w14:paraId="717BA91E" w14:textId="77777777" w:rsidR="00DA2649" w:rsidRDefault="00DA2649" w:rsidP="00306F5D">
      <w:pPr>
        <w:widowControl/>
        <w:tabs>
          <w:tab w:val="left" w:pos="993"/>
        </w:tabs>
        <w:suppressAutoHyphens/>
        <w:ind w:left="-567" w:firstLine="567"/>
        <w:jc w:val="both"/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zh-CN" w:bidi="ar-SA"/>
        </w:rPr>
      </w:pPr>
      <w:bookmarkStart w:id="0" w:name="_Hlk56412471"/>
      <w:r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zh-CN" w:bidi="ar-SA"/>
        </w:rPr>
        <w:t>Планируется достижение объема экспорта конкурентоспособной промышленной продукции к 2024 году до 24,00 млн долларов США</w:t>
      </w:r>
      <w:bookmarkEnd w:id="0"/>
      <w:r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zh-CN" w:bidi="ar-SA"/>
        </w:rPr>
        <w:t>.</w:t>
      </w:r>
    </w:p>
    <w:p w14:paraId="3013E227" w14:textId="77777777" w:rsidR="00DA2649" w:rsidRPr="00C7108C" w:rsidRDefault="00DA2649" w:rsidP="00306F5D">
      <w:pPr>
        <w:widowControl/>
        <w:tabs>
          <w:tab w:val="left" w:pos="993"/>
        </w:tabs>
        <w:suppressAutoHyphens/>
        <w:ind w:left="-567" w:firstLine="567"/>
        <w:jc w:val="both"/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en-US" w:bidi="ar-SA"/>
        </w:rPr>
      </w:pPr>
      <w:r w:rsidRPr="00C7108C"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en-US"/>
        </w:rPr>
        <w:t>Решением</w:t>
      </w:r>
      <w:r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en-US"/>
        </w:rPr>
        <w:t xml:space="preserve"> </w:t>
      </w:r>
      <w:r w:rsidRPr="00C7108C"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en-US"/>
        </w:rPr>
        <w:t xml:space="preserve"> Правительства </w:t>
      </w:r>
      <w:r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en-US"/>
        </w:rPr>
        <w:t xml:space="preserve"> </w:t>
      </w:r>
      <w:r w:rsidRPr="00C7108C"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en-US"/>
        </w:rPr>
        <w:t xml:space="preserve">Российской </w:t>
      </w:r>
      <w:r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en-US"/>
        </w:rPr>
        <w:t xml:space="preserve"> </w:t>
      </w:r>
      <w:r w:rsidRPr="00C7108C"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en-US"/>
        </w:rPr>
        <w:t xml:space="preserve">Федерации </w:t>
      </w:r>
      <w:r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en-US"/>
        </w:rPr>
        <w:t xml:space="preserve"> </w:t>
      </w:r>
      <w:r w:rsidRPr="00C7108C"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en-US"/>
        </w:rPr>
        <w:t>от</w:t>
      </w:r>
      <w:r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en-US"/>
        </w:rPr>
        <w:t xml:space="preserve"> </w:t>
      </w:r>
      <w:r w:rsidRPr="00C7108C"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en-US"/>
        </w:rPr>
        <w:t xml:space="preserve"> 12 </w:t>
      </w:r>
      <w:r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en-US"/>
        </w:rPr>
        <w:t xml:space="preserve"> </w:t>
      </w:r>
      <w:r w:rsidRPr="00C7108C"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en-US"/>
        </w:rPr>
        <w:t xml:space="preserve">марта </w:t>
      </w:r>
      <w:r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en-US"/>
        </w:rPr>
        <w:t xml:space="preserve"> </w:t>
      </w:r>
      <w:r w:rsidRPr="00C7108C"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en-US"/>
        </w:rPr>
        <w:t>2019</w:t>
      </w:r>
      <w:r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en-US"/>
        </w:rPr>
        <w:t xml:space="preserve"> </w:t>
      </w:r>
      <w:r w:rsidRPr="00C7108C"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en-US"/>
        </w:rPr>
        <w:t xml:space="preserve"> года </w:t>
      </w:r>
      <w:r w:rsidRPr="00C7108C"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en-US"/>
        </w:rPr>
        <w:br/>
        <w:t>№ ДК-п9-2085 заключение соглашения о реализации регионального проекта «Промышленный экспорт» на территории субъектов Российской Федерации, финансирование</w:t>
      </w:r>
      <w:r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en-US"/>
        </w:rPr>
        <w:t xml:space="preserve"> </w:t>
      </w:r>
      <w:r w:rsidRPr="00C7108C"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en-US"/>
        </w:rPr>
        <w:t xml:space="preserve"> субъектов </w:t>
      </w:r>
      <w:r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en-US"/>
        </w:rPr>
        <w:t xml:space="preserve">  </w:t>
      </w:r>
      <w:r w:rsidRPr="00C7108C"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en-US"/>
        </w:rPr>
        <w:t xml:space="preserve">Российской </w:t>
      </w:r>
      <w:r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en-US"/>
        </w:rPr>
        <w:t xml:space="preserve">  </w:t>
      </w:r>
      <w:r w:rsidRPr="00C7108C"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en-US"/>
        </w:rPr>
        <w:t xml:space="preserve">Федерации, </w:t>
      </w:r>
      <w:r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en-US"/>
        </w:rPr>
        <w:t xml:space="preserve">  </w:t>
      </w:r>
      <w:r w:rsidRPr="00C7108C"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en-US"/>
        </w:rPr>
        <w:t>внесение</w:t>
      </w:r>
      <w:r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en-US"/>
        </w:rPr>
        <w:t xml:space="preserve"> </w:t>
      </w:r>
      <w:r w:rsidRPr="00C7108C"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en-US"/>
        </w:rPr>
        <w:t xml:space="preserve"> </w:t>
      </w:r>
      <w:r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en-US"/>
        </w:rPr>
        <w:t xml:space="preserve">  </w:t>
      </w:r>
      <w:r w:rsidRPr="00C7108C"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en-US"/>
        </w:rPr>
        <w:t xml:space="preserve">информации </w:t>
      </w:r>
      <w:r w:rsidRPr="00C7108C"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en-US"/>
        </w:rPr>
        <w:br/>
        <w:t xml:space="preserve">в </w:t>
      </w:r>
      <w:r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en-US"/>
        </w:rPr>
        <w:t xml:space="preserve">   </w:t>
      </w:r>
      <w:r w:rsidRPr="00C7108C"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en-US"/>
        </w:rPr>
        <w:t>систему</w:t>
      </w:r>
      <w:r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en-US"/>
        </w:rPr>
        <w:t xml:space="preserve"> </w:t>
      </w:r>
      <w:r w:rsidRPr="00C7108C"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en-US"/>
        </w:rPr>
        <w:t xml:space="preserve"> </w:t>
      </w:r>
      <w:r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en-US"/>
        </w:rPr>
        <w:t xml:space="preserve">  </w:t>
      </w:r>
      <w:r w:rsidRPr="00C7108C"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en-US"/>
        </w:rPr>
        <w:t xml:space="preserve">ГИИС </w:t>
      </w:r>
      <w:r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en-US"/>
        </w:rPr>
        <w:t xml:space="preserve">   </w:t>
      </w:r>
      <w:r w:rsidRPr="00C7108C"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en-US"/>
        </w:rPr>
        <w:t xml:space="preserve">«Электронный </w:t>
      </w:r>
      <w:r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en-US"/>
        </w:rPr>
        <w:t xml:space="preserve">   </w:t>
      </w:r>
      <w:r w:rsidRPr="00C7108C"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en-US"/>
        </w:rPr>
        <w:t>бюджет»</w:t>
      </w:r>
      <w:r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en-US"/>
        </w:rPr>
        <w:t xml:space="preserve">   </w:t>
      </w:r>
      <w:r w:rsidRPr="00C7108C"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en-US"/>
        </w:rPr>
        <w:t xml:space="preserve"> и </w:t>
      </w:r>
      <w:r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en-US"/>
        </w:rPr>
        <w:t xml:space="preserve">   </w:t>
      </w:r>
      <w:r w:rsidRPr="00C7108C"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en-US"/>
        </w:rPr>
        <w:t xml:space="preserve">заключение </w:t>
      </w:r>
      <w:r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en-US"/>
        </w:rPr>
        <w:t xml:space="preserve">    </w:t>
      </w:r>
      <w:r w:rsidRPr="00C7108C"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en-US"/>
        </w:rPr>
        <w:t xml:space="preserve">контрактов </w:t>
      </w:r>
      <w:r w:rsidRPr="00C7108C"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en-US"/>
        </w:rPr>
        <w:br/>
        <w:t xml:space="preserve">не </w:t>
      </w:r>
      <w:r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en-US"/>
        </w:rPr>
        <w:t xml:space="preserve"> </w:t>
      </w:r>
      <w:r w:rsidRPr="00C7108C"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en-US"/>
        </w:rPr>
        <w:t>предусмотрено</w:t>
      </w:r>
      <w:r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en-US"/>
        </w:rPr>
        <w:t xml:space="preserve">  </w:t>
      </w:r>
      <w:r w:rsidRPr="00C7108C"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en-US"/>
        </w:rPr>
        <w:t xml:space="preserve"> (письмо </w:t>
      </w:r>
      <w:r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en-US"/>
        </w:rPr>
        <w:t xml:space="preserve"> </w:t>
      </w:r>
      <w:r w:rsidRPr="00C7108C"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en-US"/>
        </w:rPr>
        <w:t>Минпромторга</w:t>
      </w:r>
      <w:r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en-US"/>
        </w:rPr>
        <w:t xml:space="preserve"> </w:t>
      </w:r>
      <w:r w:rsidRPr="00C7108C"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en-US"/>
        </w:rPr>
        <w:t xml:space="preserve"> России </w:t>
      </w:r>
      <w:r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en-US"/>
        </w:rPr>
        <w:t xml:space="preserve"> </w:t>
      </w:r>
      <w:r w:rsidRPr="00C7108C"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en-US"/>
        </w:rPr>
        <w:t xml:space="preserve">от </w:t>
      </w:r>
      <w:r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en-US"/>
        </w:rPr>
        <w:t xml:space="preserve">  </w:t>
      </w:r>
      <w:r w:rsidRPr="00C7108C"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en-US"/>
        </w:rPr>
        <w:t xml:space="preserve">17 </w:t>
      </w:r>
      <w:r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en-US"/>
        </w:rPr>
        <w:t xml:space="preserve"> </w:t>
      </w:r>
      <w:r w:rsidRPr="00C7108C"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en-US"/>
        </w:rPr>
        <w:t>апреля</w:t>
      </w:r>
      <w:r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en-US"/>
        </w:rPr>
        <w:t xml:space="preserve">  </w:t>
      </w:r>
      <w:r w:rsidRPr="00C7108C"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en-US"/>
        </w:rPr>
        <w:t xml:space="preserve"> 2019 </w:t>
      </w:r>
      <w:r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en-US"/>
        </w:rPr>
        <w:t xml:space="preserve"> </w:t>
      </w:r>
      <w:r w:rsidRPr="00C7108C"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en-US"/>
        </w:rPr>
        <w:t xml:space="preserve">года </w:t>
      </w:r>
      <w:r w:rsidRPr="00C7108C"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en-US"/>
        </w:rPr>
        <w:br/>
        <w:t>№ 25105/03).</w:t>
      </w:r>
      <w:r>
        <w:rPr>
          <w:rFonts w:ascii="Times New Roman" w:eastAsia="Arial Unicode MS" w:hAnsi="Times New Roman" w:cs="Times New Roman"/>
          <w:bCs/>
          <w:color w:val="00000A"/>
          <w:sz w:val="28"/>
          <w:szCs w:val="28"/>
          <w:lang w:eastAsia="en-US"/>
        </w:rPr>
        <w:t xml:space="preserve"> </w:t>
      </w:r>
    </w:p>
    <w:p w14:paraId="05D7CE8F" w14:textId="77777777" w:rsidR="00DA2649" w:rsidRDefault="00DA2649" w:rsidP="00306F5D">
      <w:pPr>
        <w:widowControl/>
        <w:numPr>
          <w:ilvl w:val="0"/>
          <w:numId w:val="1"/>
        </w:numPr>
        <w:tabs>
          <w:tab w:val="left" w:pos="993"/>
        </w:tabs>
        <w:suppressAutoHyphens/>
        <w:ind w:left="-567" w:firstLine="567"/>
        <w:contextualSpacing/>
        <w:jc w:val="both"/>
        <w:rPr>
          <w:rFonts w:ascii="Times New Roman" w:eastAsia="Times New Roman" w:hAnsi="Times New Roman" w:cs="Times New Roman"/>
          <w:b/>
          <w:i/>
          <w:color w:val="00000A"/>
          <w:sz w:val="28"/>
          <w:szCs w:val="28"/>
          <w:lang w:bidi="ar-SA"/>
        </w:rPr>
      </w:pPr>
      <w:r w:rsidRPr="00C7108C">
        <w:rPr>
          <w:rFonts w:ascii="Times New Roman" w:eastAsia="Arial Unicode MS" w:hAnsi="Times New Roman" w:cs="Times New Roman"/>
          <w:b/>
          <w:bCs/>
          <w:i/>
          <w:color w:val="00000A"/>
          <w:sz w:val="28"/>
          <w:szCs w:val="28"/>
          <w:lang w:eastAsia="en-US" w:bidi="ar-SA"/>
        </w:rPr>
        <w:t>б</w:t>
      </w:r>
      <w:r>
        <w:rPr>
          <w:rFonts w:ascii="Times New Roman" w:eastAsia="Times New Roman" w:hAnsi="Times New Roman" w:cs="Times New Roman"/>
          <w:b/>
          <w:i/>
          <w:color w:val="00000A"/>
          <w:sz w:val="28"/>
          <w:szCs w:val="28"/>
          <w:lang w:bidi="ar-SA"/>
        </w:rPr>
        <w:t>юджет регионального проекта</w:t>
      </w:r>
    </w:p>
    <w:p w14:paraId="431BF600" w14:textId="77777777" w:rsidR="00DA2649" w:rsidRDefault="00DA2649" w:rsidP="00306F5D">
      <w:pPr>
        <w:widowControl/>
        <w:tabs>
          <w:tab w:val="left" w:pos="993"/>
        </w:tabs>
        <w:suppressAutoHyphens/>
        <w:ind w:left="-567"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zh-CN" w:bidi="ar-SA"/>
        </w:rPr>
      </w:pPr>
      <w:bookmarkStart w:id="1" w:name="_Hlk56412729"/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zh-CN" w:bidi="ar-SA"/>
        </w:rPr>
        <w:t>Финансирование не предусмотрено.</w:t>
      </w:r>
      <w:bookmarkEnd w:id="1"/>
    </w:p>
    <w:p w14:paraId="22B944BB" w14:textId="77777777" w:rsidR="00DA2649" w:rsidRDefault="00DA2649" w:rsidP="00306F5D">
      <w:pPr>
        <w:widowControl/>
        <w:tabs>
          <w:tab w:val="left" w:pos="993"/>
        </w:tabs>
        <w:suppressAutoHyphens/>
        <w:ind w:left="-567" w:firstLine="567"/>
        <w:jc w:val="both"/>
        <w:rPr>
          <w:rFonts w:ascii="Times New Roman" w:eastAsia="Times New Roman" w:hAnsi="Times New Roman" w:cs="Times New Roman"/>
          <w:b/>
          <w:color w:val="auto"/>
          <w:spacing w:val="-6"/>
          <w:sz w:val="28"/>
          <w:szCs w:val="28"/>
          <w:lang w:eastAsia="zh-CN" w:bidi="ar-SA"/>
        </w:rPr>
      </w:pPr>
      <w:r>
        <w:rPr>
          <w:rFonts w:ascii="Times New Roman" w:eastAsia="Times New Roman" w:hAnsi="Times New Roman" w:cs="Times New Roman"/>
          <w:b/>
          <w:color w:val="auto"/>
          <w:spacing w:val="-6"/>
          <w:sz w:val="28"/>
          <w:szCs w:val="28"/>
          <w:lang w:eastAsia="zh-CN" w:bidi="ar-SA"/>
        </w:rPr>
        <w:t xml:space="preserve">Кассовое исполнение: </w:t>
      </w:r>
      <w:r>
        <w:rPr>
          <w:rFonts w:ascii="Times New Roman" w:eastAsia="Times New Roman" w:hAnsi="Times New Roman" w:cs="Times New Roman"/>
          <w:color w:val="auto"/>
          <w:spacing w:val="-6"/>
          <w:sz w:val="28"/>
          <w:szCs w:val="28"/>
          <w:lang w:eastAsia="zh-CN" w:bidi="ar-SA"/>
        </w:rPr>
        <w:t>отсутствует.</w:t>
      </w:r>
    </w:p>
    <w:p w14:paraId="388E6E89" w14:textId="77777777" w:rsidR="00DA2649" w:rsidRDefault="00DA2649" w:rsidP="00306F5D">
      <w:pPr>
        <w:widowControl/>
        <w:numPr>
          <w:ilvl w:val="0"/>
          <w:numId w:val="1"/>
        </w:numPr>
        <w:tabs>
          <w:tab w:val="left" w:pos="993"/>
        </w:tabs>
        <w:suppressAutoHyphens/>
        <w:ind w:left="-567" w:firstLine="567"/>
        <w:contextualSpacing/>
        <w:jc w:val="both"/>
        <w:rPr>
          <w:rFonts w:ascii="Times New Roman" w:eastAsia="Times New Roman" w:hAnsi="Times New Roman" w:cs="Times New Roman"/>
          <w:b/>
          <w:i/>
          <w:color w:val="00000A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i/>
          <w:color w:val="00000A"/>
          <w:sz w:val="28"/>
          <w:szCs w:val="28"/>
          <w:lang w:bidi="ar-SA"/>
        </w:rPr>
        <w:t>заключение контрактов</w:t>
      </w:r>
    </w:p>
    <w:p w14:paraId="4B3344E0" w14:textId="77777777" w:rsidR="00DA2649" w:rsidRDefault="00DA2649" w:rsidP="00306F5D">
      <w:pPr>
        <w:widowControl/>
        <w:tabs>
          <w:tab w:val="left" w:pos="993"/>
        </w:tabs>
        <w:suppressAutoHyphens/>
        <w:ind w:left="-567"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lang w:bidi="ar-SA"/>
        </w:rPr>
        <w:t>Заключение контрактов не предусмотрено.</w:t>
      </w:r>
    </w:p>
    <w:p w14:paraId="08E62DAE" w14:textId="77777777" w:rsidR="00DA2649" w:rsidRDefault="00DA2649" w:rsidP="00306F5D">
      <w:pPr>
        <w:widowControl/>
        <w:numPr>
          <w:ilvl w:val="0"/>
          <w:numId w:val="1"/>
        </w:numPr>
        <w:tabs>
          <w:tab w:val="left" w:pos="1069"/>
        </w:tabs>
        <w:suppressAutoHyphens/>
        <w:autoSpaceDE w:val="0"/>
        <w:autoSpaceDN w:val="0"/>
        <w:adjustRightInd w:val="0"/>
        <w:ind w:left="-567" w:firstLine="567"/>
        <w:contextualSpacing/>
        <w:jc w:val="both"/>
        <w:rPr>
          <w:rFonts w:ascii="Times New Roman" w:eastAsia="Times New Roman" w:hAnsi="Times New Roman" w:cs="Times New Roman"/>
          <w:b/>
          <w:i/>
          <w:color w:val="00000A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i/>
          <w:color w:val="00000A"/>
          <w:sz w:val="28"/>
          <w:szCs w:val="28"/>
          <w:lang w:bidi="ar-SA"/>
        </w:rPr>
        <w:t>проводимая работа, достигнутые результаты</w:t>
      </w:r>
    </w:p>
    <w:p w14:paraId="003194D6" w14:textId="77777777" w:rsidR="00A85A7D" w:rsidRDefault="00DA2649" w:rsidP="00306F5D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14:paraId="4B52FA16" w14:textId="4FB4722B" w:rsidR="00851A21" w:rsidRPr="00851A21" w:rsidRDefault="00851A21" w:rsidP="00851A21">
      <w:pPr>
        <w:pStyle w:val="a3"/>
        <w:tabs>
          <w:tab w:val="left" w:pos="1134"/>
        </w:tabs>
        <w:spacing w:after="0" w:line="240" w:lineRule="auto"/>
        <w:ind w:left="-567" w:firstLine="567"/>
        <w:jc w:val="both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 xml:space="preserve">24 января 2024 года между Республикой </w:t>
      </w:r>
      <w:r w:rsidR="00A85A7D" w:rsidRPr="00A85A7D">
        <w:rPr>
          <w:rFonts w:ascii="Times New Roman" w:eastAsia="SimSun" w:hAnsi="Times New Roman" w:cs="Times New Roman"/>
          <w:sz w:val="28"/>
          <w:szCs w:val="28"/>
        </w:rPr>
        <w:t>Дагестан</w:t>
      </w:r>
      <w:r>
        <w:rPr>
          <w:rFonts w:ascii="Times New Roman" w:eastAsia="SimSun" w:hAnsi="Times New Roman" w:cs="Times New Roman"/>
          <w:sz w:val="28"/>
          <w:szCs w:val="28"/>
        </w:rPr>
        <w:t xml:space="preserve">, </w:t>
      </w:r>
      <w:r w:rsidR="00A85A7D" w:rsidRPr="00A85A7D">
        <w:rPr>
          <w:rFonts w:ascii="Times New Roman" w:eastAsia="SimSun" w:hAnsi="Times New Roman" w:cs="Times New Roman"/>
          <w:sz w:val="28"/>
          <w:szCs w:val="28"/>
        </w:rPr>
        <w:t>Минпромторгом Р</w:t>
      </w:r>
      <w:r>
        <w:rPr>
          <w:rFonts w:ascii="Times New Roman" w:eastAsia="SimSun" w:hAnsi="Times New Roman" w:cs="Times New Roman"/>
          <w:sz w:val="28"/>
          <w:szCs w:val="28"/>
        </w:rPr>
        <w:t xml:space="preserve">оссии и предприятием ООО </w:t>
      </w:r>
      <w:r w:rsidRPr="00851A21">
        <w:rPr>
          <w:rFonts w:ascii="Times New Roman" w:eastAsia="SimSun" w:hAnsi="Times New Roman" w:cs="Times New Roman"/>
          <w:sz w:val="28"/>
          <w:szCs w:val="28"/>
        </w:rPr>
        <w:t xml:space="preserve">«Дагестан Стекло Тара», </w:t>
      </w:r>
      <w:r w:rsidRPr="00A85A7D">
        <w:rPr>
          <w:rFonts w:ascii="Times New Roman" w:eastAsia="SimSun" w:hAnsi="Times New Roman" w:cs="Times New Roman"/>
          <w:sz w:val="28"/>
          <w:szCs w:val="28"/>
        </w:rPr>
        <w:t>подписа</w:t>
      </w:r>
      <w:r>
        <w:rPr>
          <w:rFonts w:ascii="Times New Roman" w:eastAsia="SimSun" w:hAnsi="Times New Roman" w:cs="Times New Roman"/>
          <w:sz w:val="28"/>
          <w:szCs w:val="28"/>
        </w:rPr>
        <w:t>н</w:t>
      </w:r>
      <w:r w:rsidRPr="00A85A7D">
        <w:rPr>
          <w:rFonts w:ascii="Times New Roman" w:eastAsia="SimSun" w:hAnsi="Times New Roman" w:cs="Times New Roman"/>
          <w:sz w:val="28"/>
          <w:szCs w:val="28"/>
        </w:rPr>
        <w:t xml:space="preserve"> </w:t>
      </w:r>
      <w:r w:rsidRPr="00851A21">
        <w:rPr>
          <w:rFonts w:ascii="Times New Roman" w:eastAsia="SimSun" w:hAnsi="Times New Roman" w:cs="Times New Roman"/>
          <w:sz w:val="28"/>
          <w:szCs w:val="28"/>
        </w:rPr>
        <w:t>СПИК по реализации инвестпроекта</w:t>
      </w:r>
      <w:r>
        <w:rPr>
          <w:rFonts w:ascii="Times New Roman" w:eastAsia="SimSun" w:hAnsi="Times New Roman" w:cs="Times New Roman"/>
          <w:sz w:val="28"/>
          <w:szCs w:val="28"/>
        </w:rPr>
        <w:t>.</w:t>
      </w:r>
    </w:p>
    <w:p w14:paraId="27600137" w14:textId="4910857B" w:rsidR="00851A21" w:rsidRDefault="00851A21" w:rsidP="008B2660">
      <w:pPr>
        <w:pStyle w:val="a3"/>
        <w:tabs>
          <w:tab w:val="left" w:pos="1134"/>
        </w:tabs>
        <w:spacing w:after="0" w:line="240" w:lineRule="auto"/>
        <w:ind w:left="-567" w:firstLine="567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851A21">
        <w:rPr>
          <w:rFonts w:ascii="Times New Roman" w:eastAsia="SimSun" w:hAnsi="Times New Roman" w:cs="Times New Roman"/>
          <w:sz w:val="28"/>
          <w:szCs w:val="28"/>
        </w:rPr>
        <w:t>Цель</w:t>
      </w:r>
      <w:r>
        <w:rPr>
          <w:rFonts w:ascii="Times New Roman" w:eastAsia="SimSun" w:hAnsi="Times New Roman" w:cs="Times New Roman"/>
          <w:sz w:val="28"/>
          <w:szCs w:val="28"/>
        </w:rPr>
        <w:t>ю</w:t>
      </w:r>
      <w:r w:rsidRPr="00851A21">
        <w:rPr>
          <w:rFonts w:ascii="Times New Roman" w:eastAsia="SimSun" w:hAnsi="Times New Roman" w:cs="Times New Roman"/>
          <w:sz w:val="28"/>
          <w:szCs w:val="28"/>
        </w:rPr>
        <w:t xml:space="preserve"> инвестпроекта</w:t>
      </w:r>
      <w:r>
        <w:rPr>
          <w:rFonts w:ascii="Times New Roman" w:eastAsia="SimSun" w:hAnsi="Times New Roman" w:cs="Times New Roman"/>
          <w:sz w:val="28"/>
          <w:szCs w:val="28"/>
        </w:rPr>
        <w:t xml:space="preserve"> является </w:t>
      </w:r>
      <w:r w:rsidRPr="00851A21">
        <w:rPr>
          <w:rFonts w:ascii="Times New Roman" w:eastAsia="SimSun" w:hAnsi="Times New Roman" w:cs="Times New Roman"/>
          <w:sz w:val="28"/>
          <w:szCs w:val="28"/>
        </w:rPr>
        <w:t>расш</w:t>
      </w:r>
      <w:r>
        <w:rPr>
          <w:rFonts w:ascii="Times New Roman" w:eastAsia="SimSun" w:hAnsi="Times New Roman" w:cs="Times New Roman"/>
          <w:sz w:val="28"/>
          <w:szCs w:val="28"/>
        </w:rPr>
        <w:t>ирение</w:t>
      </w:r>
      <w:r w:rsidRPr="00851A21">
        <w:rPr>
          <w:rFonts w:ascii="Times New Roman" w:eastAsia="SimSun" w:hAnsi="Times New Roman" w:cs="Times New Roman"/>
          <w:sz w:val="28"/>
          <w:szCs w:val="28"/>
        </w:rPr>
        <w:t xml:space="preserve"> действующе</w:t>
      </w:r>
      <w:r>
        <w:rPr>
          <w:rFonts w:ascii="Times New Roman" w:eastAsia="SimSun" w:hAnsi="Times New Roman" w:cs="Times New Roman"/>
          <w:sz w:val="28"/>
          <w:szCs w:val="28"/>
        </w:rPr>
        <w:t>го</w:t>
      </w:r>
      <w:r w:rsidRPr="00851A21">
        <w:rPr>
          <w:rFonts w:ascii="Times New Roman" w:eastAsia="SimSun" w:hAnsi="Times New Roman" w:cs="Times New Roman"/>
          <w:sz w:val="28"/>
          <w:szCs w:val="28"/>
        </w:rPr>
        <w:t xml:space="preserve"> производств</w:t>
      </w:r>
      <w:r>
        <w:rPr>
          <w:rFonts w:ascii="Times New Roman" w:eastAsia="SimSun" w:hAnsi="Times New Roman" w:cs="Times New Roman"/>
          <w:sz w:val="28"/>
          <w:szCs w:val="28"/>
        </w:rPr>
        <w:t>а</w:t>
      </w:r>
      <w:r w:rsidRPr="00851A21">
        <w:rPr>
          <w:rFonts w:ascii="Times New Roman" w:eastAsia="SimSun" w:hAnsi="Times New Roman" w:cs="Times New Roman"/>
          <w:sz w:val="28"/>
          <w:szCs w:val="28"/>
        </w:rPr>
        <w:t xml:space="preserve"> стеклотары на ООО «Дагестан Стекло Тара»</w:t>
      </w:r>
      <w:r>
        <w:rPr>
          <w:rFonts w:ascii="Times New Roman" w:eastAsia="SimSun" w:hAnsi="Times New Roman" w:cs="Times New Roman"/>
          <w:sz w:val="28"/>
          <w:szCs w:val="28"/>
        </w:rPr>
        <w:t xml:space="preserve"> </w:t>
      </w:r>
      <w:r w:rsidRPr="00851A21">
        <w:rPr>
          <w:rFonts w:ascii="Times New Roman" w:eastAsia="SimSun" w:hAnsi="Times New Roman" w:cs="Times New Roman"/>
          <w:sz w:val="28"/>
          <w:szCs w:val="28"/>
        </w:rPr>
        <w:t xml:space="preserve">за счёт оснащения эффективным и экономичным автоматизированным оборудованием для выпуска высококачественного облегчённого тарного стекла. </w:t>
      </w:r>
      <w:r>
        <w:rPr>
          <w:rFonts w:ascii="Times New Roman" w:eastAsia="SimSun" w:hAnsi="Times New Roman" w:cs="Times New Roman"/>
          <w:sz w:val="28"/>
          <w:szCs w:val="28"/>
        </w:rPr>
        <w:t xml:space="preserve">Предприятие </w:t>
      </w:r>
      <w:r w:rsidRPr="00851A21">
        <w:rPr>
          <w:rFonts w:ascii="Times New Roman" w:eastAsia="SimSun" w:hAnsi="Times New Roman" w:cs="Times New Roman"/>
          <w:sz w:val="28"/>
          <w:szCs w:val="28"/>
        </w:rPr>
        <w:t>будет выпускать стеклотару нестандартной формы разного объёма для упаковки химических, пищевых, парфюмерно-косметических и фармацевтических товаров</w:t>
      </w:r>
      <w:r>
        <w:rPr>
          <w:rFonts w:ascii="Times New Roman" w:eastAsia="SimSun" w:hAnsi="Times New Roman" w:cs="Times New Roman"/>
          <w:sz w:val="28"/>
          <w:szCs w:val="28"/>
        </w:rPr>
        <w:t xml:space="preserve">. </w:t>
      </w:r>
      <w:r w:rsidRPr="00851A21">
        <w:rPr>
          <w:rFonts w:ascii="Times New Roman" w:eastAsia="SimSun" w:hAnsi="Times New Roman" w:cs="Times New Roman"/>
          <w:sz w:val="28"/>
          <w:szCs w:val="28"/>
        </w:rPr>
        <w:t xml:space="preserve">Заявленная мощность проекта по модернизации производства, реализуемого в рамках СПИК, составляет 160 т стекломассы в сутки (140 млн штук стеклотары в год) – </w:t>
      </w:r>
      <w:r w:rsidR="001C4601">
        <w:rPr>
          <w:rFonts w:ascii="Times New Roman" w:eastAsia="SimSun" w:hAnsi="Times New Roman" w:cs="Times New Roman"/>
          <w:sz w:val="28"/>
          <w:szCs w:val="28"/>
        </w:rPr>
        <w:t>что</w:t>
      </w:r>
      <w:r w:rsidRPr="00851A21">
        <w:rPr>
          <w:rFonts w:ascii="Times New Roman" w:eastAsia="SimSun" w:hAnsi="Times New Roman" w:cs="Times New Roman"/>
          <w:sz w:val="28"/>
          <w:szCs w:val="28"/>
        </w:rPr>
        <w:t xml:space="preserve"> вдвое больше прежних объёмов. Реализация инвестпроекта позволит нарастить экспортные поставки.</w:t>
      </w:r>
    </w:p>
    <w:p w14:paraId="0465A414" w14:textId="77777777" w:rsidR="00CA78F8" w:rsidRPr="00CA78F8" w:rsidRDefault="00CA78F8" w:rsidP="00CA78F8">
      <w:pPr>
        <w:pStyle w:val="a3"/>
        <w:tabs>
          <w:tab w:val="left" w:pos="1134"/>
        </w:tabs>
        <w:ind w:left="-567" w:firstLine="567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CA78F8">
        <w:rPr>
          <w:rFonts w:ascii="Times New Roman" w:eastAsia="SimSun" w:hAnsi="Times New Roman" w:cs="Times New Roman"/>
          <w:sz w:val="28"/>
          <w:szCs w:val="28"/>
        </w:rPr>
        <w:t xml:space="preserve">28 февраля 2024 года в составе делегации от Республики Дагестан первый заместитель министра промышленности и торговли РД Хаджимурад Исрапилов </w:t>
      </w:r>
      <w:r w:rsidRPr="00CA78F8">
        <w:rPr>
          <w:rFonts w:ascii="Times New Roman" w:eastAsia="SimSun" w:hAnsi="Times New Roman" w:cs="Times New Roman"/>
          <w:sz w:val="28"/>
          <w:szCs w:val="28"/>
        </w:rPr>
        <w:lastRenderedPageBreak/>
        <w:t>принял участие в XII Российско-азербайджанском межрегиональном форуме в Минеральных Водах.</w:t>
      </w:r>
    </w:p>
    <w:p w14:paraId="4A545594" w14:textId="77777777" w:rsidR="00CA78F8" w:rsidRPr="00CA78F8" w:rsidRDefault="00CA78F8" w:rsidP="00CA78F8">
      <w:pPr>
        <w:pStyle w:val="a3"/>
        <w:tabs>
          <w:tab w:val="left" w:pos="1134"/>
        </w:tabs>
        <w:ind w:left="-567" w:firstLine="567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CA78F8">
        <w:rPr>
          <w:rFonts w:ascii="Times New Roman" w:eastAsia="SimSun" w:hAnsi="Times New Roman" w:cs="Times New Roman"/>
          <w:sz w:val="28"/>
          <w:szCs w:val="28"/>
        </w:rPr>
        <w:t>Организаторами Форума выступили Министерство экономического развития Российской Федерации, Министерство экономики Азербайджанской Республики, Агентство поощрения экспорта и инвестиций Азербайджанской Республики.</w:t>
      </w:r>
    </w:p>
    <w:p w14:paraId="2063DF17" w14:textId="77777777" w:rsidR="00CA78F8" w:rsidRPr="00CA78F8" w:rsidRDefault="00CA78F8" w:rsidP="00CA78F8">
      <w:pPr>
        <w:pStyle w:val="a3"/>
        <w:tabs>
          <w:tab w:val="left" w:pos="1134"/>
        </w:tabs>
        <w:ind w:left="-567" w:firstLine="567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CA78F8">
        <w:rPr>
          <w:rFonts w:ascii="Times New Roman" w:eastAsia="SimSun" w:hAnsi="Times New Roman" w:cs="Times New Roman"/>
          <w:sz w:val="28"/>
          <w:szCs w:val="28"/>
        </w:rPr>
        <w:t xml:space="preserve">Среди почетных гостей на мероприятии присутствовали заместитель Председателя Правительства России Алексей </w:t>
      </w:r>
      <w:proofErr w:type="spellStart"/>
      <w:r w:rsidRPr="00CA78F8">
        <w:rPr>
          <w:rFonts w:ascii="Times New Roman" w:eastAsia="SimSun" w:hAnsi="Times New Roman" w:cs="Times New Roman"/>
          <w:sz w:val="28"/>
          <w:szCs w:val="28"/>
        </w:rPr>
        <w:t>Оверчук</w:t>
      </w:r>
      <w:proofErr w:type="spellEnd"/>
      <w:r w:rsidRPr="00CA78F8">
        <w:rPr>
          <w:rFonts w:ascii="Times New Roman" w:eastAsia="SimSun" w:hAnsi="Times New Roman" w:cs="Times New Roman"/>
          <w:sz w:val="28"/>
          <w:szCs w:val="28"/>
        </w:rPr>
        <w:t xml:space="preserve">, вице-премьер Азербайджанской Республики Шахин Мустафаев, первый заместитель Председателя Совета Федерации ФС РФ Андрей Яцкин, первый заместитель Председателя Милли Меджлиса Азербайджана Али </w:t>
      </w:r>
      <w:proofErr w:type="spellStart"/>
      <w:r w:rsidRPr="00CA78F8">
        <w:rPr>
          <w:rFonts w:ascii="Times New Roman" w:eastAsia="SimSun" w:hAnsi="Times New Roman" w:cs="Times New Roman"/>
          <w:sz w:val="28"/>
          <w:szCs w:val="28"/>
        </w:rPr>
        <w:t>Гусейнли</w:t>
      </w:r>
      <w:proofErr w:type="spellEnd"/>
      <w:r w:rsidRPr="00CA78F8">
        <w:rPr>
          <w:rFonts w:ascii="Times New Roman" w:eastAsia="SimSun" w:hAnsi="Times New Roman" w:cs="Times New Roman"/>
          <w:sz w:val="28"/>
          <w:szCs w:val="28"/>
        </w:rPr>
        <w:t>.</w:t>
      </w:r>
    </w:p>
    <w:p w14:paraId="32724468" w14:textId="77777777" w:rsidR="00CA78F8" w:rsidRPr="00CA78F8" w:rsidRDefault="00CA78F8" w:rsidP="00CA78F8">
      <w:pPr>
        <w:pStyle w:val="a3"/>
        <w:tabs>
          <w:tab w:val="left" w:pos="1134"/>
        </w:tabs>
        <w:ind w:left="-567" w:firstLine="567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CA78F8">
        <w:rPr>
          <w:rFonts w:ascii="Times New Roman" w:eastAsia="SimSun" w:hAnsi="Times New Roman" w:cs="Times New Roman"/>
          <w:sz w:val="28"/>
          <w:szCs w:val="28"/>
        </w:rPr>
        <w:t xml:space="preserve">Делегацию от региона возглавил заместитель председателя Правительства РД Ризван Газимагомедов. В ее составе также руководитель Комитета по виноградарству и алкогольному регулированию Шериф </w:t>
      </w:r>
      <w:proofErr w:type="spellStart"/>
      <w:r w:rsidRPr="00CA78F8">
        <w:rPr>
          <w:rFonts w:ascii="Times New Roman" w:eastAsia="SimSun" w:hAnsi="Times New Roman" w:cs="Times New Roman"/>
          <w:sz w:val="28"/>
          <w:szCs w:val="28"/>
        </w:rPr>
        <w:t>Керимханов</w:t>
      </w:r>
      <w:proofErr w:type="spellEnd"/>
      <w:r w:rsidRPr="00CA78F8">
        <w:rPr>
          <w:rFonts w:ascii="Times New Roman" w:eastAsia="SimSun" w:hAnsi="Times New Roman" w:cs="Times New Roman"/>
          <w:sz w:val="28"/>
          <w:szCs w:val="28"/>
        </w:rPr>
        <w:t>, первый заместитель министра транспорта и дорожного хозяйства РД Мурад Атаев, замруководителя Агентства по предпринимательству и инвестициям РД Гаджи Гаджиев.</w:t>
      </w:r>
    </w:p>
    <w:p w14:paraId="64B71575" w14:textId="77777777" w:rsidR="00CA78F8" w:rsidRPr="00CA78F8" w:rsidRDefault="00CA78F8" w:rsidP="00CA78F8">
      <w:pPr>
        <w:pStyle w:val="a3"/>
        <w:tabs>
          <w:tab w:val="left" w:pos="1134"/>
        </w:tabs>
        <w:ind w:left="-567" w:firstLine="567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CA78F8">
        <w:rPr>
          <w:rFonts w:ascii="Times New Roman" w:eastAsia="SimSun" w:hAnsi="Times New Roman" w:cs="Times New Roman"/>
          <w:sz w:val="28"/>
          <w:szCs w:val="28"/>
        </w:rPr>
        <w:t>В рамках программы Форума проведены пленарное заседание и четыре тематические панельные сессии.</w:t>
      </w:r>
    </w:p>
    <w:p w14:paraId="5EBF14E0" w14:textId="77777777" w:rsidR="00CA78F8" w:rsidRPr="00CA78F8" w:rsidRDefault="00CA78F8" w:rsidP="00CA78F8">
      <w:pPr>
        <w:pStyle w:val="a3"/>
        <w:tabs>
          <w:tab w:val="left" w:pos="1134"/>
        </w:tabs>
        <w:ind w:left="-567" w:firstLine="567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CA78F8">
        <w:rPr>
          <w:rFonts w:ascii="Times New Roman" w:eastAsia="SimSun" w:hAnsi="Times New Roman" w:cs="Times New Roman"/>
          <w:sz w:val="28"/>
          <w:szCs w:val="28"/>
        </w:rPr>
        <w:t xml:space="preserve"> Хаджимурад Исрапилов принял участие в круглом столе на тему «Технологии будущего в промышленном секторе». В ходе дискуссии стороны обменялись опытом и обсудили перспективы взаимовыгодного сотрудничества. Также стороны договорись о взаимном посещении республик.</w:t>
      </w:r>
    </w:p>
    <w:p w14:paraId="6390BA60" w14:textId="77777777" w:rsidR="00CA78F8" w:rsidRPr="00CA78F8" w:rsidRDefault="00CA78F8" w:rsidP="00CA78F8">
      <w:pPr>
        <w:pStyle w:val="a3"/>
        <w:tabs>
          <w:tab w:val="left" w:pos="1134"/>
        </w:tabs>
        <w:ind w:left="-567" w:firstLine="567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CA78F8">
        <w:rPr>
          <w:rFonts w:ascii="Times New Roman" w:eastAsia="SimSun" w:hAnsi="Times New Roman" w:cs="Times New Roman"/>
          <w:sz w:val="28"/>
          <w:szCs w:val="28"/>
        </w:rPr>
        <w:t xml:space="preserve">Исполнительный директор Агентства поощрения экспорта и инвестиций Азербайджана </w:t>
      </w:r>
      <w:proofErr w:type="spellStart"/>
      <w:r w:rsidRPr="00CA78F8">
        <w:rPr>
          <w:rFonts w:ascii="Times New Roman" w:eastAsia="SimSun" w:hAnsi="Times New Roman" w:cs="Times New Roman"/>
          <w:sz w:val="28"/>
          <w:szCs w:val="28"/>
        </w:rPr>
        <w:t>Юсиф</w:t>
      </w:r>
      <w:proofErr w:type="spellEnd"/>
      <w:r w:rsidRPr="00CA78F8">
        <w:rPr>
          <w:rFonts w:ascii="Times New Roman" w:eastAsia="SimSun" w:hAnsi="Times New Roman" w:cs="Times New Roman"/>
          <w:sz w:val="28"/>
          <w:szCs w:val="28"/>
        </w:rPr>
        <w:t xml:space="preserve"> Абдуллаев выразил заинтересованность участия Азербайджанской Республики в совместных проектах, в том числе по созданию горно-обогатительного комбината и в кооперации с предприятиями стекольный промышленности Республики Дагестан.</w:t>
      </w:r>
    </w:p>
    <w:p w14:paraId="424AEF62" w14:textId="77777777" w:rsidR="00CA78F8" w:rsidRPr="00CA78F8" w:rsidRDefault="00CA78F8" w:rsidP="00CA78F8">
      <w:pPr>
        <w:pStyle w:val="a3"/>
        <w:tabs>
          <w:tab w:val="left" w:pos="1134"/>
        </w:tabs>
        <w:ind w:left="-567" w:firstLine="567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CA78F8">
        <w:rPr>
          <w:rFonts w:ascii="Times New Roman" w:eastAsia="SimSun" w:hAnsi="Times New Roman" w:cs="Times New Roman"/>
          <w:sz w:val="28"/>
          <w:szCs w:val="28"/>
        </w:rPr>
        <w:t xml:space="preserve">Форум стал одним из наиболее масштабных двусторонних публичных мероприятий в экономической сфере, который объединил представителей регионов России и Азербайджана, деловых и экспертных кругов. </w:t>
      </w:r>
    </w:p>
    <w:p w14:paraId="21457F15" w14:textId="4FCE5BC4" w:rsidR="00CA78F8" w:rsidRDefault="00CA78F8" w:rsidP="00CA78F8">
      <w:pPr>
        <w:pStyle w:val="a3"/>
        <w:tabs>
          <w:tab w:val="left" w:pos="1134"/>
        </w:tabs>
        <w:spacing w:after="0" w:line="240" w:lineRule="auto"/>
        <w:ind w:left="-567" w:firstLine="567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CA78F8">
        <w:rPr>
          <w:rFonts w:ascii="Times New Roman" w:eastAsia="SimSun" w:hAnsi="Times New Roman" w:cs="Times New Roman"/>
          <w:sz w:val="28"/>
          <w:szCs w:val="28"/>
        </w:rPr>
        <w:t>Деловую часть форума завершило пленарное заседание под председательством вице-премьеров России и Азербайджана.</w:t>
      </w:r>
    </w:p>
    <w:p w14:paraId="2F9DB4B6" w14:textId="77777777" w:rsidR="00CA78F8" w:rsidRDefault="00CA78F8" w:rsidP="00CA78F8">
      <w:pPr>
        <w:pStyle w:val="a3"/>
        <w:tabs>
          <w:tab w:val="left" w:pos="1134"/>
        </w:tabs>
        <w:spacing w:after="0" w:line="240" w:lineRule="auto"/>
        <w:ind w:left="-567" w:firstLine="567"/>
        <w:jc w:val="both"/>
        <w:rPr>
          <w:rFonts w:ascii="Times New Roman" w:eastAsia="SimSun" w:hAnsi="Times New Roman" w:cs="Times New Roman"/>
          <w:sz w:val="28"/>
          <w:szCs w:val="28"/>
        </w:rPr>
      </w:pPr>
    </w:p>
    <w:p w14:paraId="7C2D0A50" w14:textId="77777777" w:rsidR="00CA78F8" w:rsidRDefault="00CA78F8" w:rsidP="008B2660">
      <w:pPr>
        <w:pStyle w:val="a3"/>
        <w:tabs>
          <w:tab w:val="left" w:pos="1134"/>
        </w:tabs>
        <w:spacing w:after="0" w:line="240" w:lineRule="auto"/>
        <w:ind w:left="-567" w:firstLine="567"/>
        <w:jc w:val="both"/>
        <w:rPr>
          <w:rFonts w:ascii="Times New Roman" w:eastAsia="SimSun" w:hAnsi="Times New Roman" w:cs="Times New Roman"/>
          <w:sz w:val="28"/>
          <w:szCs w:val="28"/>
        </w:rPr>
      </w:pPr>
    </w:p>
    <w:sectPr w:rsidR="00CA78F8" w:rsidSect="00953D21">
      <w:headerReference w:type="even" r:id="rId7"/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6AE22D" w14:textId="77777777" w:rsidR="00953D21" w:rsidRDefault="00953D21" w:rsidP="00A04838">
      <w:r>
        <w:separator/>
      </w:r>
    </w:p>
  </w:endnote>
  <w:endnote w:type="continuationSeparator" w:id="0">
    <w:p w14:paraId="41A8253D" w14:textId="77777777" w:rsidR="00953D21" w:rsidRDefault="00953D21" w:rsidP="00A04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A49C70" w14:textId="77777777" w:rsidR="00953D21" w:rsidRDefault="00953D21" w:rsidP="00A04838">
      <w:r>
        <w:separator/>
      </w:r>
    </w:p>
  </w:footnote>
  <w:footnote w:type="continuationSeparator" w:id="0">
    <w:p w14:paraId="1A04218A" w14:textId="77777777" w:rsidR="00953D21" w:rsidRDefault="00953D21" w:rsidP="00A048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2354898"/>
      <w:docPartObj>
        <w:docPartGallery w:val="Page Numbers (Top of Page)"/>
        <w:docPartUnique/>
      </w:docPartObj>
    </w:sdtPr>
    <w:sdtContent>
      <w:p w14:paraId="3175753B" w14:textId="77777777" w:rsidR="00A04838" w:rsidRDefault="00A04838">
        <w:pPr>
          <w:pStyle w:val="a7"/>
          <w:jc w:val="center"/>
        </w:pPr>
        <w:r>
          <w:t>3</w:t>
        </w:r>
      </w:p>
    </w:sdtContent>
  </w:sdt>
  <w:p w14:paraId="021F174D" w14:textId="77777777" w:rsidR="00A04838" w:rsidRDefault="00A04838" w:rsidP="00A04838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35753545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55A5CB33" w14:textId="77777777" w:rsidR="00A04838" w:rsidRPr="00A04838" w:rsidRDefault="00A04838">
        <w:pPr>
          <w:pStyle w:val="a7"/>
          <w:jc w:val="center"/>
          <w:rPr>
            <w:sz w:val="20"/>
            <w:szCs w:val="20"/>
          </w:rPr>
        </w:pPr>
        <w:r w:rsidRPr="00A04838">
          <w:rPr>
            <w:sz w:val="20"/>
            <w:szCs w:val="20"/>
          </w:rPr>
          <w:fldChar w:fldCharType="begin"/>
        </w:r>
        <w:r w:rsidRPr="00A04838">
          <w:rPr>
            <w:sz w:val="20"/>
            <w:szCs w:val="20"/>
          </w:rPr>
          <w:instrText>PAGE   \* MERGEFORMAT</w:instrText>
        </w:r>
        <w:r w:rsidRPr="00A04838">
          <w:rPr>
            <w:sz w:val="20"/>
            <w:szCs w:val="20"/>
          </w:rPr>
          <w:fldChar w:fldCharType="separate"/>
        </w:r>
        <w:r w:rsidR="008B142C">
          <w:rPr>
            <w:noProof/>
            <w:sz w:val="20"/>
            <w:szCs w:val="20"/>
          </w:rPr>
          <w:t>4</w:t>
        </w:r>
        <w:r w:rsidRPr="00A04838">
          <w:rPr>
            <w:sz w:val="20"/>
            <w:szCs w:val="20"/>
          </w:rPr>
          <w:fldChar w:fldCharType="end"/>
        </w:r>
      </w:p>
    </w:sdtContent>
  </w:sdt>
  <w:p w14:paraId="547134F9" w14:textId="77777777" w:rsidR="00A04838" w:rsidRDefault="00A04838" w:rsidP="00A04838">
    <w:pPr>
      <w:pStyle w:val="a7"/>
      <w:tabs>
        <w:tab w:val="clear" w:pos="4677"/>
        <w:tab w:val="clear" w:pos="9355"/>
        <w:tab w:val="left" w:pos="384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F238D1"/>
    <w:multiLevelType w:val="hybridMultilevel"/>
    <w:tmpl w:val="4B264B30"/>
    <w:lvl w:ilvl="0" w:tplc="04190001">
      <w:start w:val="1"/>
      <w:numFmt w:val="bullet"/>
      <w:lvlText w:val=""/>
      <w:lvlJc w:val="left"/>
      <w:pPr>
        <w:ind w:left="603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675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747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819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891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963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1035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1107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11791" w:hanging="360"/>
      </w:pPr>
      <w:rPr>
        <w:rFonts w:ascii="Wingdings" w:hAnsi="Wingdings" w:hint="default"/>
      </w:rPr>
    </w:lvl>
  </w:abstractNum>
  <w:num w:numId="1" w16cid:durableId="14316604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649"/>
    <w:rsid w:val="00014373"/>
    <w:rsid w:val="0003329E"/>
    <w:rsid w:val="0005358A"/>
    <w:rsid w:val="000B2D60"/>
    <w:rsid w:val="000D5559"/>
    <w:rsid w:val="000E7E7B"/>
    <w:rsid w:val="00104148"/>
    <w:rsid w:val="001B1C01"/>
    <w:rsid w:val="001C4601"/>
    <w:rsid w:val="00202A84"/>
    <w:rsid w:val="00203878"/>
    <w:rsid w:val="00277E45"/>
    <w:rsid w:val="00295945"/>
    <w:rsid w:val="00296F6A"/>
    <w:rsid w:val="002D0B31"/>
    <w:rsid w:val="00306F5D"/>
    <w:rsid w:val="00307A82"/>
    <w:rsid w:val="0032597F"/>
    <w:rsid w:val="0039497E"/>
    <w:rsid w:val="003A0EFF"/>
    <w:rsid w:val="003A5937"/>
    <w:rsid w:val="003E6590"/>
    <w:rsid w:val="00411044"/>
    <w:rsid w:val="00467B64"/>
    <w:rsid w:val="0047557E"/>
    <w:rsid w:val="004D01BF"/>
    <w:rsid w:val="005A0D2F"/>
    <w:rsid w:val="005D6914"/>
    <w:rsid w:val="0069709B"/>
    <w:rsid w:val="006B48D9"/>
    <w:rsid w:val="006C7BBF"/>
    <w:rsid w:val="006E153B"/>
    <w:rsid w:val="00792040"/>
    <w:rsid w:val="00794372"/>
    <w:rsid w:val="00815EB1"/>
    <w:rsid w:val="00851A21"/>
    <w:rsid w:val="008A53DE"/>
    <w:rsid w:val="008B142C"/>
    <w:rsid w:val="008B2660"/>
    <w:rsid w:val="008E0296"/>
    <w:rsid w:val="008E3B5C"/>
    <w:rsid w:val="00903AF9"/>
    <w:rsid w:val="009045A4"/>
    <w:rsid w:val="00953D21"/>
    <w:rsid w:val="0097326A"/>
    <w:rsid w:val="009E298A"/>
    <w:rsid w:val="009E2C69"/>
    <w:rsid w:val="00A04838"/>
    <w:rsid w:val="00A20575"/>
    <w:rsid w:val="00A218EC"/>
    <w:rsid w:val="00A26774"/>
    <w:rsid w:val="00A67C04"/>
    <w:rsid w:val="00A85A7D"/>
    <w:rsid w:val="00AA118C"/>
    <w:rsid w:val="00BD7C00"/>
    <w:rsid w:val="00C04BE5"/>
    <w:rsid w:val="00CA78F8"/>
    <w:rsid w:val="00D02C15"/>
    <w:rsid w:val="00D15020"/>
    <w:rsid w:val="00D251FB"/>
    <w:rsid w:val="00D26373"/>
    <w:rsid w:val="00D37525"/>
    <w:rsid w:val="00D52F45"/>
    <w:rsid w:val="00D7357F"/>
    <w:rsid w:val="00D92BAD"/>
    <w:rsid w:val="00DA2649"/>
    <w:rsid w:val="00DB22A3"/>
    <w:rsid w:val="00DB6C0A"/>
    <w:rsid w:val="00DC19CD"/>
    <w:rsid w:val="00DC2ADE"/>
    <w:rsid w:val="00DC32E9"/>
    <w:rsid w:val="00DE4111"/>
    <w:rsid w:val="00E0130F"/>
    <w:rsid w:val="00E163DA"/>
    <w:rsid w:val="00E850B3"/>
    <w:rsid w:val="00EB3EA0"/>
    <w:rsid w:val="00EC2C6D"/>
    <w:rsid w:val="00ED2CA3"/>
    <w:rsid w:val="00F12871"/>
    <w:rsid w:val="00F12E17"/>
    <w:rsid w:val="00F36A97"/>
    <w:rsid w:val="00F70C50"/>
    <w:rsid w:val="00FB1D5B"/>
    <w:rsid w:val="00FB5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A011C"/>
  <w15:chartTrackingRefBased/>
  <w15:docId w15:val="{7C5477F0-BF13-4D83-AC06-1D1EF83B1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2F45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Список точки,СПИСОК,Абзац списка ЭкспертЪ"/>
    <w:basedOn w:val="a"/>
    <w:link w:val="a4"/>
    <w:uiPriority w:val="34"/>
    <w:qFormat/>
    <w:rsid w:val="00DA2649"/>
    <w:pPr>
      <w:widowControl/>
      <w:spacing w:after="120" w:line="264" w:lineRule="auto"/>
      <w:ind w:left="720"/>
      <w:contextualSpacing/>
    </w:pPr>
    <w:rPr>
      <w:rFonts w:asciiTheme="minorHAnsi" w:eastAsiaTheme="minorEastAsia" w:hAnsiTheme="minorHAnsi" w:cstheme="minorBidi"/>
      <w:color w:val="auto"/>
      <w:sz w:val="21"/>
      <w:szCs w:val="21"/>
      <w:lang w:eastAsia="en-US" w:bidi="ar-SA"/>
    </w:rPr>
  </w:style>
  <w:style w:type="paragraph" w:styleId="a5">
    <w:name w:val="Balloon Text"/>
    <w:basedOn w:val="a"/>
    <w:link w:val="a6"/>
    <w:uiPriority w:val="99"/>
    <w:semiHidden/>
    <w:unhideWhenUsed/>
    <w:rsid w:val="00DA264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A2649"/>
    <w:rPr>
      <w:rFonts w:ascii="Segoe UI" w:eastAsia="Microsoft Sans Serif" w:hAnsi="Segoe UI" w:cs="Segoe UI"/>
      <w:color w:val="000000"/>
      <w:sz w:val="18"/>
      <w:szCs w:val="18"/>
      <w:lang w:eastAsia="ru-RU" w:bidi="ru-RU"/>
    </w:rPr>
  </w:style>
  <w:style w:type="paragraph" w:styleId="a7">
    <w:name w:val="header"/>
    <w:basedOn w:val="a"/>
    <w:link w:val="a8"/>
    <w:uiPriority w:val="99"/>
    <w:unhideWhenUsed/>
    <w:rsid w:val="00A0483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04838"/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a9">
    <w:name w:val="footer"/>
    <w:basedOn w:val="a"/>
    <w:link w:val="aa"/>
    <w:uiPriority w:val="99"/>
    <w:unhideWhenUsed/>
    <w:rsid w:val="00A0483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04838"/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customStyle="1" w:styleId="a4">
    <w:name w:val="Абзац списка Знак"/>
    <w:aliases w:val="Список точки Знак,СПИСОК Знак,Абзац списка ЭкспертЪ Знак"/>
    <w:basedOn w:val="a0"/>
    <w:link w:val="a3"/>
    <w:uiPriority w:val="34"/>
    <w:qFormat/>
    <w:locked/>
    <w:rsid w:val="008B2660"/>
    <w:rPr>
      <w:rFonts w:eastAsiaTheme="minorEastAsia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81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606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Патимат М. Асланбегова</dc:creator>
  <cp:keywords/>
  <dc:description/>
  <cp:lastModifiedBy>Роза Р. Магомедова</cp:lastModifiedBy>
  <cp:revision>2</cp:revision>
  <cp:lastPrinted>2023-12-15T14:15:00Z</cp:lastPrinted>
  <dcterms:created xsi:type="dcterms:W3CDTF">2024-04-03T12:14:00Z</dcterms:created>
  <dcterms:modified xsi:type="dcterms:W3CDTF">2024-04-03T12:14:00Z</dcterms:modified>
</cp:coreProperties>
</file>