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1AD" w:rsidRDefault="003A61A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A61AD" w:rsidRDefault="003A61AD">
      <w:pPr>
        <w:pStyle w:val="ConsPlusNormal"/>
        <w:jc w:val="both"/>
        <w:outlineLvl w:val="0"/>
      </w:pPr>
    </w:p>
    <w:p w:rsidR="003A61AD" w:rsidRDefault="003A61AD">
      <w:pPr>
        <w:pStyle w:val="ConsPlusTitle"/>
        <w:jc w:val="center"/>
        <w:outlineLvl w:val="0"/>
      </w:pPr>
      <w:r>
        <w:t>ПРАВИТЕЛЬСТВО РЕСПУБЛИКИ ДАГЕСТАН</w:t>
      </w:r>
    </w:p>
    <w:p w:rsidR="003A61AD" w:rsidRDefault="003A61AD">
      <w:pPr>
        <w:pStyle w:val="ConsPlusTitle"/>
        <w:jc w:val="both"/>
      </w:pPr>
    </w:p>
    <w:p w:rsidR="003A61AD" w:rsidRDefault="003A61AD">
      <w:pPr>
        <w:pStyle w:val="ConsPlusTitle"/>
        <w:jc w:val="center"/>
      </w:pPr>
      <w:r>
        <w:t>ПОСТАНОВЛЕНИЕ</w:t>
      </w:r>
    </w:p>
    <w:p w:rsidR="003A61AD" w:rsidRDefault="003A61AD">
      <w:pPr>
        <w:pStyle w:val="ConsPlusTitle"/>
        <w:jc w:val="center"/>
      </w:pPr>
      <w:r>
        <w:t>от 4 июля 2023 г. N 259</w:t>
      </w:r>
    </w:p>
    <w:p w:rsidR="003A61AD" w:rsidRDefault="003A61AD">
      <w:pPr>
        <w:pStyle w:val="ConsPlusTitle"/>
        <w:jc w:val="both"/>
      </w:pPr>
    </w:p>
    <w:p w:rsidR="003A61AD" w:rsidRDefault="003A61AD">
      <w:pPr>
        <w:pStyle w:val="ConsPlusTitle"/>
        <w:jc w:val="center"/>
      </w:pPr>
      <w:r>
        <w:t>ОБ УТВЕРЖДЕНИИ ПОРЯДКА ПРЕДОСТАВЛЕНИЯ СУБСИДИЙ</w:t>
      </w:r>
    </w:p>
    <w:p w:rsidR="003A61AD" w:rsidRDefault="003A61AD">
      <w:pPr>
        <w:pStyle w:val="ConsPlusTitle"/>
        <w:jc w:val="center"/>
      </w:pPr>
      <w:r>
        <w:t>НА ВОЗМЕЩЕНИЕ ЧАСТИ ЗАТРАТ ПРОМЫШЛЕННЫХ ПРЕДПРИЯТИЙ,</w:t>
      </w:r>
    </w:p>
    <w:p w:rsidR="003A61AD" w:rsidRDefault="003A61AD">
      <w:pPr>
        <w:pStyle w:val="ConsPlusTitle"/>
        <w:jc w:val="center"/>
      </w:pPr>
      <w:r>
        <w:t>СВЯЗАННЫХ С ПРИОБРЕТЕНИЕМ НОВОГО ОБОРУДОВАНИЯ</w:t>
      </w: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ind w:firstLine="540"/>
        <w:jc w:val="both"/>
      </w:pPr>
      <w:r>
        <w:t>Правительство Республики Дагестан постановляет: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26">
        <w:r>
          <w:rPr>
            <w:color w:val="0000FF"/>
          </w:rPr>
          <w:t>Порядок</w:t>
        </w:r>
      </w:hyperlink>
      <w:r>
        <w:t xml:space="preserve"> предоставления субсидий на возмещение части затрат промышленных предприятий, связанных с приобретением нового оборудования.</w:t>
      </w: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jc w:val="right"/>
      </w:pPr>
      <w:r>
        <w:t>Председатель Правительства</w:t>
      </w:r>
    </w:p>
    <w:p w:rsidR="003A61AD" w:rsidRDefault="003A61AD">
      <w:pPr>
        <w:pStyle w:val="ConsPlusNormal"/>
        <w:jc w:val="right"/>
      </w:pPr>
      <w:r>
        <w:t>Республики Дагестан</w:t>
      </w:r>
    </w:p>
    <w:p w:rsidR="003A61AD" w:rsidRDefault="003A61AD">
      <w:pPr>
        <w:pStyle w:val="ConsPlusNormal"/>
        <w:jc w:val="right"/>
      </w:pPr>
      <w:r>
        <w:t>А.АБДУЛМУСЛИМОВ</w:t>
      </w: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jc w:val="right"/>
        <w:outlineLvl w:val="0"/>
      </w:pPr>
      <w:r>
        <w:t>Утвержден</w:t>
      </w:r>
    </w:p>
    <w:p w:rsidR="003A61AD" w:rsidRDefault="003A61AD">
      <w:pPr>
        <w:pStyle w:val="ConsPlusNormal"/>
        <w:jc w:val="right"/>
      </w:pPr>
      <w:r>
        <w:t>постановлением Правительства</w:t>
      </w:r>
    </w:p>
    <w:p w:rsidR="003A61AD" w:rsidRDefault="003A61AD">
      <w:pPr>
        <w:pStyle w:val="ConsPlusNormal"/>
        <w:jc w:val="right"/>
      </w:pPr>
      <w:r>
        <w:t>Республики Дагестан</w:t>
      </w:r>
    </w:p>
    <w:p w:rsidR="003A61AD" w:rsidRDefault="003A61AD">
      <w:pPr>
        <w:pStyle w:val="ConsPlusNormal"/>
        <w:jc w:val="right"/>
      </w:pPr>
      <w:r>
        <w:t>от 4 июля 2023 г. N 259</w:t>
      </w: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Title"/>
        <w:jc w:val="center"/>
      </w:pPr>
      <w:bookmarkStart w:id="0" w:name="P26"/>
      <w:bookmarkEnd w:id="0"/>
      <w:r>
        <w:t>ПОРЯДОК</w:t>
      </w:r>
    </w:p>
    <w:p w:rsidR="003A61AD" w:rsidRDefault="003A61AD">
      <w:pPr>
        <w:pStyle w:val="ConsPlusTitle"/>
        <w:jc w:val="center"/>
      </w:pPr>
      <w:r>
        <w:t>ПРЕДОСТАВЛЕНИЯ СУБСИДИЙ НА ВОЗМЕЩЕНИЕ ЧАСТИ ЗАТРАТ</w:t>
      </w:r>
    </w:p>
    <w:p w:rsidR="003A61AD" w:rsidRDefault="003A61AD">
      <w:pPr>
        <w:pStyle w:val="ConsPlusTitle"/>
        <w:jc w:val="center"/>
      </w:pPr>
      <w:r>
        <w:t>ПРОМЫШЛЕННЫХ ПРЕДПРИЯТИЙ, СВЯЗАННЫХ С ПРИОБРЕТЕНИЕМ</w:t>
      </w:r>
    </w:p>
    <w:p w:rsidR="003A61AD" w:rsidRDefault="003A61AD">
      <w:pPr>
        <w:pStyle w:val="ConsPlusTitle"/>
        <w:jc w:val="center"/>
      </w:pPr>
      <w:r>
        <w:t>НОВОГО ОБОРУДОВАНИЯ</w:t>
      </w: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Title"/>
        <w:jc w:val="center"/>
        <w:outlineLvl w:val="1"/>
      </w:pPr>
      <w:r>
        <w:t>I. Общие положения</w:t>
      </w: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ind w:firstLine="540"/>
        <w:jc w:val="both"/>
      </w:pPr>
      <w:r>
        <w:t xml:space="preserve">1. Настоящий Порядок разработан в соответствии со </w:t>
      </w:r>
      <w:hyperlink r:id="rId5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общими </w:t>
      </w:r>
      <w:hyperlink r:id="rId6">
        <w:r>
          <w:rPr>
            <w:color w:val="0000FF"/>
          </w:rPr>
          <w:t>требованиями</w:t>
        </w:r>
      </w:hyperlink>
      <w:r>
        <w:t xml:space="preserve">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18 сентября 2020 г. N 1492, государственной </w:t>
      </w:r>
      <w:hyperlink r:id="rId7">
        <w:r>
          <w:rPr>
            <w:color w:val="0000FF"/>
          </w:rPr>
          <w:t>программой</w:t>
        </w:r>
      </w:hyperlink>
      <w:r>
        <w:t xml:space="preserve"> Российской Федерации "Развитие промышленности и повышение ее конкурентоспособности", утвержденной постановлением Правительства Российской Федерации от 15 апреля 2014 г. N 328, государственной </w:t>
      </w:r>
      <w:hyperlink r:id="rId8">
        <w:r>
          <w:rPr>
            <w:color w:val="0000FF"/>
          </w:rPr>
          <w:t>программой</w:t>
        </w:r>
      </w:hyperlink>
      <w:r>
        <w:t xml:space="preserve"> Республики Дагестан "Развитие промышленности и повышение ее конкурентоспособности", утвержденной постановлением Правительства Республики Дагестан от 18 декабря 2020 г. N 274 (далее - Программа), и устанавливает условия и порядок предоставления субсидий на возмещение части затрат промышленных предприятий, связанных с приобретением нового оборудования (далее - субсидии).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2. Для целей настоящего Порядка используются следующие понятия: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 xml:space="preserve">инвестиционный проект - ограниченный по времени и затрачиваемым ресурсам комплекс мероприятий, предусматривающих создание и последующую эксплуатацию нового имущественного </w:t>
      </w:r>
      <w:r>
        <w:lastRenderedPageBreak/>
        <w:t>комплекса и (или) нематериальных активов либо модернизацию (реконструкцию, техническое перевооружение) существующего имущественного комплекса в целях создания нового производства товаров (работ, услуг), увеличения объемов существующего производства товаров (работ, услуг) и (или) предотвращения (минимизации) негативного влияния на окружающую среду;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 xml:space="preserve">оборудование - промышленная продукция, относимая в соответствии с Общероссийским классификатором продукции по видам экономической деятельности к </w:t>
      </w:r>
      <w:hyperlink r:id="rId9">
        <w:r>
          <w:rPr>
            <w:color w:val="0000FF"/>
          </w:rPr>
          <w:t>классам 26</w:t>
        </w:r>
      </w:hyperlink>
      <w:r>
        <w:t xml:space="preserve">, </w:t>
      </w:r>
      <w:hyperlink r:id="rId10">
        <w:r>
          <w:rPr>
            <w:color w:val="0000FF"/>
          </w:rPr>
          <w:t>27</w:t>
        </w:r>
      </w:hyperlink>
      <w:r>
        <w:t xml:space="preserve"> и </w:t>
      </w:r>
      <w:hyperlink r:id="rId11">
        <w:r>
          <w:rPr>
            <w:color w:val="0000FF"/>
          </w:rPr>
          <w:t>28</w:t>
        </w:r>
      </w:hyperlink>
      <w:r>
        <w:t xml:space="preserve"> (за исключением </w:t>
      </w:r>
      <w:hyperlink r:id="rId12">
        <w:r>
          <w:rPr>
            <w:color w:val="0000FF"/>
          </w:rPr>
          <w:t>подкласса 28.3</w:t>
        </w:r>
      </w:hyperlink>
      <w:r>
        <w:t>);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 xml:space="preserve">промышленные предприятия - субъекты деятельности в сфере промышленности, зарегистрированные на территории Российской Федерации, осуществляющие деятельность, относящуюся по виду экономической деятельности к </w:t>
      </w:r>
      <w:hyperlink r:id="rId13">
        <w:r>
          <w:rPr>
            <w:color w:val="0000FF"/>
          </w:rPr>
          <w:t>разделу</w:t>
        </w:r>
      </w:hyperlink>
      <w:r>
        <w:t xml:space="preserve"> "Обрабатывающие производства" Общероссийского классификатора видов экономической деятельности (за исключением видов деятельности, не относящихся к сфере ведения Министерства промышленности и торговли Российской Федерации);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 xml:space="preserve">сфера ведения Министерства промышленности и торговли Российской Федерации - совокупность видов экономической деятельности, относящихся к </w:t>
      </w:r>
      <w:hyperlink r:id="rId14">
        <w:r>
          <w:rPr>
            <w:color w:val="0000FF"/>
          </w:rPr>
          <w:t>разделу</w:t>
        </w:r>
      </w:hyperlink>
      <w:r>
        <w:t xml:space="preserve"> "Обрабатывающие производства" Общероссийского классификатора видов экономической деятельности, определенных приказом Министерства промышленности и торговли Российской Федерации;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заявка - комплект документов, содержащий заявление участника конкурсного отбора (далее - участник отбора), направляемый для участия в конкурсном отборе на предоставление субсидии.</w:t>
      </w:r>
    </w:p>
    <w:p w:rsidR="003A61AD" w:rsidRDefault="003A61AD">
      <w:pPr>
        <w:pStyle w:val="ConsPlusNormal"/>
        <w:spacing w:before="220"/>
        <w:ind w:firstLine="540"/>
        <w:jc w:val="both"/>
      </w:pPr>
      <w:bookmarkStart w:id="1" w:name="P40"/>
      <w:bookmarkEnd w:id="1"/>
      <w:r>
        <w:t>3. Целью предоставления субсидий является возмещение части затрат промышленных предприятий, связанных с приобретением нового оборудования (без учета налога на добавленную стоимость) и возникших (осуществленных) в год подачи заявки на предоставление субсидии и двух предшествующих годах.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 xml:space="preserve">4. Субсидии предоставляются в пределах лимитов бюджетных ассигнований, предусмотренных в установленном порядке Министерству промышленности и торговли Республики Дагестан (далее - Министерство) как главному распорядителю бюджетных средств республиканского бюджета Республики Дагестан в соответствии с бюджетным законодательством Российской Федерации, на цель, указанную в </w:t>
      </w:r>
      <w:hyperlink w:anchor="P40">
        <w:r>
          <w:rPr>
            <w:color w:val="0000FF"/>
          </w:rPr>
          <w:t>пункте 3</w:t>
        </w:r>
      </w:hyperlink>
      <w:r>
        <w:t xml:space="preserve"> настоящего Порядка.</w:t>
      </w:r>
    </w:p>
    <w:p w:rsidR="003A61AD" w:rsidRDefault="003A61AD">
      <w:pPr>
        <w:pStyle w:val="ConsPlusNormal"/>
        <w:spacing w:before="220"/>
        <w:ind w:firstLine="540"/>
        <w:jc w:val="both"/>
      </w:pPr>
      <w:bookmarkStart w:id="2" w:name="P42"/>
      <w:bookmarkEnd w:id="2"/>
      <w:r>
        <w:t>5. Получателями субсидий являются промышленные предприятия, состоящие на налоговом учете и осуществляющие финансово-хозяйственную деятельность на территории Республики Дагестан.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6. Способом проведения отбора получателей субсидий является конкурсный отбор.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7. Сведения о субсидиях размещаются на едином портале бюджетной системы Российской Федерации в информационно-телекоммуникационной сети "Интернет" (далее - Единый портал) (в разделе "Бюджет") не позднее 15-го рабочего дня, следующего за днем принятия закона Республики Дагестан о республиканском бюджете Республики Дагестан (закона Республики Дагестан о внесении изменений в закон Республики Дагестан о республиканском бюджете Республики Дагестан).</w:t>
      </w: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Title"/>
        <w:jc w:val="center"/>
        <w:outlineLvl w:val="1"/>
      </w:pPr>
      <w:r>
        <w:t>II. Порядок проведения отбора получателей субсидий</w:t>
      </w: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ind w:firstLine="540"/>
        <w:jc w:val="both"/>
      </w:pPr>
      <w:bookmarkStart w:id="3" w:name="P48"/>
      <w:bookmarkEnd w:id="3"/>
      <w:r>
        <w:t>8. Объявление о проведении отбора (далее - объявление) утверждается приказом Министерства и размещается на Едином портале и на официальном сайте Министерства в информационно-телекоммуникационной сети "Интернет" (www.minpromdag.ru) (далее - официальный сайт Министерства) не позднее 3-го рабочего дня, следующего за днем издания приказа об утверждении объявления.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В объявлении указываются: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lastRenderedPageBreak/>
        <w:t>а) сроки проведения отбора;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б) дата начала подачи или окончания приема заявок участников отбора, которая не может быть ранее 30-го календарного дня, следующего за днем размещения объявления о проведении отбора;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в) наименование, место нахождения, почтовый адрес, адрес электронной почты Министерства;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 xml:space="preserve">г) результаты предоставления субсидий в соответствии с </w:t>
      </w:r>
      <w:hyperlink w:anchor="P167">
        <w:r>
          <w:rPr>
            <w:color w:val="0000FF"/>
          </w:rPr>
          <w:t>пунктом 27</w:t>
        </w:r>
      </w:hyperlink>
      <w:r>
        <w:t xml:space="preserve"> настоящего Порядка;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д) доменное имя, и (или) указатель страниц системы "Электронный бюджет" или сайта в информационно-телекоммуникационной сети "Интернет", на котором осуществляется проведение отбора;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 xml:space="preserve">е) требования к участникам конкурсного отбора в соответствии с </w:t>
      </w:r>
      <w:hyperlink w:anchor="P64">
        <w:r>
          <w:rPr>
            <w:color w:val="0000FF"/>
          </w:rPr>
          <w:t>пунктом 9</w:t>
        </w:r>
      </w:hyperlink>
      <w:r>
        <w:t xml:space="preserve"> настоящего Порядка и перечень документов, представляемых участниками отбора для подтверждения их соответствия указанным требованиям;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 xml:space="preserve">ж) порядок подачи заявок участниками отбора и требования, предъявляемые к форме и содержанию заявок, подаваемых участниками отбора в соответствии с </w:t>
      </w:r>
      <w:hyperlink w:anchor="P77">
        <w:r>
          <w:rPr>
            <w:color w:val="0000FF"/>
          </w:rPr>
          <w:t>пунктами 10</w:t>
        </w:r>
      </w:hyperlink>
      <w:r>
        <w:t xml:space="preserve"> и </w:t>
      </w:r>
      <w:hyperlink w:anchor="P96">
        <w:r>
          <w:rPr>
            <w:color w:val="0000FF"/>
          </w:rPr>
          <w:t>11</w:t>
        </w:r>
      </w:hyperlink>
      <w:r>
        <w:t xml:space="preserve"> настоящего Порядка;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з) порядок отзыва заявок участников отбора, порядок возврата заявок участников конкурсного отбора, определяющий в том числе основания для возврата заявок участников конкурсного отбора, порядок внесения изменений в заявки участников отбора;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 xml:space="preserve">и) правила рассмотрения и оценки заявок участников отбора в соответствии с </w:t>
      </w:r>
      <w:hyperlink w:anchor="P107">
        <w:r>
          <w:rPr>
            <w:color w:val="0000FF"/>
          </w:rPr>
          <w:t>пунктами 13</w:t>
        </w:r>
      </w:hyperlink>
      <w:r>
        <w:t xml:space="preserve">, </w:t>
      </w:r>
      <w:hyperlink w:anchor="P113">
        <w:r>
          <w:rPr>
            <w:color w:val="0000FF"/>
          </w:rPr>
          <w:t>14</w:t>
        </w:r>
      </w:hyperlink>
      <w:r>
        <w:t xml:space="preserve">, </w:t>
      </w:r>
      <w:hyperlink w:anchor="P123">
        <w:r>
          <w:rPr>
            <w:color w:val="0000FF"/>
          </w:rPr>
          <w:t>16</w:t>
        </w:r>
      </w:hyperlink>
      <w:r>
        <w:t xml:space="preserve"> настоящего Порядка;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к)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л) срок, в течение которого победитель (победители) конкурсного отбора должен(ны) подписать соглашение о предоставлении субсидии;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м) условия признания победителя (победителей) конкурсного отбора уклонившимея(имися) от заключения соглашения о предоставлении субсидии;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н) дата размещения результатов конкурсного отбора на Едином портале или на ином сайте, на котором обеспечивается проведение отбора (с размещением указателя страницы сайта на Едином портале), а также на официальном сайте Министерства в информационно-телекоммуникационной сети "Интернет", которая не может быть позднее 14-го календарного дня, следующего за днем определения победителей отбора;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о) порядок и сроки возврата субсидий в республиканский бюджет Республики Дагестан в случае нарушения условий их предоставления.</w:t>
      </w:r>
    </w:p>
    <w:p w:rsidR="003A61AD" w:rsidRDefault="003A61AD">
      <w:pPr>
        <w:pStyle w:val="ConsPlusNormal"/>
        <w:spacing w:before="220"/>
        <w:ind w:firstLine="540"/>
        <w:jc w:val="both"/>
      </w:pPr>
      <w:bookmarkStart w:id="4" w:name="P64"/>
      <w:bookmarkEnd w:id="4"/>
      <w:r>
        <w:t>9. Участники отбора должны соответствовать на первое число месяца, предшествующего дате подачи заявки, следующим требованиям: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а) у участника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б) у участника отбора отсутствует просроченная задолженность по возврату в республиканский бюджет Республики Дагестан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Республикой Дагестан;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lastRenderedPageBreak/>
        <w:t>в) участник отбора - юридическое лицо -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- не должен прекратить деятельность в качестве индивидуального предпринимателя;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г)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д) 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 xml:space="preserve">е) участник отбора не является получателем средств на возмещение части затрат на цель, указанную в </w:t>
      </w:r>
      <w:hyperlink w:anchor="P40">
        <w:r>
          <w:rPr>
            <w:color w:val="0000FF"/>
          </w:rPr>
          <w:t>пункте 3</w:t>
        </w:r>
      </w:hyperlink>
      <w:r>
        <w:t xml:space="preserve"> настоящего Порядка, в том числе на реализацию инвестиционного проекта, из федерального бюджета и (или) республиканского бюджета Республики Дагестан в соответствии с иными нормативными правовыми актами Российской Федерации и Республики Дагестан;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ж)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з) участник отбора поставлен на учет в налоговых органах и осуществляет свою деятельность на территории Республики Дагестан;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и) участник отбора не является кредитной организацией, страховой организацией, инвестиционным фондом, профессиональным участником рынка ценных бумаг, ломбардом;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к) участник отбора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л) участник отбора размещает информацию о выпускаемой продукции и вносит данные в цифровой паспорт в государственной информационной системе промышленности;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м) участник отбора не осуществляет предпринимательскую деятельность в сфере игорного бизнеса.</w:t>
      </w:r>
    </w:p>
    <w:p w:rsidR="003A61AD" w:rsidRDefault="003A61AD">
      <w:pPr>
        <w:pStyle w:val="ConsPlusNormal"/>
        <w:spacing w:before="220"/>
        <w:ind w:firstLine="540"/>
        <w:jc w:val="both"/>
      </w:pPr>
      <w:bookmarkStart w:id="5" w:name="P77"/>
      <w:bookmarkEnd w:id="5"/>
      <w:r>
        <w:t>10. Для участия в конкурсном отборе на получение субсидии участники отбора представляют следующие документы: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 xml:space="preserve">а) заявление о предоставлении субсидии, которое должно содержать согласие на публикацию </w:t>
      </w:r>
      <w:r>
        <w:lastRenderedPageBreak/>
        <w:t xml:space="preserve">(размещение) в информационно-телекоммуникационной сети "Интернет" информации об участнике отбора, о подаваемой участником отбора заявке, иной информации об участнике отбора, связанной с отбором, а также согласие на обработку персональных данных (для физического лица), по </w:t>
      </w:r>
      <w:hyperlink w:anchor="P231">
        <w:r>
          <w:rPr>
            <w:color w:val="0000FF"/>
          </w:rPr>
          <w:t>форме</w:t>
        </w:r>
      </w:hyperlink>
      <w:r>
        <w:t xml:space="preserve"> согласно приложению N 1 к настоящему Порядку;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 xml:space="preserve">б) </w:t>
      </w:r>
      <w:hyperlink w:anchor="P417">
        <w:r>
          <w:rPr>
            <w:color w:val="0000FF"/>
          </w:rPr>
          <w:t>расчет</w:t>
        </w:r>
      </w:hyperlink>
      <w:r>
        <w:t xml:space="preserve"> размера субсидии по форме согласно приложению N 2 к настоящему Порядку по видам соответствующих расходов;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 xml:space="preserve">в) </w:t>
      </w:r>
      <w:hyperlink w:anchor="P470">
        <w:r>
          <w:rPr>
            <w:color w:val="0000FF"/>
          </w:rPr>
          <w:t>информацию</w:t>
        </w:r>
      </w:hyperlink>
      <w:r>
        <w:t xml:space="preserve"> об основных финансово-экономических показателях деятельности участника отбора по форме согласно приложению N 3 к настоящему Порядку;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 xml:space="preserve">г) </w:t>
      </w:r>
      <w:hyperlink w:anchor="P609">
        <w:r>
          <w:rPr>
            <w:color w:val="0000FF"/>
          </w:rPr>
          <w:t>паспорт</w:t>
        </w:r>
      </w:hyperlink>
      <w:r>
        <w:t xml:space="preserve"> инвестиционного проекта по форме согласно приложению N 4 к настоящему Порядку (в случае если оборудование приобретено в рамках реализации инвестиционного проекта);</w:t>
      </w:r>
    </w:p>
    <w:p w:rsidR="003A61AD" w:rsidRDefault="003A61AD">
      <w:pPr>
        <w:pStyle w:val="ConsPlusNormal"/>
        <w:spacing w:before="220"/>
        <w:ind w:firstLine="540"/>
        <w:jc w:val="both"/>
      </w:pPr>
      <w:bookmarkStart w:id="6" w:name="P82"/>
      <w:bookmarkEnd w:id="6"/>
      <w:r>
        <w:t>д) копии документов, подтверждающих предъявляемые к возмещению затраты: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копии договоров купли-продажи нового оборудования;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копии платежных поручений, подтверждающих уплату платежей по договорам купли-продажи нового оборудования;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копии актов приема-передачи и (или) иных документов, подтверждающих получение участником отбора приобретенного нового оборудования;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копии актов ввода в эксплуатацию приобретенного участником отбора нового оборудования с указанием даты (года) выпуска оборудования;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копии документов, подтверждающих постановку приобретенного нового оборудования на баланс участника отбора (при наличии);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е) информацию о численности работников по состоянию на 31 декабря года, предшествующего году подачи заявки;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ж) нотариальная доверенность на право подачи заявки от имени участника отбора (в случае представления документов доверенным лицом участника отбора).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Участник отбора вправе по собственной инициативе представить в Министерство: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справку налогового органа об отсутствии неисполненной обязанности по уплате налогов, сборов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дате подачи заявки;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выписку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сведения из реестра дисквалифицированных лиц;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сведения, подтверждающие, что участник отбора не находится в процессе ликвидации, реорганизации,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 xml:space="preserve">сведения, подтверждающие, что 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</w:t>
      </w:r>
      <w:r>
        <w:lastRenderedPageBreak/>
        <w:t>предусматривающих раскрытия и предоставления информации при проведении финансовых операций (офшорные зоны), в совокупности превышает 25 процентов.</w:t>
      </w:r>
    </w:p>
    <w:p w:rsidR="003A61AD" w:rsidRDefault="003A61AD">
      <w:pPr>
        <w:pStyle w:val="ConsPlusNormal"/>
        <w:spacing w:before="220"/>
        <w:ind w:firstLine="540"/>
        <w:jc w:val="both"/>
      </w:pPr>
      <w:bookmarkStart w:id="7" w:name="P96"/>
      <w:bookmarkEnd w:id="7"/>
      <w:r>
        <w:t xml:space="preserve">11. Документы, предусмотренные </w:t>
      </w:r>
      <w:hyperlink w:anchor="P77">
        <w:r>
          <w:rPr>
            <w:color w:val="0000FF"/>
          </w:rPr>
          <w:t>пунктом 10</w:t>
        </w:r>
      </w:hyperlink>
      <w:r>
        <w:t xml:space="preserve"> настоящего Порядка, представляются участником отбора в Министерство непосредственно (лично и (или) через доверенное лицо), через государственное автономное учреждение Республики Дагестан "Многофункциональный центр предоставления государственных и муниципальных услуг в Республике Дагестан" (далее - Многофункциональный центр) либо федеральную государственную информационную систему "Единый портал государственных и муниципальных услуг (функций)" (далее - Единый портал услуг) (после реализации возможности подачи документов через данный портал) не позднее даты окончания срока подачи заявок, указанной в объявлении.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Документы, представляемые на участие в отборе в письменной форме, прошнуровываются, пронумеровываются и скрепляются подписью и печатью (при наличии) участником отбора.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 xml:space="preserve">Порядок нумерации документов в заявке основывается на порядке их перечисления в </w:t>
      </w:r>
      <w:hyperlink w:anchor="P77">
        <w:r>
          <w:rPr>
            <w:color w:val="0000FF"/>
          </w:rPr>
          <w:t>пункте 10</w:t>
        </w:r>
      </w:hyperlink>
      <w:r>
        <w:t xml:space="preserve"> настоящего Порядка.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Документы в заявке не должны содержать повреждения, не позволяющие истолковать их содержание, и (или) противоречивые сведения.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 xml:space="preserve">При представлении заявки в Министерство в форме электронного документа с использованием электронных носителей и (или) информационно-телекоммуникационных сетей общего пользования, включая информационно-телекоммуникационную сеть "Интернет", они должны быть подписаны электронной подписью в соответствии с требованиями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от 6 апреля 2011 г. N 63-ФЗ "Об электронной подписи" и Федерального </w:t>
      </w:r>
      <w:hyperlink r:id="rId16">
        <w:r>
          <w:rPr>
            <w:color w:val="0000FF"/>
          </w:rPr>
          <w:t>закона</w:t>
        </w:r>
      </w:hyperlink>
      <w:r>
        <w:t xml:space="preserve"> от 27 июля 2010 г. N 210-ФЗ "Об организации предоставления государственных и муниципальных услуг".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Ответственность за достоверность сведений, содержащихся в заявке, возлагается на участника отбора в соответствии с законодательством Российской Федерации.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12. Участник отбора вправе вносить изменения в заявку, отозвав ее не позднее даты и времени окончания приема заявок, установленных в объявлении, путем подачи соответствующего письменного заявления в Министерство.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Министерство осуществляет возврат нарочно участнику отбора заявки в течение 1 рабочего дня со дня поступления письменного заявления об отзыве заявки на участие в конкурсном отборе.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Повторная подача заявления на участие в конкурсном отборе на предоставление субсидии осуществляется не позднее даты и времени окончания приема заявок, установленных в объявлении.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Участник отбора вправе отказаться от участия в конкурсном отборе, отозвав заявку не позднее даты и времени окончания приема заявок, установленных в объявлении, путем подачи соответствующего письменного заявления в Министерство. Датой отзыва признается дата поступления соответствующего заявления в Министерство.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Заявка, представленная участником отбора, и не отозванная им до даты и времени окончания приема заявок, установленных в объявлении, не возвращается.</w:t>
      </w:r>
    </w:p>
    <w:p w:rsidR="003A61AD" w:rsidRDefault="003A61AD">
      <w:pPr>
        <w:pStyle w:val="ConsPlusNormal"/>
        <w:spacing w:before="220"/>
        <w:ind w:firstLine="540"/>
        <w:jc w:val="both"/>
      </w:pPr>
      <w:bookmarkStart w:id="8" w:name="P107"/>
      <w:bookmarkEnd w:id="8"/>
      <w:r>
        <w:t>13. Министерство: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а) в день подачи заявки осуществляет регистрацию представленных заявок в той последовательности, в которой они поступили, в журнале регистрации заявок (далее - журнал). Журнал должен быть прошнурован, пронумерован и скреплен печатью Министерства;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 xml:space="preserve">б) выдает участнику отбора или его представителю копию заявления с отметкой о ее регистрации </w:t>
      </w:r>
      <w:r>
        <w:lastRenderedPageBreak/>
        <w:t>с указанием присвоенного данной заявке порядкового номера, даты поступления и ответственного лица, принявшего заявку. В случае поступления заявки в выходные или нерабочие праздничные дни ее регистрация осуществляется в первый рабочий день, следующий за выходным или нерабочим праздничным днем;</w:t>
      </w:r>
    </w:p>
    <w:p w:rsidR="003A61AD" w:rsidRDefault="003A61AD">
      <w:pPr>
        <w:pStyle w:val="ConsPlusNormal"/>
        <w:spacing w:before="220"/>
        <w:ind w:firstLine="540"/>
        <w:jc w:val="both"/>
      </w:pPr>
      <w:bookmarkStart w:id="9" w:name="P110"/>
      <w:bookmarkEnd w:id="9"/>
      <w:r>
        <w:t xml:space="preserve">в) в течение 15 рабочих дней с даты окончания приема заявок проводит проверку соответствия участника отбора категориям и требованиям, установленным </w:t>
      </w:r>
      <w:hyperlink w:anchor="P42">
        <w:r>
          <w:rPr>
            <w:color w:val="0000FF"/>
          </w:rPr>
          <w:t>пунктами 5</w:t>
        </w:r>
      </w:hyperlink>
      <w:r>
        <w:t xml:space="preserve"> и </w:t>
      </w:r>
      <w:hyperlink w:anchor="P64">
        <w:r>
          <w:rPr>
            <w:color w:val="0000FF"/>
          </w:rPr>
          <w:t>9</w:t>
        </w:r>
      </w:hyperlink>
      <w:r>
        <w:t xml:space="preserve"> настоящего Порядка, а также проверку документов, предъявляемых участниками отбора, на предмет их соответствия установленным в объявлении о проведении отбора требованиям, в том числе путем осуществления межведомственных запросов, а также получения информации с интернет-страниц ведомств и принимает решение: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об отказе в допуске к участию в конкурсном отборе (с указанием обоснования);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о допуске к участию в конкурсном отборе.</w:t>
      </w:r>
    </w:p>
    <w:p w:rsidR="003A61AD" w:rsidRDefault="003A61AD">
      <w:pPr>
        <w:pStyle w:val="ConsPlusNormal"/>
        <w:spacing w:before="220"/>
        <w:ind w:firstLine="540"/>
        <w:jc w:val="both"/>
      </w:pPr>
      <w:bookmarkStart w:id="10" w:name="P113"/>
      <w:bookmarkEnd w:id="10"/>
      <w:r>
        <w:t>14. Основаниями для отклонения заявки на стадии рассмотрения и оценки заявок являются: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 xml:space="preserve">несоответствие участника отбора категориям и требованиям, установленным </w:t>
      </w:r>
      <w:hyperlink w:anchor="P42">
        <w:r>
          <w:rPr>
            <w:color w:val="0000FF"/>
          </w:rPr>
          <w:t>пунктами 5</w:t>
        </w:r>
      </w:hyperlink>
      <w:r>
        <w:t xml:space="preserve"> и </w:t>
      </w:r>
      <w:hyperlink w:anchor="P64">
        <w:r>
          <w:rPr>
            <w:color w:val="0000FF"/>
          </w:rPr>
          <w:t>9</w:t>
        </w:r>
      </w:hyperlink>
      <w:r>
        <w:t xml:space="preserve"> настоящего Порядка;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несоответствие представленных участником отбора документов требованиям к заявкам участников отбора, установленным в объявлении о проведении отбора;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недостоверность представленной участником отбора информации, в том числе информации о месте нахождения и адресе участника отбора;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подача участником отбора заявки после даты и (или) времени, определенных для подачи заявок.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Решение о допуске или об отказе в допуске к участию в конкурсном отборе с указанием причин отказа оформляется приказом Министерства.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Уведомление о допуске или об отказе в допуске к участию в конкурсном отборе с указанием причин отказа оформляется на бланке Министерства и в течение 5 рабочих дней со дня принятия данного решения направляется участнику отбора по адресу электронной почты, указанному в заявлении, в форме электронного документа или на бумажном носителе по почтовому адресу, указанному в заявлении, поступившем в Министерство на бумажном носителе, в МФЦ либо передается нарочно участнику отбора или его представителю.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15. В целях обеспечения проведения конкурсного отбора Министерство образует конкурсную комиссию (далее - Конкурсная комиссия), утверждает порядок ее работы и персональный состав.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В состав Конкурсной комиссии для оценки заявок участников отбора включаются в том числе члены общественного совета при Министерстве.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 xml:space="preserve">Министерство в течение 5 рабочих дней после проведения проверки, предусмотренной </w:t>
      </w:r>
      <w:hyperlink w:anchor="P110">
        <w:r>
          <w:rPr>
            <w:color w:val="0000FF"/>
          </w:rPr>
          <w:t>подпунктом "в" пункта 13</w:t>
        </w:r>
      </w:hyperlink>
      <w:r>
        <w:t xml:space="preserve"> настоящего Порядка, направляет на рассмотрение Конкурсной комиссии информацию о допуске или об отказе в допуске к участию в конкурсном отборе, а также заявки участников отбора, которые допущены к конкурсному отбору.</w:t>
      </w:r>
    </w:p>
    <w:p w:rsidR="003A61AD" w:rsidRDefault="003A61AD">
      <w:pPr>
        <w:pStyle w:val="ConsPlusNormal"/>
        <w:spacing w:before="220"/>
        <w:ind w:firstLine="540"/>
        <w:jc w:val="both"/>
      </w:pPr>
      <w:bookmarkStart w:id="11" w:name="P123"/>
      <w:bookmarkEnd w:id="11"/>
      <w:r>
        <w:t xml:space="preserve">16. Конкурсная комиссия в течение 5 рабочих дней после получения от Министерства информации о допуске или об отказе в допуске к участию в конкурсном отборе, а также заявок участников отбора, которые допущены к конкурсному отбору, проводит проверку соответствия участников отбора требованиям, установленным настоящим Порядком, оценивает заявки участников отбора согласно </w:t>
      </w:r>
      <w:hyperlink w:anchor="P788">
        <w:r>
          <w:rPr>
            <w:color w:val="0000FF"/>
          </w:rPr>
          <w:t>критериям</w:t>
        </w:r>
      </w:hyperlink>
      <w:r>
        <w:t xml:space="preserve"> отбора, приведенным в приложении N 5 к настоящему Порядку, и принимает решение о предоставлении субсидии или об отказе в предоставлении субсидии.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lastRenderedPageBreak/>
        <w:t xml:space="preserve">Оценка заявки каждого участника отбора определяется путем сложения баллов по каждому </w:t>
      </w:r>
      <w:hyperlink w:anchor="P788">
        <w:r>
          <w:rPr>
            <w:color w:val="0000FF"/>
          </w:rPr>
          <w:t>критерию</w:t>
        </w:r>
      </w:hyperlink>
      <w:r>
        <w:t xml:space="preserve"> отбора, указанному в приложении N 5 к настоящему Порядку.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17. Победителями конкурсного отбора признаются участники отбора, заявки которых получили наибольшее количество баллов.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В случае если заявки набрали одинаковое количество баллов, приоритет отдается участнику отбора, заявка которого в соответствии с журналом регистрации поступила ранее.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18. Решение Конкурсной комиссии о предоставлении субсидии или об отказе в предоставлении субсидии оформляется протоколом заседания Конкурсной комиссии, который размещается на Едином портале и (или) на официальном сайте Министерства в течение 14 рабочих дней с даты его утверждения.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Протокол по отбору получателей субсидии содержит: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а) дату, время и место рассмотрения заявок;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б) дату, время и место оценки заявок участников отбора;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в) информацию об участниках отбора, заявки которых были рассмотрены;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г)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д) последовательность оценки заявок участников отбора, присвоенные заявкам участников отбора значения по каждому из предусмотренных критериев оценки заявок участников отбора, принятое на основании результатов оценки указанных заявок решение о присвоении таким заявкам порядковых номеров (рейтинг);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е) наименование получателя (получателей) субсидии, с которым заключается соглашение, и размер предоставляемой ему субсидии.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19. Министерство в течение 5 рабочих дней со дня утверждения протокола направляет: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победителям конкурсного отбора уведомления о предоставлении субсидии;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участникам отбора, в отношении которых принято решение об отказе в предоставлении субсидии, уведомления об отказе в предоставлении субсидии с указанием причин отказа.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Уведомления направляются по адресу электронной почты, указанному в заявлении, в форме электронного документа или на бумажном носителе по почтовому адресу, указанному в заявлении, поступившем в Министерство на бумажном носителе, в МФЦ либо передается нарочно участнику отбора или его представителю.</w:t>
      </w: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Title"/>
        <w:jc w:val="center"/>
        <w:outlineLvl w:val="1"/>
      </w:pPr>
      <w:r>
        <w:t>III. Условия и порядок предоставления субсидии</w:t>
      </w: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ind w:firstLine="540"/>
        <w:jc w:val="both"/>
      </w:pPr>
      <w:r>
        <w:t>20. Основаниями для отказа участнику отбора в предоставлении субсидии являются: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 xml:space="preserve">несоответствие представленных участником отбора документов в заявке требованиям, определенным в соответствии с </w:t>
      </w:r>
      <w:hyperlink w:anchor="P48">
        <w:r>
          <w:rPr>
            <w:color w:val="0000FF"/>
          </w:rPr>
          <w:t>пунктами 8</w:t>
        </w:r>
      </w:hyperlink>
      <w:r>
        <w:t xml:space="preserve"> и </w:t>
      </w:r>
      <w:hyperlink w:anchor="P77">
        <w:r>
          <w:rPr>
            <w:color w:val="0000FF"/>
          </w:rPr>
          <w:t>10</w:t>
        </w:r>
      </w:hyperlink>
      <w:r>
        <w:t xml:space="preserve"> настоящего Порядка, или непредставление (представление не в полном объеме) указанных документов;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установление факта недостоверности представленной участником отбора информации;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полное распределение лимитов бюджетных ассигнований, доведенных до Министерства на предоставление субсидий.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lastRenderedPageBreak/>
        <w:t>21. Субсидия предоставляется в размере 50 процентов от общей суммы фактически произведенных и документально подтвержденных затрат участника отбора на уплату платежей по договорам купли-продажи нового оборудования, и в размере, не превышающем 20 млн рублей. Стоимость приобретенного оборудования принимается к расчету без учета налога на добавленную стоимость.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Субсидия по договорам купли-продажи нового оборудования, приобретенного за иностранную валюту, рассчитывается и предоставляется в рублях исходя из курса иностранной валюты по отношению к рублю, установленного Центральным банком Российской Федерации на дату осуществления указанных затрат.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 xml:space="preserve">Размер субсидии может быть уменьшен в случае, установленном в </w:t>
      </w:r>
      <w:hyperlink w:anchor="P154">
        <w:r>
          <w:rPr>
            <w:color w:val="0000FF"/>
          </w:rPr>
          <w:t>пункте 22</w:t>
        </w:r>
      </w:hyperlink>
      <w:r>
        <w:t xml:space="preserve"> настоящего Порядка.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 xml:space="preserve">Конкурсная комиссия проводит проверку достоверности сведений, включенных в расчет размера субсидии, на основании документов, подтверждающих направление затрат и их осуществление, указанных в </w:t>
      </w:r>
      <w:hyperlink w:anchor="P82">
        <w:r>
          <w:rPr>
            <w:color w:val="0000FF"/>
          </w:rPr>
          <w:t>подпункте "д" пункта 10</w:t>
        </w:r>
      </w:hyperlink>
      <w:r>
        <w:t xml:space="preserve"> настоящего Порядка, и правильности произведенных расчетов.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Конкурсная комиссия самостоятельно пересчитывает размер субсидии в случае выявления следующих несоответствий требованиям настоящего Порядка: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а) в составе платежных документов, подтверждающих затраты, включены документы, датированные сроком ранее двух лет, предшествующих году подачи заявки;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б) в составе документов отсутствуют документы, подтверждающие поставку нового оборудования, включенного в перечень затрат участника отбора, или отсутствуют документы, подтверждающие расходы на их приобретение;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 xml:space="preserve">в) в состав затрат включены затраты, связанные с приобретением оборудования, бывшего в употреблении и (или) не относимого в соответствии с Общероссийским классификатором продукции по видам экономической деятельности к </w:t>
      </w:r>
      <w:hyperlink r:id="rId17">
        <w:r>
          <w:rPr>
            <w:color w:val="0000FF"/>
          </w:rPr>
          <w:t>классам 26</w:t>
        </w:r>
      </w:hyperlink>
      <w:r>
        <w:t xml:space="preserve">, </w:t>
      </w:r>
      <w:hyperlink r:id="rId18">
        <w:r>
          <w:rPr>
            <w:color w:val="0000FF"/>
          </w:rPr>
          <w:t>27</w:t>
        </w:r>
      </w:hyperlink>
      <w:r>
        <w:t xml:space="preserve"> и </w:t>
      </w:r>
      <w:hyperlink r:id="rId19">
        <w:r>
          <w:rPr>
            <w:color w:val="0000FF"/>
          </w:rPr>
          <w:t>28</w:t>
        </w:r>
      </w:hyperlink>
      <w:r>
        <w:t xml:space="preserve">, либо относимого к </w:t>
      </w:r>
      <w:hyperlink r:id="rId20">
        <w:r>
          <w:rPr>
            <w:color w:val="0000FF"/>
          </w:rPr>
          <w:t>подклассу 28.3</w:t>
        </w:r>
      </w:hyperlink>
      <w:r>
        <w:t>.</w:t>
      </w:r>
    </w:p>
    <w:p w:rsidR="003A61AD" w:rsidRDefault="003A61AD">
      <w:pPr>
        <w:pStyle w:val="ConsPlusNormal"/>
        <w:spacing w:before="220"/>
        <w:ind w:firstLine="540"/>
        <w:jc w:val="both"/>
      </w:pPr>
      <w:bookmarkStart w:id="12" w:name="P154"/>
      <w:bookmarkEnd w:id="12"/>
      <w:r>
        <w:t>22. В случае если лимитов бюджетных обязательств, доведенных на предоставление субсидии, недостаточно для выплаты субсидии участнику отбора в полном объеме, Конкурсная комиссия выносит рекомендации о предоставлении субсидии в объеме, оставшемся после распределения субсидий участникам отбора, занявшим более высокое место в рейтинге.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Участник отбора из списка получателей субсидии, которому вынесена рекомендация о предоставлении субсидии меньше размера, указанного в заявке, вправе при заключении соглашения уменьшить обязательные показатели результата предоставления субсидии прямо пропорционально размеру предоставленной субсидии по отношению к размеру субсидии, указанной в заявке.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23. В случае полного распределения лимитов бюджетных ассигнований, доведенных на предоставление субсидии участникам отбора соответственно их месту в рейтинге, из оставшихся участников отбора, заявки которых соответствуют категориям и требованиям предоставления субсидии, формируется резервный список претендентов на получение субсидии (далее - резервный список).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В резервном списке отражаются наименование участника отбора, оценка заявки, размер субсидии, дата и время подачи заявки в соответствии с журналом. Участники отбора ранжируются в резервном списке по количеству баллов от большего значения к меньшему, а в случае равного значения - по дате и времени регистрации заявки.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В случаях увеличения лимитов бюджетных ассигнований на предоставление субсидий, досрочного прекращения предоставления субсидии, отказа получателя субсидии от ее получения и (или) возврата субсидии получателем субсидии в году предоставления субсидии высвободившиеся средства подлежат перераспределению между участниками отбора из резервного списка по очередности в соответствии с местом в рейтинге.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lastRenderedPageBreak/>
        <w:t xml:space="preserve">24. В случае неполного распределения лимитов бюджетных ассигнований, в том числе участникам отбора из резервного списка, предусмотренных на реализацию мероприятий </w:t>
      </w:r>
      <w:hyperlink r:id="rId21">
        <w:r>
          <w:rPr>
            <w:color w:val="0000FF"/>
          </w:rPr>
          <w:t>Программы</w:t>
        </w:r>
      </w:hyperlink>
      <w:r>
        <w:t>, Министерство объявляет о проведении дополнительного конкурсного отбора путем размещения соответствующего извещения на официальном сайте Министерства в соответствии с настоящим Порядком.</w:t>
      </w:r>
    </w:p>
    <w:p w:rsidR="003A61AD" w:rsidRDefault="003A61AD">
      <w:pPr>
        <w:pStyle w:val="ConsPlusNormal"/>
        <w:spacing w:before="220"/>
        <w:ind w:firstLine="540"/>
        <w:jc w:val="both"/>
      </w:pPr>
      <w:bookmarkStart w:id="13" w:name="P160"/>
      <w:bookmarkEnd w:id="13"/>
      <w:r>
        <w:t>25. Субсидия предоставляется на основании Соглашения о предоставлении субсидии на возмещение части затрат, связанных с приобретением нового оборудования, заключенного между получателем субсидии и Министерством в течение 7 рабочих дней со дня принятия решения о предоставлении субсидии в соответствии с типовой формой, утвержденной Министерством финансов Российской Федерации, с соблюдением требований о защите государственной тайны в государственной интегрированной информационной системе управления общественными финансами "Электронный бюджет" (далее - Соглашение).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Обязательными условиями предоставления субсидии, включаемыми в Соглашение, являются: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а) согласование новых условий Соглашения или расторжение Соглашения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 xml:space="preserve">б) согласие получателя субсидии на осуществление в отношении него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Республики Дагестан в соответствии со </w:t>
      </w:r>
      <w:hyperlink r:id="rId22">
        <w:r>
          <w:rPr>
            <w:color w:val="0000FF"/>
          </w:rPr>
          <w:t>статьями 268.1</w:t>
        </w:r>
      </w:hyperlink>
      <w:r>
        <w:t xml:space="preserve"> и </w:t>
      </w:r>
      <w:hyperlink r:id="rId23">
        <w:r>
          <w:rPr>
            <w:color w:val="0000FF"/>
          </w:rPr>
          <w:t>269.2</w:t>
        </w:r>
      </w:hyperlink>
      <w:r>
        <w:t xml:space="preserve"> Бюджетного кодекса Российской Федерации;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в) запрет получателю субсидии приобретать за счет полученных из республиканского бюджета Республики Дагестан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субсидии иных операций, определенных настоящим Порядком;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г) обязательство получателя субсидии по достижению результатов предоставления субсидии.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 xml:space="preserve">26. В случае если в течение срока, предусмотренного </w:t>
      </w:r>
      <w:hyperlink w:anchor="P160">
        <w:r>
          <w:rPr>
            <w:color w:val="0000FF"/>
          </w:rPr>
          <w:t>пунктом 25</w:t>
        </w:r>
      </w:hyperlink>
      <w:r>
        <w:t xml:space="preserve"> настоящего Порядка, Соглашение не заключено по вине получателя субсидии, то он теряет право на ее получение, а Министерство вправе распределить высвободившиеся средства между участниками отбора из резервного списка.</w:t>
      </w:r>
    </w:p>
    <w:p w:rsidR="003A61AD" w:rsidRDefault="003A61AD">
      <w:pPr>
        <w:pStyle w:val="ConsPlusNormal"/>
        <w:spacing w:before="220"/>
        <w:ind w:firstLine="540"/>
        <w:jc w:val="both"/>
      </w:pPr>
      <w:bookmarkStart w:id="14" w:name="P167"/>
      <w:bookmarkEnd w:id="14"/>
      <w:r>
        <w:t>27. Результатами предоставления субсидии являются: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</w:r>
      <w:hyperlink r:id="rId24">
        <w:r>
          <w:rPr>
            <w:color w:val="0000FF"/>
          </w:rPr>
          <w:t>раздела</w:t>
        </w:r>
      </w:hyperlink>
      <w:r>
        <w:t xml:space="preserve"> "Обрабатывающие производства" 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Федерации, накопленным итогом по итогам 3 лет начиная с года предоставления субсидии (в случае если оборудование приобретено в рамках реализации инвестиционного проекта);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 xml:space="preserve">объем инвестиций в основной капитал по видам экономической деятельности </w:t>
      </w:r>
      <w:hyperlink r:id="rId25">
        <w:r>
          <w:rPr>
            <w:color w:val="0000FF"/>
          </w:rPr>
          <w:t>раздела</w:t>
        </w:r>
      </w:hyperlink>
      <w:r>
        <w:t xml:space="preserve"> "Обрабатывающие производства" 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Федерации, накопленным итогом по итогам 3 лет начиная с года предоставления субсидии (в случае если оборудование приобретено в рамках реализации инвестиционного проекта);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lastRenderedPageBreak/>
        <w:t xml:space="preserve">объем отгруженных товаров собственного производства, выполненных собственными силами работ и услуг по видам экономической деятельности </w:t>
      </w:r>
      <w:hyperlink r:id="rId26">
        <w:r>
          <w:rPr>
            <w:color w:val="0000FF"/>
          </w:rPr>
          <w:t>раздела</w:t>
        </w:r>
      </w:hyperlink>
      <w:r>
        <w:t xml:space="preserve"> "Обрабатывающие производства" 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Федерации, накопленным итогом по итогам 3 лет начиная с года предоставления субсидии.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28. Плановые значения результатов предоставления субсидии для каждого получателя субсидии устанавливаются в Соглашении на 3 года (по годам) с года заключения Соглашения.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В Соглашении устанавливаются промежуточные значения результатов предоставления субсидии (по итогам года предоставления субсидии и года, следующего за годом предоставления субсидии) и конечные значения результатов предоставления субсидии (по итогам второго года, следующего за годом предоставления субсидии).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Допускается внесение в Соглашение изменений, предусматривающих корректировку промежуточных значений результатов предоставления субсидии., не влекущих ухудшения конечных значений результатов и показателей предоставления субсидии.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29. Предоставление субсидии получателю субсидии осуществляется на основании заключенного Соглашения путем перечисления средств получателю субсидии на расчетный или корреспондентский счет, открытый получателю субсидии в кредитных организациях или учреждениях Центрального банка Российской Федерации не позднее 10-го рабочего дня, следующего за днем принятия Министерством решения о предоставлении субсидии.</w:t>
      </w: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Title"/>
        <w:jc w:val="center"/>
        <w:outlineLvl w:val="1"/>
      </w:pPr>
      <w:r>
        <w:t>IV. Требования к отчетности</w:t>
      </w: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ind w:firstLine="540"/>
        <w:jc w:val="both"/>
      </w:pPr>
      <w:bookmarkStart w:id="15" w:name="P178"/>
      <w:bookmarkEnd w:id="15"/>
      <w:r>
        <w:t>30. Получатель субсидии ежегодно в течение 3 лет начиная с года, следующего за годом предоставления субсидии, в срок до 10 февраля года, следующего за отчетным периодом, представляет в Министерство отчетность о достижении значений результатов предоставления субсидии.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Отчетность предоставляется по форме, установленной Соглашением на основании формы, определенной типовой формой соглашения, установленной приказом Министерства финансов Российской Федерации.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31. Министерство устанавливает в Соглашении сроки и формы представления получателем субсидии дополнительной отчетности.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32. Получатель субсидии несет ответственность за достоверность представляемых сведений.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 xml:space="preserve">33. Министерство ежегодно в течение срока действия Соглашения на основании отчетности, указанной в </w:t>
      </w:r>
      <w:hyperlink w:anchor="P178">
        <w:r>
          <w:rPr>
            <w:color w:val="0000FF"/>
          </w:rPr>
          <w:t>пункте 30</w:t>
        </w:r>
      </w:hyperlink>
      <w:r>
        <w:t xml:space="preserve"> настоящего Порядка, осуществляет оценку эффективности предоставления субсидии путем сопоставления плановых значений результатов предоставления субсидии, установленных Соглашением, с фактически достигнутыми получателем субсидии значениями результатов предоставления субсидии.</w:t>
      </w: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Title"/>
        <w:jc w:val="center"/>
        <w:outlineLvl w:val="1"/>
      </w:pPr>
      <w:r>
        <w:t>V. Требования об осуществлении контроля (мониторинга)</w:t>
      </w:r>
    </w:p>
    <w:p w:rsidR="003A61AD" w:rsidRDefault="003A61AD">
      <w:pPr>
        <w:pStyle w:val="ConsPlusTitle"/>
        <w:jc w:val="center"/>
      </w:pPr>
      <w:r>
        <w:t>за соблюдением условий и порядка предоставления субсидий</w:t>
      </w:r>
    </w:p>
    <w:p w:rsidR="003A61AD" w:rsidRDefault="003A61AD">
      <w:pPr>
        <w:pStyle w:val="ConsPlusTitle"/>
        <w:jc w:val="center"/>
      </w:pPr>
      <w:r>
        <w:t>и ответственности за их нарушение</w:t>
      </w: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ind w:firstLine="540"/>
        <w:jc w:val="both"/>
      </w:pPr>
      <w:r>
        <w:t>34. Министерством осуществляется проверка соблюдения получателем субсидии порядка и условий предоставления субсидии, в том числе в части достижения результатов предоставления субсидии.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 xml:space="preserve">Органами государственного финансового контроля Республики Дагестан осуществляется проверка в отношении получателя субсидии в соответствии со </w:t>
      </w:r>
      <w:hyperlink r:id="rId27">
        <w:r>
          <w:rPr>
            <w:color w:val="0000FF"/>
          </w:rPr>
          <w:t>статьями 268.1</w:t>
        </w:r>
      </w:hyperlink>
      <w:r>
        <w:t xml:space="preserve"> и </w:t>
      </w:r>
      <w:hyperlink r:id="rId28">
        <w:r>
          <w:rPr>
            <w:color w:val="0000FF"/>
          </w:rPr>
          <w:t>269.2</w:t>
        </w:r>
      </w:hyperlink>
      <w:r>
        <w:t xml:space="preserve"> Бюджетного кодекса </w:t>
      </w:r>
      <w:r>
        <w:lastRenderedPageBreak/>
        <w:t>Российской Федерации.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35.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Министерством в порядке и по формам, которые установлены Министерством финансов Российской Федерации.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 xml:space="preserve">36. В случае установления фактов нарушения условий и требований предоставления субсидии, выявленных в том числе по результатам проверок, проведенных Министерством или органом государственного финансового контроля Республики Дагестан, субсидия подлежит возврату в республиканский бюджет Республики Дагестан в соответствии с </w:t>
      </w:r>
      <w:hyperlink w:anchor="P194">
        <w:r>
          <w:rPr>
            <w:color w:val="0000FF"/>
          </w:rPr>
          <w:t>подпунктом "а" пункта 38</w:t>
        </w:r>
      </w:hyperlink>
      <w:r>
        <w:t xml:space="preserve"> настоящего Порядка.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 xml:space="preserve">37. В случае недостижения значения показателя результативности предоставления субсидии, предусмотренного Соглашением, субсидия подлежит возврату в республиканский бюджет Республики Дагестан в размере, предусмотренном </w:t>
      </w:r>
      <w:hyperlink w:anchor="P195">
        <w:r>
          <w:rPr>
            <w:color w:val="0000FF"/>
          </w:rPr>
          <w:t>подпунктом "б" пункта 38</w:t>
        </w:r>
      </w:hyperlink>
      <w:r>
        <w:t xml:space="preserve"> настоящего Порядка.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38. Возврат субсидии осуществляется:</w:t>
      </w:r>
    </w:p>
    <w:p w:rsidR="003A61AD" w:rsidRDefault="003A61AD">
      <w:pPr>
        <w:pStyle w:val="ConsPlusNormal"/>
        <w:spacing w:before="220"/>
        <w:ind w:firstLine="540"/>
        <w:jc w:val="both"/>
      </w:pPr>
      <w:bookmarkStart w:id="16" w:name="P194"/>
      <w:bookmarkEnd w:id="16"/>
      <w:r>
        <w:t>а) в полном объеме в случае установления фактов нарушения условий и требований предоставления субсидии, выявленных, в том числе по результатам проверок, Министерством или органом государственного финансового контроля Республики Дагестан;</w:t>
      </w:r>
    </w:p>
    <w:p w:rsidR="003A61AD" w:rsidRDefault="003A61AD">
      <w:pPr>
        <w:pStyle w:val="ConsPlusNormal"/>
        <w:spacing w:before="220"/>
        <w:ind w:firstLine="540"/>
        <w:jc w:val="both"/>
      </w:pPr>
      <w:bookmarkStart w:id="17" w:name="P195"/>
      <w:bookmarkEnd w:id="17"/>
      <w:r>
        <w:t xml:space="preserve">б) в случае недостижения значений результатов предоставления субсидии, указанных в </w:t>
      </w:r>
      <w:hyperlink w:anchor="P167">
        <w:r>
          <w:rPr>
            <w:color w:val="0000FF"/>
          </w:rPr>
          <w:t>пункте 27</w:t>
        </w:r>
      </w:hyperlink>
      <w:r>
        <w:t xml:space="preserve"> настоящего Порядка, возврат субсидии осуществляется в объеме, рассчитанном по формуле:</w:t>
      </w: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jc w:val="center"/>
      </w:pPr>
      <w:r>
        <w:rPr>
          <w:noProof/>
          <w:position w:val="-23"/>
        </w:rPr>
        <w:drawing>
          <wp:inline distT="0" distB="0" distL="0" distR="0">
            <wp:extent cx="1145540" cy="43307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ind w:firstLine="540"/>
        <w:jc w:val="both"/>
      </w:pPr>
      <w:r>
        <w:t>где: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W</w:t>
      </w:r>
      <w:r>
        <w:rPr>
          <w:vertAlign w:val="subscript"/>
        </w:rPr>
        <w:t>в</w:t>
      </w:r>
      <w:r>
        <w:t xml:space="preserve"> - сумма субсидии, подлежащая возврату;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W</w:t>
      </w:r>
      <w:r>
        <w:rPr>
          <w:vertAlign w:val="subscript"/>
        </w:rPr>
        <w:t>С</w:t>
      </w:r>
      <w:r>
        <w:t xml:space="preserve"> - сумма субсидии, предоставленная получателю в отчетном финансовом году;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П</w:t>
      </w:r>
      <w:r>
        <w:rPr>
          <w:vertAlign w:val="subscript"/>
        </w:rPr>
        <w:t>i</w:t>
      </w:r>
      <w:r>
        <w:t xml:space="preserve"> - процент недостижения результатов предоставлениям субсидии i-м получателем субсидии, который рассчитывается по формуле:</w:t>
      </w: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jc w:val="center"/>
      </w:pPr>
      <w:r>
        <w:rPr>
          <w:noProof/>
          <w:position w:val="-42"/>
        </w:rPr>
        <w:drawing>
          <wp:inline distT="0" distB="0" distL="0" distR="0">
            <wp:extent cx="1173480" cy="68453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ind w:firstLine="540"/>
        <w:jc w:val="both"/>
      </w:pPr>
      <w:r>
        <w:t>где: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п - количество результатов предоставления субсидии;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P</w:t>
      </w:r>
      <w:r>
        <w:rPr>
          <w:vertAlign w:val="subscript"/>
        </w:rPr>
        <w:t>j</w:t>
      </w:r>
      <w:r>
        <w:t xml:space="preserve"> - процент достижения j-го результата предоставления субсидии i-м получателем субсидии, который рассчитывается по формуле:</w:t>
      </w: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jc w:val="center"/>
      </w:pPr>
      <w:r>
        <w:rPr>
          <w:noProof/>
          <w:position w:val="-26"/>
        </w:rPr>
        <w:drawing>
          <wp:inline distT="0" distB="0" distL="0" distR="0">
            <wp:extent cx="991870" cy="47498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ind w:firstLine="540"/>
        <w:jc w:val="both"/>
      </w:pPr>
      <w:r>
        <w:lastRenderedPageBreak/>
        <w:t>где: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T</w:t>
      </w:r>
      <w:r>
        <w:rPr>
          <w:vertAlign w:val="subscript"/>
        </w:rPr>
        <w:t>i</w:t>
      </w:r>
      <w:r>
        <w:t xml:space="preserve"> - фактически достигнутое значение i-го результата предоставления субсидии на отчетную дату;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i</w:t>
      </w:r>
      <w:r>
        <w:t xml:space="preserve"> - плановое значение i-го результата предоставления субсидии, установленное Соглашением.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При нулевом или отрицательном значении И результаты предоставления субсидии субсидий считаются выполненными.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При положительном значении П</w:t>
      </w:r>
      <w:r>
        <w:rPr>
          <w:vertAlign w:val="subscript"/>
        </w:rPr>
        <w:t>i</w:t>
      </w:r>
      <w:r>
        <w:t xml:space="preserve"> результаты предоставления субсидии считаются невыполненными.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Из расчета показателя П</w:t>
      </w:r>
      <w:r>
        <w:rPr>
          <w:vertAlign w:val="subscript"/>
        </w:rPr>
        <w:t>i</w:t>
      </w:r>
      <w:r>
        <w:t xml:space="preserve"> исключаются показатели P</w:t>
      </w:r>
      <w:r>
        <w:rPr>
          <w:vertAlign w:val="subscript"/>
        </w:rPr>
        <w:t>i</w:t>
      </w:r>
      <w:r>
        <w:t>, значения которых превышают 100 процентов.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39.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субсидии.</w:t>
      </w:r>
    </w:p>
    <w:p w:rsidR="003A61AD" w:rsidRDefault="003A61AD">
      <w:pPr>
        <w:pStyle w:val="ConsPlusNormal"/>
        <w:spacing w:before="220"/>
        <w:ind w:firstLine="540"/>
        <w:jc w:val="both"/>
      </w:pPr>
      <w:r>
        <w:t>40.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взысканию субсидии в судебном порядке.</w:t>
      </w: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jc w:val="right"/>
        <w:outlineLvl w:val="1"/>
      </w:pPr>
      <w:r>
        <w:t>Приложение N 1</w:t>
      </w:r>
    </w:p>
    <w:p w:rsidR="003A61AD" w:rsidRDefault="003A61AD">
      <w:pPr>
        <w:pStyle w:val="ConsPlusNormal"/>
        <w:jc w:val="right"/>
      </w:pPr>
      <w:r>
        <w:t>к Порядку предоставления субсидий</w:t>
      </w:r>
    </w:p>
    <w:p w:rsidR="003A61AD" w:rsidRDefault="003A61AD">
      <w:pPr>
        <w:pStyle w:val="ConsPlusNormal"/>
        <w:jc w:val="right"/>
      </w:pPr>
      <w:r>
        <w:t>на возмещение части затрат промышленных</w:t>
      </w:r>
    </w:p>
    <w:p w:rsidR="003A61AD" w:rsidRDefault="003A61AD">
      <w:pPr>
        <w:pStyle w:val="ConsPlusNormal"/>
        <w:jc w:val="right"/>
      </w:pPr>
      <w:r>
        <w:t>предприятий, связанных с приобретением</w:t>
      </w:r>
    </w:p>
    <w:p w:rsidR="003A61AD" w:rsidRDefault="003A61AD">
      <w:pPr>
        <w:pStyle w:val="ConsPlusNormal"/>
        <w:jc w:val="right"/>
      </w:pPr>
      <w:r>
        <w:t>нового оборудования</w:t>
      </w: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nformat"/>
        <w:jc w:val="both"/>
      </w:pPr>
      <w:bookmarkStart w:id="18" w:name="P231"/>
      <w:bookmarkEnd w:id="18"/>
      <w:r>
        <w:t xml:space="preserve">                                 ЗАЯВЛЕНИЕ</w:t>
      </w:r>
    </w:p>
    <w:p w:rsidR="003A61AD" w:rsidRDefault="003A61AD">
      <w:pPr>
        <w:pStyle w:val="ConsPlusNonformat"/>
        <w:jc w:val="both"/>
      </w:pPr>
      <w:r>
        <w:t xml:space="preserve">     о предоставлении субсидии на возмещение части затрат промышленных</w:t>
      </w:r>
    </w:p>
    <w:p w:rsidR="003A61AD" w:rsidRDefault="003A61AD">
      <w:pPr>
        <w:pStyle w:val="ConsPlusNonformat"/>
        <w:jc w:val="both"/>
      </w:pPr>
      <w:r>
        <w:t xml:space="preserve">        предприятий, связанных с приобретением нового оборудования</w:t>
      </w:r>
    </w:p>
    <w:p w:rsidR="003A61AD" w:rsidRDefault="003A61AD">
      <w:pPr>
        <w:pStyle w:val="ConsPlusNonformat"/>
        <w:jc w:val="both"/>
      </w:pPr>
    </w:p>
    <w:p w:rsidR="003A61AD" w:rsidRDefault="003A61AD">
      <w:pPr>
        <w:pStyle w:val="ConsPlusNonformat"/>
        <w:jc w:val="both"/>
      </w:pPr>
      <w:r>
        <w:t xml:space="preserve">    Ознакомившись  с   условиями   Порядка   предоставления   субсидий   на</w:t>
      </w:r>
    </w:p>
    <w:p w:rsidR="003A61AD" w:rsidRDefault="003A61AD">
      <w:pPr>
        <w:pStyle w:val="ConsPlusNonformat"/>
        <w:jc w:val="both"/>
      </w:pPr>
      <w:r>
        <w:t>возмещение    части   затрат    промышленных    предприятий,   связанных  с</w:t>
      </w:r>
    </w:p>
    <w:p w:rsidR="003A61AD" w:rsidRDefault="003A61AD">
      <w:pPr>
        <w:pStyle w:val="ConsPlusNonformat"/>
        <w:jc w:val="both"/>
      </w:pPr>
      <w:r>
        <w:t>приобретением      нового      оборудования      (далее     -     Порядок),</w:t>
      </w:r>
    </w:p>
    <w:p w:rsidR="003A61AD" w:rsidRDefault="003A61AD">
      <w:pPr>
        <w:pStyle w:val="ConsPlusNonformat"/>
        <w:jc w:val="both"/>
      </w:pPr>
      <w:r>
        <w:t>___________________________________________________________________________</w:t>
      </w:r>
    </w:p>
    <w:p w:rsidR="003A61AD" w:rsidRDefault="003A61AD">
      <w:pPr>
        <w:pStyle w:val="ConsPlusNonformat"/>
        <w:jc w:val="both"/>
      </w:pPr>
      <w:r>
        <w:t xml:space="preserve">               (наименование промышленного предприятия, ИНН)</w:t>
      </w:r>
    </w:p>
    <w:p w:rsidR="003A61AD" w:rsidRDefault="003A61AD">
      <w:pPr>
        <w:pStyle w:val="ConsPlusNonformat"/>
        <w:jc w:val="both"/>
      </w:pPr>
      <w:r>
        <w:t xml:space="preserve">     в                                                                 лице</w:t>
      </w:r>
    </w:p>
    <w:p w:rsidR="003A61AD" w:rsidRDefault="003A61AD">
      <w:pPr>
        <w:pStyle w:val="ConsPlusNonformat"/>
        <w:jc w:val="both"/>
      </w:pPr>
      <w:r>
        <w:t>_______________________________________________________________</w:t>
      </w:r>
    </w:p>
    <w:p w:rsidR="003A61AD" w:rsidRDefault="003A61AD">
      <w:pPr>
        <w:pStyle w:val="ConsPlusNonformat"/>
        <w:jc w:val="both"/>
      </w:pPr>
      <w:r>
        <w:t xml:space="preserve">                 (руководитель промышленного предприятия)</w:t>
      </w:r>
    </w:p>
    <w:p w:rsidR="003A61AD" w:rsidRDefault="003A61AD">
      <w:pPr>
        <w:pStyle w:val="ConsPlusNonformat"/>
        <w:jc w:val="both"/>
      </w:pPr>
      <w:r>
        <w:t>сообщает   о  согласии  с  условиями  Порядка  и  предоставляет  заявку  на</w:t>
      </w:r>
    </w:p>
    <w:p w:rsidR="003A61AD" w:rsidRDefault="003A61AD">
      <w:pPr>
        <w:pStyle w:val="ConsPlusNonformat"/>
        <w:jc w:val="both"/>
      </w:pPr>
      <w:r>
        <w:t>предоставление   субсидии   на   возмещение   части   затрат   промышленных</w:t>
      </w:r>
    </w:p>
    <w:p w:rsidR="003A61AD" w:rsidRDefault="003A61AD">
      <w:pPr>
        <w:pStyle w:val="ConsPlusNonformat"/>
        <w:jc w:val="both"/>
      </w:pPr>
      <w:r>
        <w:t>предприятий,   связанных  с  приобретением  нового  оборудования  (далее  -</w:t>
      </w:r>
    </w:p>
    <w:p w:rsidR="003A61AD" w:rsidRDefault="003A61AD">
      <w:pPr>
        <w:pStyle w:val="ConsPlusNonformat"/>
        <w:jc w:val="both"/>
      </w:pPr>
      <w:r>
        <w:t>субсидия), в размере ______________________________________________________</w:t>
      </w:r>
    </w:p>
    <w:p w:rsidR="003A61AD" w:rsidRDefault="003A61AD">
      <w:pPr>
        <w:pStyle w:val="ConsPlusNonformat"/>
        <w:jc w:val="both"/>
      </w:pPr>
      <w:r>
        <w:t>___________________________________________________________________________</w:t>
      </w:r>
    </w:p>
    <w:p w:rsidR="003A61AD" w:rsidRDefault="003A61AD">
      <w:pPr>
        <w:pStyle w:val="ConsPlusNonformat"/>
        <w:jc w:val="both"/>
      </w:pPr>
      <w:r>
        <w:t xml:space="preserve">             (запрашиваемая сумма субсидии цифрами и прописью)</w:t>
      </w:r>
    </w:p>
    <w:p w:rsidR="003A61AD" w:rsidRDefault="003A61AD">
      <w:pPr>
        <w:pStyle w:val="ConsPlusNonformat"/>
        <w:jc w:val="both"/>
      </w:pPr>
    </w:p>
    <w:p w:rsidR="003A61AD" w:rsidRDefault="003A61AD">
      <w:pPr>
        <w:pStyle w:val="ConsPlusNonformat"/>
        <w:jc w:val="both"/>
      </w:pPr>
      <w:r>
        <w:t>Полное наименование</w:t>
      </w:r>
    </w:p>
    <w:p w:rsidR="003A61AD" w:rsidRDefault="003A61AD">
      <w:pPr>
        <w:pStyle w:val="ConsPlusNonformat"/>
        <w:jc w:val="both"/>
      </w:pPr>
      <w:r>
        <w:t xml:space="preserve"> промышленного предприятия</w:t>
      </w:r>
    </w:p>
    <w:p w:rsidR="003A61AD" w:rsidRDefault="003A61AD">
      <w:pPr>
        <w:pStyle w:val="ConsPlusNonformat"/>
        <w:jc w:val="both"/>
      </w:pPr>
    </w:p>
    <w:p w:rsidR="003A61AD" w:rsidRDefault="003A61AD">
      <w:pPr>
        <w:pStyle w:val="ConsPlusNonformat"/>
        <w:jc w:val="both"/>
      </w:pPr>
      <w:r>
        <w:t>ИНН/КПП</w:t>
      </w:r>
    </w:p>
    <w:p w:rsidR="003A61AD" w:rsidRDefault="003A61AD">
      <w:pPr>
        <w:pStyle w:val="ConsPlusNonformat"/>
        <w:jc w:val="both"/>
      </w:pPr>
    </w:p>
    <w:p w:rsidR="003A61AD" w:rsidRDefault="003A61AD">
      <w:pPr>
        <w:pStyle w:val="ConsPlusNonformat"/>
        <w:jc w:val="both"/>
      </w:pPr>
      <w:r>
        <w:t>Юридический/почтовый адрес</w:t>
      </w:r>
    </w:p>
    <w:p w:rsidR="003A61AD" w:rsidRDefault="003A61AD">
      <w:pPr>
        <w:pStyle w:val="ConsPlusNonformat"/>
        <w:jc w:val="both"/>
      </w:pPr>
    </w:p>
    <w:p w:rsidR="003A61AD" w:rsidRDefault="003A61AD">
      <w:pPr>
        <w:pStyle w:val="ConsPlusNonformat"/>
        <w:jc w:val="both"/>
      </w:pPr>
      <w:r>
        <w:t>Телефон/ адрес электронной почты</w:t>
      </w:r>
    </w:p>
    <w:p w:rsidR="003A61AD" w:rsidRDefault="003A61AD">
      <w:pPr>
        <w:pStyle w:val="ConsPlusNonformat"/>
        <w:jc w:val="both"/>
      </w:pPr>
    </w:p>
    <w:p w:rsidR="003A61AD" w:rsidRDefault="003A61AD">
      <w:pPr>
        <w:pStyle w:val="ConsPlusNonformat"/>
        <w:jc w:val="both"/>
      </w:pPr>
      <w:r>
        <w:t>Виды осуществляемой деятельности</w:t>
      </w:r>
    </w:p>
    <w:p w:rsidR="003A61AD" w:rsidRDefault="003A61AD">
      <w:pPr>
        <w:pStyle w:val="ConsPlusNonformat"/>
        <w:jc w:val="both"/>
      </w:pPr>
      <w:r>
        <w:lastRenderedPageBreak/>
        <w:t>в соответствии с Общероссийским</w:t>
      </w:r>
    </w:p>
    <w:p w:rsidR="003A61AD" w:rsidRDefault="003A61AD">
      <w:pPr>
        <w:pStyle w:val="ConsPlusNonformat"/>
        <w:jc w:val="both"/>
      </w:pPr>
      <w:hyperlink r:id="rId32">
        <w:r>
          <w:rPr>
            <w:color w:val="0000FF"/>
          </w:rPr>
          <w:t>классификатором</w:t>
        </w:r>
      </w:hyperlink>
      <w:r>
        <w:t xml:space="preserve"> видов</w:t>
      </w:r>
    </w:p>
    <w:p w:rsidR="003A61AD" w:rsidRDefault="003A61AD">
      <w:pPr>
        <w:pStyle w:val="ConsPlusNonformat"/>
        <w:jc w:val="both"/>
      </w:pPr>
      <w:r>
        <w:t>экономической деятельности</w:t>
      </w:r>
    </w:p>
    <w:p w:rsidR="003A61AD" w:rsidRDefault="003A61AD">
      <w:pPr>
        <w:pStyle w:val="ConsPlusNonformat"/>
        <w:jc w:val="both"/>
      </w:pPr>
      <w:r>
        <w:t>(расшифровать)</w:t>
      </w:r>
    </w:p>
    <w:p w:rsidR="003A61AD" w:rsidRDefault="003A61AD">
      <w:pPr>
        <w:pStyle w:val="ConsPlusNonformat"/>
        <w:jc w:val="both"/>
      </w:pPr>
    </w:p>
    <w:p w:rsidR="003A61AD" w:rsidRDefault="003A61AD">
      <w:pPr>
        <w:pStyle w:val="ConsPlusNonformat"/>
        <w:jc w:val="both"/>
      </w:pPr>
      <w:r>
        <w:t>Банковские реквизиты:</w:t>
      </w:r>
    </w:p>
    <w:p w:rsidR="003A61AD" w:rsidRDefault="003A61AD">
      <w:pPr>
        <w:pStyle w:val="ConsPlusNonformat"/>
        <w:jc w:val="both"/>
      </w:pPr>
    </w:p>
    <w:p w:rsidR="003A61AD" w:rsidRDefault="003A61AD">
      <w:pPr>
        <w:pStyle w:val="ConsPlusNonformat"/>
        <w:jc w:val="both"/>
      </w:pPr>
      <w:r>
        <w:t>расчетный счет</w:t>
      </w:r>
    </w:p>
    <w:p w:rsidR="003A61AD" w:rsidRDefault="003A61AD">
      <w:pPr>
        <w:pStyle w:val="ConsPlusNonformat"/>
        <w:jc w:val="both"/>
      </w:pPr>
    </w:p>
    <w:p w:rsidR="003A61AD" w:rsidRDefault="003A61AD">
      <w:pPr>
        <w:pStyle w:val="ConsPlusNonformat"/>
        <w:jc w:val="both"/>
      </w:pPr>
      <w:r>
        <w:t>корреспондентский счет</w:t>
      </w:r>
    </w:p>
    <w:p w:rsidR="003A61AD" w:rsidRDefault="003A61AD">
      <w:pPr>
        <w:pStyle w:val="ConsPlusNonformat"/>
        <w:jc w:val="both"/>
      </w:pPr>
    </w:p>
    <w:p w:rsidR="003A61AD" w:rsidRDefault="003A61AD">
      <w:pPr>
        <w:pStyle w:val="ConsPlusNonformat"/>
        <w:jc w:val="both"/>
      </w:pPr>
      <w:r>
        <w:t>БИК</w:t>
      </w:r>
    </w:p>
    <w:p w:rsidR="003A61AD" w:rsidRDefault="003A61AD">
      <w:pPr>
        <w:pStyle w:val="ConsPlusNonformat"/>
        <w:jc w:val="both"/>
      </w:pPr>
    </w:p>
    <w:p w:rsidR="003A61AD" w:rsidRDefault="003A61AD">
      <w:pPr>
        <w:pStyle w:val="ConsPlusNonformat"/>
        <w:jc w:val="both"/>
      </w:pPr>
      <w:r>
        <w:t>Банк (полное наименование банка,</w:t>
      </w:r>
    </w:p>
    <w:p w:rsidR="003A61AD" w:rsidRDefault="003A61AD">
      <w:pPr>
        <w:pStyle w:val="ConsPlusNonformat"/>
        <w:jc w:val="both"/>
      </w:pPr>
      <w:r>
        <w:t>филиала, отделения,</w:t>
      </w:r>
    </w:p>
    <w:p w:rsidR="003A61AD" w:rsidRDefault="003A61AD">
      <w:pPr>
        <w:pStyle w:val="ConsPlusNonformat"/>
        <w:jc w:val="both"/>
      </w:pPr>
      <w:r>
        <w:t>дополнительного офиса).</w:t>
      </w:r>
    </w:p>
    <w:p w:rsidR="003A61AD" w:rsidRDefault="003A61AD">
      <w:pPr>
        <w:pStyle w:val="ConsPlusNonformat"/>
        <w:jc w:val="both"/>
      </w:pPr>
    </w:p>
    <w:p w:rsidR="003A61AD" w:rsidRDefault="003A61AD">
      <w:pPr>
        <w:pStyle w:val="ConsPlusNonformat"/>
        <w:jc w:val="both"/>
      </w:pPr>
      <w:r>
        <w:t xml:space="preserve">    Настоящим      подтверждаю,       что        по      состоянию       на</w:t>
      </w:r>
    </w:p>
    <w:p w:rsidR="003A61AD" w:rsidRDefault="003A61AD">
      <w:pPr>
        <w:pStyle w:val="ConsPlusNonformat"/>
        <w:jc w:val="both"/>
      </w:pPr>
      <w:r>
        <w:t>______________________________ года _______________________________________</w:t>
      </w:r>
    </w:p>
    <w:p w:rsidR="003A61AD" w:rsidRDefault="003A61AD">
      <w:pPr>
        <w:pStyle w:val="ConsPlusNonformat"/>
        <w:jc w:val="both"/>
      </w:pPr>
      <w:r>
        <w:t>(дата, указывается первое число месяца,       (наименование промышленного</w:t>
      </w:r>
    </w:p>
    <w:p w:rsidR="003A61AD" w:rsidRDefault="003A61AD">
      <w:pPr>
        <w:pStyle w:val="ConsPlusNonformat"/>
        <w:jc w:val="both"/>
      </w:pPr>
      <w:r>
        <w:t>предшествующего дате подачи заявки)                 предприятия)</w:t>
      </w:r>
    </w:p>
    <w:p w:rsidR="003A61AD" w:rsidRDefault="003A61AD">
      <w:pPr>
        <w:pStyle w:val="ConsPlusNonformat"/>
        <w:jc w:val="both"/>
      </w:pPr>
      <w:r>
        <w:t>соответствует следующим требованиям:</w:t>
      </w:r>
    </w:p>
    <w:p w:rsidR="003A61AD" w:rsidRDefault="003A61AD">
      <w:pPr>
        <w:pStyle w:val="ConsPlusNonformat"/>
        <w:jc w:val="both"/>
      </w:pPr>
      <w:r>
        <w:t xml:space="preserve">    1) у __________________________________________________________________</w:t>
      </w:r>
    </w:p>
    <w:p w:rsidR="003A61AD" w:rsidRDefault="003A61AD">
      <w:pPr>
        <w:pStyle w:val="ConsPlusNonformat"/>
        <w:jc w:val="both"/>
      </w:pPr>
      <w:r>
        <w:t xml:space="preserve">                (полное наименование участника отбора, ИНН)</w:t>
      </w:r>
    </w:p>
    <w:p w:rsidR="003A61AD" w:rsidRDefault="003A61AD">
      <w:pPr>
        <w:pStyle w:val="ConsPlusNonformat"/>
        <w:jc w:val="both"/>
      </w:pPr>
      <w:r>
        <w:t>отсутствует  неисполненная обязанность по уплате налогов, сборов, страховых</w:t>
      </w:r>
    </w:p>
    <w:p w:rsidR="003A61AD" w:rsidRDefault="003A61AD">
      <w:pPr>
        <w:pStyle w:val="ConsPlusNonformat"/>
        <w:jc w:val="both"/>
      </w:pPr>
      <w:r>
        <w:t>взносов,  пеней,  штрафов,  процентов,  подлежащих  уплате в соответствии с</w:t>
      </w:r>
    </w:p>
    <w:p w:rsidR="003A61AD" w:rsidRDefault="003A61AD">
      <w:pPr>
        <w:pStyle w:val="ConsPlusNonformat"/>
        <w:jc w:val="both"/>
      </w:pPr>
      <w:r>
        <w:t>законодательством Российской Федерации о налогах и сборах;</w:t>
      </w:r>
    </w:p>
    <w:p w:rsidR="003A61AD" w:rsidRDefault="003A61AD">
      <w:pPr>
        <w:pStyle w:val="ConsPlusNonformat"/>
        <w:jc w:val="both"/>
      </w:pPr>
      <w:r>
        <w:t xml:space="preserve">    2) в отношении ________________________________________________________</w:t>
      </w:r>
    </w:p>
    <w:p w:rsidR="003A61AD" w:rsidRDefault="003A61AD">
      <w:pPr>
        <w:pStyle w:val="ConsPlusNonformat"/>
        <w:jc w:val="both"/>
      </w:pPr>
      <w:r>
        <w:t xml:space="preserve">                        (полное наименование участника отбора, ИНН)</w:t>
      </w:r>
    </w:p>
    <w:p w:rsidR="003A61AD" w:rsidRDefault="003A61AD">
      <w:pPr>
        <w:pStyle w:val="ConsPlusNonformat"/>
        <w:jc w:val="both"/>
      </w:pPr>
      <w:r>
        <w:t>не проводится процедура реорганизации (за исключением реорганизации в форме</w:t>
      </w:r>
    </w:p>
    <w:p w:rsidR="003A61AD" w:rsidRDefault="003A61AD">
      <w:pPr>
        <w:pStyle w:val="ConsPlusNonformat"/>
        <w:jc w:val="both"/>
      </w:pPr>
      <w:r>
        <w:t>присоединения  к  юридическому лицу, являющемуся участником отбора, другого</w:t>
      </w:r>
    </w:p>
    <w:p w:rsidR="003A61AD" w:rsidRDefault="003A61AD">
      <w:pPr>
        <w:pStyle w:val="ConsPlusNonformat"/>
        <w:jc w:val="both"/>
      </w:pPr>
      <w:r>
        <w:t>юридического   лица),   ликвидации,   не   введена  процедура  банкротства,</w:t>
      </w:r>
    </w:p>
    <w:p w:rsidR="003A61AD" w:rsidRDefault="003A61AD">
      <w:pPr>
        <w:pStyle w:val="ConsPlusNonformat"/>
        <w:jc w:val="both"/>
      </w:pPr>
      <w:r>
        <w:t>деятельность    получателя    субсидии   не   приостановлена   в   порядке,</w:t>
      </w:r>
    </w:p>
    <w:p w:rsidR="003A61AD" w:rsidRDefault="003A61AD">
      <w:pPr>
        <w:pStyle w:val="ConsPlusNonformat"/>
        <w:jc w:val="both"/>
      </w:pPr>
      <w:r>
        <w:t>предусмотренном  законодательством  Российской  Федерации, либо прекращения</w:t>
      </w:r>
    </w:p>
    <w:p w:rsidR="003A61AD" w:rsidRDefault="003A61AD">
      <w:pPr>
        <w:pStyle w:val="ConsPlusNonformat"/>
        <w:jc w:val="both"/>
      </w:pPr>
      <w:r>
        <w:t>деятельности;</w:t>
      </w:r>
    </w:p>
    <w:p w:rsidR="003A61AD" w:rsidRDefault="003A61AD">
      <w:pPr>
        <w:pStyle w:val="ConsPlusNonformat"/>
        <w:jc w:val="both"/>
      </w:pPr>
      <w:r>
        <w:t xml:space="preserve">    3)   в   реестре   дисквалифицированных   лиц  отсутствуют  сведения  о</w:t>
      </w:r>
    </w:p>
    <w:p w:rsidR="003A61AD" w:rsidRDefault="003A61AD">
      <w:pPr>
        <w:pStyle w:val="ConsPlusNonformat"/>
        <w:jc w:val="both"/>
      </w:pPr>
      <w:r>
        <w:t>дисквалифицированном  руководителе,  членах  коллегиального исполнительного</w:t>
      </w:r>
    </w:p>
    <w:p w:rsidR="003A61AD" w:rsidRDefault="003A61AD">
      <w:pPr>
        <w:pStyle w:val="ConsPlusNonformat"/>
        <w:jc w:val="both"/>
      </w:pPr>
      <w:r>
        <w:t>органа    (при    наличии),    лице,   исполняющем   функции   единоличного</w:t>
      </w:r>
    </w:p>
    <w:p w:rsidR="003A61AD" w:rsidRDefault="003A61AD">
      <w:pPr>
        <w:pStyle w:val="ConsPlusNonformat"/>
        <w:jc w:val="both"/>
      </w:pPr>
      <w:r>
        <w:t>исполнительного органа (при наличии), главном бухгалтере (при наличии)</w:t>
      </w:r>
    </w:p>
    <w:p w:rsidR="003A61AD" w:rsidRDefault="003A61AD">
      <w:pPr>
        <w:pStyle w:val="ConsPlusNonformat"/>
        <w:jc w:val="both"/>
      </w:pPr>
      <w:r>
        <w:t>__________________________________________________________________________;</w:t>
      </w:r>
    </w:p>
    <w:p w:rsidR="003A61AD" w:rsidRDefault="003A61AD">
      <w:pPr>
        <w:pStyle w:val="ConsPlusNonformat"/>
        <w:jc w:val="both"/>
      </w:pPr>
      <w:r>
        <w:t xml:space="preserve">                (полное наименование участника отбора, ИНН)</w:t>
      </w:r>
    </w:p>
    <w:p w:rsidR="003A61AD" w:rsidRDefault="003A61AD">
      <w:pPr>
        <w:pStyle w:val="ConsPlusNonformat"/>
        <w:jc w:val="both"/>
      </w:pPr>
      <w:r>
        <w:t xml:space="preserve">    4) просроченная задолженность _________________________________________</w:t>
      </w:r>
    </w:p>
    <w:p w:rsidR="003A61AD" w:rsidRDefault="003A61AD">
      <w:pPr>
        <w:pStyle w:val="ConsPlusNonformat"/>
        <w:jc w:val="both"/>
      </w:pPr>
      <w:r>
        <w:t xml:space="preserve">                                (полное наименование участника отбора, ИНН)</w:t>
      </w:r>
    </w:p>
    <w:p w:rsidR="003A61AD" w:rsidRDefault="003A61AD">
      <w:pPr>
        <w:pStyle w:val="ConsPlusNonformat"/>
        <w:jc w:val="both"/>
      </w:pPr>
      <w:r>
        <w:t>по   возврату   в  республиканский  бюджет  Республики  Дагестан  субсидий,</w:t>
      </w:r>
    </w:p>
    <w:p w:rsidR="003A61AD" w:rsidRDefault="003A61AD">
      <w:pPr>
        <w:pStyle w:val="ConsPlusNonformat"/>
        <w:jc w:val="both"/>
      </w:pPr>
      <w:r>
        <w:t>бюджетных  инвестиций,  предоставленных  в том числе в соответствии с иными</w:t>
      </w:r>
    </w:p>
    <w:p w:rsidR="003A61AD" w:rsidRDefault="003A61AD">
      <w:pPr>
        <w:pStyle w:val="ConsPlusNonformat"/>
        <w:jc w:val="both"/>
      </w:pPr>
      <w:r>
        <w:t>правовыми  актами, и иная просроченная (неурегулированная) задолженность по</w:t>
      </w:r>
    </w:p>
    <w:p w:rsidR="003A61AD" w:rsidRDefault="003A61AD">
      <w:pPr>
        <w:pStyle w:val="ConsPlusNonformat"/>
        <w:jc w:val="both"/>
      </w:pPr>
      <w:r>
        <w:t>денежным обязательствам перед Республикой Дагестан отсутствует;</w:t>
      </w:r>
    </w:p>
    <w:p w:rsidR="003A61AD" w:rsidRDefault="003A61AD">
      <w:pPr>
        <w:pStyle w:val="ConsPlusNonformat"/>
        <w:jc w:val="both"/>
      </w:pPr>
      <w:r>
        <w:t xml:space="preserve">    5) ____________________________________________________________________</w:t>
      </w:r>
    </w:p>
    <w:p w:rsidR="003A61AD" w:rsidRDefault="003A61AD">
      <w:pPr>
        <w:pStyle w:val="ConsPlusNonformat"/>
        <w:jc w:val="both"/>
      </w:pPr>
      <w:r>
        <w:t xml:space="preserve">                (полное наименование участника отбора, ИНН)</w:t>
      </w:r>
    </w:p>
    <w:p w:rsidR="003A61AD" w:rsidRDefault="003A61AD">
      <w:pPr>
        <w:pStyle w:val="ConsPlusNonformat"/>
        <w:jc w:val="both"/>
      </w:pPr>
      <w:r>
        <w:t>не  является  иностранным юридическим лицом, в том числе местом регистрации</w:t>
      </w:r>
    </w:p>
    <w:p w:rsidR="003A61AD" w:rsidRDefault="003A61AD">
      <w:pPr>
        <w:pStyle w:val="ConsPlusNonformat"/>
        <w:jc w:val="both"/>
      </w:pPr>
      <w:r>
        <w:t>которого  является  государство  или  территория, включенные в утверждаемый</w:t>
      </w:r>
    </w:p>
    <w:p w:rsidR="003A61AD" w:rsidRDefault="003A61AD">
      <w:pPr>
        <w:pStyle w:val="ConsPlusNonformat"/>
        <w:jc w:val="both"/>
      </w:pPr>
      <w:r>
        <w:t>Министерством   финансов   Российской   Федерации   перечень  государств  и</w:t>
      </w:r>
    </w:p>
    <w:p w:rsidR="003A61AD" w:rsidRDefault="003A61AD">
      <w:pPr>
        <w:pStyle w:val="ConsPlusNonformat"/>
        <w:jc w:val="both"/>
      </w:pPr>
      <w:r>
        <w:t>территорий, используемых для промежуточного (офшорного) владения активами в</w:t>
      </w:r>
    </w:p>
    <w:p w:rsidR="003A61AD" w:rsidRDefault="003A61AD">
      <w:pPr>
        <w:pStyle w:val="ConsPlusNonformat"/>
        <w:jc w:val="both"/>
      </w:pPr>
      <w:r>
        <w:t>Российской  Федерации  (далее  -  офшорные  компании),  а  также российским</w:t>
      </w:r>
    </w:p>
    <w:p w:rsidR="003A61AD" w:rsidRDefault="003A61AD">
      <w:pPr>
        <w:pStyle w:val="ConsPlusNonformat"/>
        <w:jc w:val="both"/>
      </w:pPr>
      <w:r>
        <w:t>юридическим  лицом,  в уставном (складочном) капитале которого доля прямого</w:t>
      </w:r>
    </w:p>
    <w:p w:rsidR="003A61AD" w:rsidRDefault="003A61AD">
      <w:pPr>
        <w:pStyle w:val="ConsPlusNonformat"/>
        <w:jc w:val="both"/>
      </w:pPr>
      <w:r>
        <w:t>или косвенного (через третьих лиц) участия офшорных компаний в совокупности</w:t>
      </w:r>
    </w:p>
    <w:p w:rsidR="003A61AD" w:rsidRDefault="003A61AD">
      <w:pPr>
        <w:pStyle w:val="ConsPlusNonformat"/>
        <w:jc w:val="both"/>
      </w:pPr>
      <w:r>
        <w:t>превышает  25  процентов  (если  иное  не  предусмотрено  законодательством</w:t>
      </w:r>
    </w:p>
    <w:p w:rsidR="003A61AD" w:rsidRDefault="003A61AD">
      <w:pPr>
        <w:pStyle w:val="ConsPlusNonformat"/>
        <w:jc w:val="both"/>
      </w:pPr>
      <w:r>
        <w:t>Российской Федерации);</w:t>
      </w:r>
    </w:p>
    <w:p w:rsidR="003A61AD" w:rsidRDefault="003A61AD">
      <w:pPr>
        <w:pStyle w:val="ConsPlusNonformat"/>
        <w:jc w:val="both"/>
      </w:pPr>
      <w:r>
        <w:t xml:space="preserve">    6) ____________________________________________________________________</w:t>
      </w:r>
    </w:p>
    <w:p w:rsidR="003A61AD" w:rsidRDefault="003A61AD">
      <w:pPr>
        <w:pStyle w:val="ConsPlusNonformat"/>
        <w:jc w:val="both"/>
      </w:pPr>
      <w:r>
        <w:t xml:space="preserve">                (полное наименование участника отбора, ИНН)</w:t>
      </w:r>
    </w:p>
    <w:p w:rsidR="003A61AD" w:rsidRDefault="003A61AD">
      <w:pPr>
        <w:pStyle w:val="ConsPlusNonformat"/>
        <w:jc w:val="both"/>
      </w:pPr>
      <w:r>
        <w:t>не  является получателем средств на возмещение части затрат на приобретение</w:t>
      </w:r>
    </w:p>
    <w:p w:rsidR="003A61AD" w:rsidRDefault="003A61AD">
      <w:pPr>
        <w:pStyle w:val="ConsPlusNonformat"/>
        <w:jc w:val="both"/>
      </w:pPr>
      <w:r>
        <w:t>нового  оборудования, в том числе на реализацию инвестиционного проекта, из</w:t>
      </w:r>
    </w:p>
    <w:p w:rsidR="003A61AD" w:rsidRDefault="003A61AD">
      <w:pPr>
        <w:pStyle w:val="ConsPlusNonformat"/>
        <w:jc w:val="both"/>
      </w:pPr>
      <w:r>
        <w:t>федерального бюджета и (или) республиканского бюджета Республики Дагестан в</w:t>
      </w:r>
    </w:p>
    <w:p w:rsidR="003A61AD" w:rsidRDefault="003A61AD">
      <w:pPr>
        <w:pStyle w:val="ConsPlusNonformat"/>
        <w:jc w:val="both"/>
      </w:pPr>
      <w:r>
        <w:t>соответствии с иными нормативными правовыми актами Российской Федерации;</w:t>
      </w:r>
    </w:p>
    <w:p w:rsidR="003A61AD" w:rsidRDefault="003A61AD">
      <w:pPr>
        <w:pStyle w:val="ConsPlusNonformat"/>
        <w:jc w:val="both"/>
      </w:pPr>
      <w:r>
        <w:lastRenderedPageBreak/>
        <w:t xml:space="preserve">    7) ____________________________________________________________________</w:t>
      </w:r>
    </w:p>
    <w:p w:rsidR="003A61AD" w:rsidRDefault="003A61AD">
      <w:pPr>
        <w:pStyle w:val="ConsPlusNonformat"/>
        <w:jc w:val="both"/>
      </w:pPr>
      <w:r>
        <w:t xml:space="preserve">                (полное наименование участника отбора, ИНН)</w:t>
      </w:r>
    </w:p>
    <w:p w:rsidR="003A61AD" w:rsidRDefault="003A61AD">
      <w:pPr>
        <w:pStyle w:val="ConsPlusNonformat"/>
        <w:jc w:val="both"/>
      </w:pPr>
      <w:r>
        <w:t>не  находится  в  перечне организаций и физических лиц, в отношении которых</w:t>
      </w:r>
    </w:p>
    <w:p w:rsidR="003A61AD" w:rsidRDefault="003A61AD">
      <w:pPr>
        <w:pStyle w:val="ConsPlusNonformat"/>
        <w:jc w:val="both"/>
      </w:pPr>
      <w:r>
        <w:t>имеются  сведения  об  их  причастности  к  экстремистской деятельности или</w:t>
      </w:r>
    </w:p>
    <w:p w:rsidR="003A61AD" w:rsidRDefault="003A61AD">
      <w:pPr>
        <w:pStyle w:val="ConsPlusNonformat"/>
        <w:jc w:val="both"/>
      </w:pPr>
      <w:r>
        <w:t>терроризму,  либо  в  перечне  организаций  и  физических  лиц, в отношении</w:t>
      </w:r>
    </w:p>
    <w:p w:rsidR="003A61AD" w:rsidRDefault="003A61AD">
      <w:pPr>
        <w:pStyle w:val="ConsPlusNonformat"/>
        <w:jc w:val="both"/>
      </w:pPr>
      <w:r>
        <w:t>которых  имеются  сведения  об  их  причастности  к  распространению оружия</w:t>
      </w:r>
    </w:p>
    <w:p w:rsidR="003A61AD" w:rsidRDefault="003A61AD">
      <w:pPr>
        <w:pStyle w:val="ConsPlusNonformat"/>
        <w:jc w:val="both"/>
      </w:pPr>
      <w:r>
        <w:t>массового уничтожения;</w:t>
      </w:r>
    </w:p>
    <w:p w:rsidR="003A61AD" w:rsidRDefault="003A61AD">
      <w:pPr>
        <w:pStyle w:val="ConsPlusNonformat"/>
        <w:jc w:val="both"/>
      </w:pPr>
      <w:r>
        <w:t xml:space="preserve">    8) ____________________________________________________________________</w:t>
      </w:r>
    </w:p>
    <w:p w:rsidR="003A61AD" w:rsidRDefault="003A61AD">
      <w:pPr>
        <w:pStyle w:val="ConsPlusNonformat"/>
        <w:jc w:val="both"/>
      </w:pPr>
      <w:r>
        <w:t xml:space="preserve">                (полное наименование участника отбора, ИНН)</w:t>
      </w:r>
    </w:p>
    <w:p w:rsidR="003A61AD" w:rsidRDefault="003A61AD">
      <w:pPr>
        <w:pStyle w:val="ConsPlusNonformat"/>
        <w:jc w:val="both"/>
      </w:pPr>
      <w:r>
        <w:t>не  является кредитной организацией, страховой организацией, инвестиционным</w:t>
      </w:r>
    </w:p>
    <w:p w:rsidR="003A61AD" w:rsidRDefault="003A61AD">
      <w:pPr>
        <w:pStyle w:val="ConsPlusNonformat"/>
        <w:jc w:val="both"/>
      </w:pPr>
      <w:r>
        <w:t>фондом, профессиональным участником рынка ценных бумаг, ломбардом;</w:t>
      </w:r>
    </w:p>
    <w:p w:rsidR="003A61AD" w:rsidRDefault="003A61AD">
      <w:pPr>
        <w:pStyle w:val="ConsPlusNonformat"/>
        <w:jc w:val="both"/>
      </w:pPr>
      <w:r>
        <w:t xml:space="preserve">    9) ____________________________________________________________________</w:t>
      </w:r>
    </w:p>
    <w:p w:rsidR="003A61AD" w:rsidRDefault="003A61AD">
      <w:pPr>
        <w:pStyle w:val="ConsPlusNonformat"/>
        <w:jc w:val="both"/>
      </w:pPr>
      <w:r>
        <w:t xml:space="preserve">                (полное наименование участника отбора, ИНН)</w:t>
      </w:r>
    </w:p>
    <w:p w:rsidR="003A61AD" w:rsidRDefault="003A61AD">
      <w:pPr>
        <w:pStyle w:val="ConsPlusNonformat"/>
        <w:jc w:val="both"/>
      </w:pPr>
      <w:r>
        <w:t>не является в порядке, установленном законодательством Российской Федерации</w:t>
      </w:r>
    </w:p>
    <w:p w:rsidR="003A61AD" w:rsidRDefault="003A61AD">
      <w:pPr>
        <w:pStyle w:val="ConsPlusNonformat"/>
        <w:jc w:val="both"/>
      </w:pPr>
      <w:r>
        <w:t>о  валютном  регулировании  и  валютном  контроле,  нерезидентом Российской</w:t>
      </w:r>
    </w:p>
    <w:p w:rsidR="003A61AD" w:rsidRDefault="003A61AD">
      <w:pPr>
        <w:pStyle w:val="ConsPlusNonformat"/>
        <w:jc w:val="both"/>
      </w:pPr>
      <w:r>
        <w:t>Федерации,   за   исключением   случаев,   предусмотренных   международными</w:t>
      </w:r>
    </w:p>
    <w:p w:rsidR="003A61AD" w:rsidRDefault="003A61AD">
      <w:pPr>
        <w:pStyle w:val="ConsPlusNonformat"/>
        <w:jc w:val="both"/>
      </w:pPr>
      <w:r>
        <w:t>договорами Российской Федерации;</w:t>
      </w:r>
    </w:p>
    <w:p w:rsidR="003A61AD" w:rsidRDefault="003A61AD">
      <w:pPr>
        <w:pStyle w:val="ConsPlusNonformat"/>
        <w:jc w:val="both"/>
      </w:pPr>
      <w:r>
        <w:t xml:space="preserve">    10) ___________________________________________________________________</w:t>
      </w:r>
    </w:p>
    <w:p w:rsidR="003A61AD" w:rsidRDefault="003A61AD">
      <w:pPr>
        <w:pStyle w:val="ConsPlusNonformat"/>
        <w:jc w:val="both"/>
      </w:pPr>
      <w:r>
        <w:t xml:space="preserve">                (полное наименование участника отбора, ИНН)</w:t>
      </w:r>
    </w:p>
    <w:p w:rsidR="003A61AD" w:rsidRDefault="003A61AD">
      <w:pPr>
        <w:pStyle w:val="ConsPlusNonformat"/>
        <w:jc w:val="both"/>
      </w:pPr>
      <w:r>
        <w:t>не осуществляет предпринимательскую деятельность в сфере игорного бизнеса;</w:t>
      </w:r>
    </w:p>
    <w:p w:rsidR="003A61AD" w:rsidRDefault="003A61AD">
      <w:pPr>
        <w:pStyle w:val="ConsPlusNonformat"/>
        <w:jc w:val="both"/>
      </w:pPr>
      <w:r>
        <w:t xml:space="preserve">    11) ___________________________________________________________________</w:t>
      </w:r>
    </w:p>
    <w:p w:rsidR="003A61AD" w:rsidRDefault="003A61AD">
      <w:pPr>
        <w:pStyle w:val="ConsPlusNonformat"/>
        <w:jc w:val="both"/>
      </w:pPr>
      <w:r>
        <w:t xml:space="preserve">                (полное наименование участника отбора, ИНН)</w:t>
      </w:r>
    </w:p>
    <w:p w:rsidR="003A61AD" w:rsidRDefault="003A61AD">
      <w:pPr>
        <w:pStyle w:val="ConsPlusNonformat"/>
        <w:jc w:val="both"/>
      </w:pPr>
      <w:r>
        <w:t>размещает  информацию  о  выпускаемой  продукции и вносит данные в цифровой</w:t>
      </w:r>
    </w:p>
    <w:p w:rsidR="003A61AD" w:rsidRDefault="003A61AD">
      <w:pPr>
        <w:pStyle w:val="ConsPlusNonformat"/>
        <w:jc w:val="both"/>
      </w:pPr>
      <w:r>
        <w:t>паспорт в государственной информационной системе промышленности.</w:t>
      </w:r>
    </w:p>
    <w:p w:rsidR="003A61AD" w:rsidRDefault="003A61AD">
      <w:pPr>
        <w:pStyle w:val="ConsPlusNonformat"/>
        <w:jc w:val="both"/>
      </w:pPr>
      <w:r>
        <w:t xml:space="preserve">    Согласен   в   случае  предоставления  субсидии  обеспечить  достижение</w:t>
      </w:r>
    </w:p>
    <w:p w:rsidR="003A61AD" w:rsidRDefault="003A61AD">
      <w:pPr>
        <w:pStyle w:val="ConsPlusNonformat"/>
        <w:jc w:val="both"/>
      </w:pPr>
      <w:r>
        <w:t>следующих значений результатов предоставления субсидии:</w:t>
      </w:r>
    </w:p>
    <w:p w:rsidR="003A61AD" w:rsidRDefault="003A61A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1134"/>
        <w:gridCol w:w="1134"/>
        <w:gridCol w:w="1134"/>
      </w:tblGrid>
      <w:tr w:rsidR="003A61AD">
        <w:tc>
          <w:tcPr>
            <w:tcW w:w="567" w:type="dxa"/>
            <w:vMerge w:val="restart"/>
          </w:tcPr>
          <w:p w:rsidR="003A61AD" w:rsidRDefault="003A61A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  <w:vMerge w:val="restart"/>
          </w:tcPr>
          <w:p w:rsidR="003A61AD" w:rsidRDefault="003A61A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</w:tcPr>
          <w:p w:rsidR="003A61AD" w:rsidRDefault="003A61AD">
            <w:pPr>
              <w:pStyle w:val="ConsPlusNormal"/>
              <w:jc w:val="center"/>
            </w:pPr>
            <w:r>
              <w:t>Год предоставления субсидии</w:t>
            </w:r>
          </w:p>
        </w:tc>
        <w:tc>
          <w:tcPr>
            <w:tcW w:w="2268" w:type="dxa"/>
            <w:gridSpan w:val="2"/>
          </w:tcPr>
          <w:p w:rsidR="003A61AD" w:rsidRDefault="003A61AD">
            <w:pPr>
              <w:pStyle w:val="ConsPlusNormal"/>
              <w:jc w:val="center"/>
            </w:pPr>
            <w:r>
              <w:t>Последующие годы</w:t>
            </w:r>
          </w:p>
        </w:tc>
      </w:tr>
      <w:tr w:rsidR="003A61AD">
        <w:tc>
          <w:tcPr>
            <w:tcW w:w="567" w:type="dxa"/>
            <w:vMerge/>
          </w:tcPr>
          <w:p w:rsidR="003A61AD" w:rsidRDefault="003A61AD">
            <w:pPr>
              <w:pStyle w:val="ConsPlusNormal"/>
            </w:pPr>
          </w:p>
        </w:tc>
        <w:tc>
          <w:tcPr>
            <w:tcW w:w="3969" w:type="dxa"/>
            <w:vMerge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1134" w:type="dxa"/>
          </w:tcPr>
          <w:p w:rsidR="003A61AD" w:rsidRDefault="003A61AD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1134" w:type="dxa"/>
          </w:tcPr>
          <w:p w:rsidR="003A61AD" w:rsidRDefault="003A61AD">
            <w:pPr>
              <w:pStyle w:val="ConsPlusNormal"/>
              <w:jc w:val="center"/>
            </w:pPr>
            <w:r>
              <w:t>20__ год</w:t>
            </w:r>
          </w:p>
        </w:tc>
      </w:tr>
      <w:tr w:rsidR="003A61AD">
        <w:tc>
          <w:tcPr>
            <w:tcW w:w="567" w:type="dxa"/>
          </w:tcPr>
          <w:p w:rsidR="003A61AD" w:rsidRDefault="003A61A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3A61AD" w:rsidRDefault="003A61A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3A61AD" w:rsidRDefault="003A61A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A61AD" w:rsidRDefault="003A61A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3A61AD" w:rsidRDefault="003A61AD">
            <w:pPr>
              <w:pStyle w:val="ConsPlusNormal"/>
              <w:jc w:val="center"/>
            </w:pPr>
            <w:r>
              <w:t>5</w:t>
            </w:r>
          </w:p>
        </w:tc>
      </w:tr>
      <w:tr w:rsidR="003A61AD">
        <w:tc>
          <w:tcPr>
            <w:tcW w:w="567" w:type="dxa"/>
          </w:tcPr>
          <w:p w:rsidR="003A61AD" w:rsidRDefault="003A61A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</w:tcPr>
          <w:p w:rsidR="003A61AD" w:rsidRDefault="003A61AD">
            <w:pPr>
              <w:pStyle w:val="ConsPlusNormal"/>
            </w:pPr>
            <w:r>
              <w:t xml:space="preserve">Увеличение полной учетной стоимости основных фондов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      </w:r>
            <w:hyperlink r:id="rId33">
              <w:r>
                <w:rPr>
                  <w:color w:val="0000FF"/>
                </w:rPr>
                <w:t>раздела</w:t>
              </w:r>
            </w:hyperlink>
            <w:r>
              <w:t xml:space="preserve"> "Обрабатывающие производства" 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Федерации, накопленным итогом по итогам 3 лет начиная с года предоставления субсидии (в случае если оборудование приобретено в рамках реализации инвестиционного проекта)</w:t>
            </w: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67" w:type="dxa"/>
          </w:tcPr>
          <w:p w:rsidR="003A61AD" w:rsidRDefault="003A61A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</w:tcPr>
          <w:p w:rsidR="003A61AD" w:rsidRDefault="003A61AD">
            <w:pPr>
              <w:pStyle w:val="ConsPlusNormal"/>
            </w:pPr>
            <w:r>
              <w:t xml:space="preserve">Объем инвестиций в основной капитал по видам экономической деятельности </w:t>
            </w:r>
            <w:hyperlink r:id="rId34">
              <w:r>
                <w:rPr>
                  <w:color w:val="0000FF"/>
                </w:rPr>
                <w:t>раздела</w:t>
              </w:r>
            </w:hyperlink>
            <w:r>
              <w:t xml:space="preserve"> "Обрабатывающие </w:t>
            </w:r>
            <w:r>
              <w:lastRenderedPageBreak/>
              <w:t>производства" 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Федерации, накопленным итогом по итогам 3 лет начиная с года предоставления субсидии (в случае если оборудование приобретено в рамках реализации инвестиционного проекта)</w:t>
            </w: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67" w:type="dxa"/>
          </w:tcPr>
          <w:p w:rsidR="003A61AD" w:rsidRDefault="003A61AD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969" w:type="dxa"/>
          </w:tcPr>
          <w:p w:rsidR="003A61AD" w:rsidRDefault="003A61AD">
            <w:pPr>
              <w:pStyle w:val="ConsPlusNormal"/>
            </w:pPr>
            <w:r>
              <w:t xml:space="preserve">Объем отгруженных товаров собственного производства, выполненных собственными силами работ и услуг по видам экономической деятельности </w:t>
            </w:r>
            <w:hyperlink r:id="rId35">
              <w:r>
                <w:rPr>
                  <w:color w:val="0000FF"/>
                </w:rPr>
                <w:t>раздела</w:t>
              </w:r>
            </w:hyperlink>
            <w:r>
              <w:t xml:space="preserve"> "Обрабатывающие производства" 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Федерации, накопленным итогом по итогам 3 лет начиная с года предоставления субсидии на один рубль запрашиваемой субсидии</w:t>
            </w: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</w:tr>
    </w:tbl>
    <w:p w:rsidR="003A61AD" w:rsidRDefault="003A61AD">
      <w:pPr>
        <w:pStyle w:val="ConsPlusNormal"/>
        <w:jc w:val="both"/>
      </w:pPr>
    </w:p>
    <w:p w:rsidR="003A61AD" w:rsidRDefault="003A61AD">
      <w:pPr>
        <w:pStyle w:val="ConsPlusNonformat"/>
        <w:jc w:val="both"/>
      </w:pPr>
      <w:r>
        <w:t xml:space="preserve">    Согласен           на         публикацию          (размещение)        в</w:t>
      </w:r>
    </w:p>
    <w:p w:rsidR="003A61AD" w:rsidRDefault="003A61AD">
      <w:pPr>
        <w:pStyle w:val="ConsPlusNonformat"/>
        <w:jc w:val="both"/>
      </w:pPr>
      <w:r>
        <w:t>информационно-телекоммуникационной  сети "Интернет" информации об участнике</w:t>
      </w:r>
    </w:p>
    <w:p w:rsidR="003A61AD" w:rsidRDefault="003A61AD">
      <w:pPr>
        <w:pStyle w:val="ConsPlusNonformat"/>
        <w:jc w:val="both"/>
      </w:pPr>
      <w:r>
        <w:t>отбора,  о настоящей заявке, иной информации об участнике отбора, связанной</w:t>
      </w:r>
    </w:p>
    <w:p w:rsidR="003A61AD" w:rsidRDefault="003A61AD">
      <w:pPr>
        <w:pStyle w:val="ConsPlusNonformat"/>
        <w:jc w:val="both"/>
      </w:pPr>
      <w:r>
        <w:t>с   отбором,  а  также  согласие  на  обработку  персональных  данных  (для</w:t>
      </w:r>
    </w:p>
    <w:p w:rsidR="003A61AD" w:rsidRDefault="003A61AD">
      <w:pPr>
        <w:pStyle w:val="ConsPlusNonformat"/>
        <w:jc w:val="both"/>
      </w:pPr>
      <w:r>
        <w:t>физического лица).</w:t>
      </w:r>
    </w:p>
    <w:p w:rsidR="003A61AD" w:rsidRDefault="003A61AD">
      <w:pPr>
        <w:pStyle w:val="ConsPlusNonformat"/>
        <w:jc w:val="both"/>
      </w:pPr>
      <w:r>
        <w:t xml:space="preserve">    Подтверждаю   достоверность  информации,  представленной  в  заявке  на</w:t>
      </w:r>
    </w:p>
    <w:p w:rsidR="003A61AD" w:rsidRDefault="003A61AD">
      <w:pPr>
        <w:pStyle w:val="ConsPlusNonformat"/>
        <w:jc w:val="both"/>
      </w:pPr>
      <w:r>
        <w:t>предоставление  субсидии,  а  также  сообщаю,  что заявленное на возмещение</w:t>
      </w:r>
    </w:p>
    <w:p w:rsidR="003A61AD" w:rsidRDefault="003A61AD">
      <w:pPr>
        <w:pStyle w:val="ConsPlusNonformat"/>
        <w:jc w:val="both"/>
      </w:pPr>
      <w:r>
        <w:t>части затрат оборудование приобретено новым.</w:t>
      </w:r>
    </w:p>
    <w:p w:rsidR="003A61AD" w:rsidRDefault="003A61AD">
      <w:pPr>
        <w:pStyle w:val="ConsPlusNonformat"/>
        <w:jc w:val="both"/>
      </w:pPr>
      <w:r>
        <w:t xml:space="preserve">    Список прилагаемых документов на ______ листах.</w:t>
      </w:r>
    </w:p>
    <w:p w:rsidR="003A61AD" w:rsidRDefault="003A61AD">
      <w:pPr>
        <w:pStyle w:val="ConsPlusNonformat"/>
        <w:jc w:val="both"/>
      </w:pPr>
    </w:p>
    <w:p w:rsidR="003A61AD" w:rsidRDefault="003A61AD">
      <w:pPr>
        <w:pStyle w:val="ConsPlusNonformat"/>
        <w:jc w:val="both"/>
      </w:pPr>
      <w:r>
        <w:t xml:space="preserve">    Руководитель организации (индивидуальный предприниматель)</w:t>
      </w:r>
    </w:p>
    <w:p w:rsidR="003A61AD" w:rsidRDefault="003A61AD">
      <w:pPr>
        <w:pStyle w:val="ConsPlusNonformat"/>
        <w:jc w:val="both"/>
      </w:pPr>
      <w:r>
        <w:t xml:space="preserve">    _______________ / ______________________________</w:t>
      </w:r>
    </w:p>
    <w:p w:rsidR="003A61AD" w:rsidRDefault="003A61AD">
      <w:pPr>
        <w:pStyle w:val="ConsPlusNonformat"/>
        <w:jc w:val="both"/>
      </w:pPr>
      <w:r>
        <w:t xml:space="preserve">      (подпись)                (Ф.И.О.)</w:t>
      </w:r>
    </w:p>
    <w:p w:rsidR="003A61AD" w:rsidRDefault="003A61AD">
      <w:pPr>
        <w:pStyle w:val="ConsPlusNonformat"/>
        <w:jc w:val="both"/>
      </w:pPr>
    </w:p>
    <w:p w:rsidR="003A61AD" w:rsidRDefault="003A61AD">
      <w:pPr>
        <w:pStyle w:val="ConsPlusNonformat"/>
        <w:jc w:val="both"/>
      </w:pPr>
      <w:r>
        <w:t xml:space="preserve">    Дата "__" _________ 20___ г.</w:t>
      </w:r>
    </w:p>
    <w:p w:rsidR="003A61AD" w:rsidRDefault="003A61AD">
      <w:pPr>
        <w:pStyle w:val="ConsPlusNonformat"/>
        <w:jc w:val="both"/>
      </w:pPr>
    </w:p>
    <w:p w:rsidR="003A61AD" w:rsidRDefault="003A61AD">
      <w:pPr>
        <w:pStyle w:val="ConsPlusNonformat"/>
        <w:jc w:val="both"/>
      </w:pPr>
      <w:r>
        <w:t xml:space="preserve">    М.П. (при наличии)</w:t>
      </w:r>
    </w:p>
    <w:p w:rsidR="003A61AD" w:rsidRDefault="003A61AD">
      <w:pPr>
        <w:pStyle w:val="ConsPlusNonformat"/>
        <w:jc w:val="both"/>
      </w:pPr>
      <w:r>
        <w:t xml:space="preserve">  __________________________</w:t>
      </w:r>
    </w:p>
    <w:p w:rsidR="003A61AD" w:rsidRDefault="003A61AD">
      <w:pPr>
        <w:pStyle w:val="ConsPlusNonformat"/>
        <w:jc w:val="both"/>
      </w:pPr>
    </w:p>
    <w:p w:rsidR="003A61AD" w:rsidRDefault="003A61AD">
      <w:pPr>
        <w:pStyle w:val="ConsPlusNonformat"/>
        <w:jc w:val="both"/>
      </w:pPr>
      <w:r>
        <w:t xml:space="preserve">    Дата регистрации заявления "__" _________ 20___ г.</w:t>
      </w:r>
    </w:p>
    <w:p w:rsidR="003A61AD" w:rsidRDefault="003A61AD">
      <w:pPr>
        <w:pStyle w:val="ConsPlusNonformat"/>
        <w:jc w:val="both"/>
      </w:pPr>
    </w:p>
    <w:p w:rsidR="003A61AD" w:rsidRDefault="003A61AD">
      <w:pPr>
        <w:pStyle w:val="ConsPlusNonformat"/>
        <w:jc w:val="both"/>
      </w:pPr>
      <w:r>
        <w:t xml:space="preserve">    Регистрационный N  _____ (заполняется ответственным  лицом Министерства</w:t>
      </w:r>
    </w:p>
    <w:p w:rsidR="003A61AD" w:rsidRDefault="003A61AD">
      <w:pPr>
        <w:pStyle w:val="ConsPlusNonformat"/>
        <w:jc w:val="both"/>
      </w:pPr>
      <w:r>
        <w:t>промышленности и торговли Республики Дагестан, принявшим заявление).</w:t>
      </w:r>
    </w:p>
    <w:p w:rsidR="003A61AD" w:rsidRDefault="003A61AD">
      <w:pPr>
        <w:pStyle w:val="ConsPlusNonformat"/>
        <w:jc w:val="both"/>
      </w:pPr>
    </w:p>
    <w:p w:rsidR="003A61AD" w:rsidRDefault="003A61AD">
      <w:pPr>
        <w:pStyle w:val="ConsPlusNonformat"/>
        <w:jc w:val="both"/>
      </w:pPr>
    </w:p>
    <w:p w:rsidR="003A61AD" w:rsidRDefault="003A61AD">
      <w:pPr>
        <w:pStyle w:val="ConsPlusNonformat"/>
        <w:jc w:val="both"/>
      </w:pPr>
      <w:r>
        <w:t xml:space="preserve">    __________________   _____________   __________________________________</w:t>
      </w:r>
    </w:p>
    <w:p w:rsidR="003A61AD" w:rsidRDefault="003A61AD">
      <w:pPr>
        <w:pStyle w:val="ConsPlusNonformat"/>
        <w:jc w:val="both"/>
      </w:pPr>
      <w:r>
        <w:t>(должность)        (подпись)             (Ф.И.О)</w:t>
      </w: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jc w:val="right"/>
        <w:outlineLvl w:val="1"/>
      </w:pPr>
      <w:r>
        <w:t>Приложение N 2</w:t>
      </w:r>
    </w:p>
    <w:p w:rsidR="003A61AD" w:rsidRDefault="003A61AD">
      <w:pPr>
        <w:pStyle w:val="ConsPlusNormal"/>
        <w:jc w:val="right"/>
      </w:pPr>
      <w:r>
        <w:t>к Порядку предоставления субсидий</w:t>
      </w:r>
    </w:p>
    <w:p w:rsidR="003A61AD" w:rsidRDefault="003A61AD">
      <w:pPr>
        <w:pStyle w:val="ConsPlusNormal"/>
        <w:jc w:val="right"/>
      </w:pPr>
      <w:r>
        <w:t>на возмещение части затрат промышленных</w:t>
      </w:r>
    </w:p>
    <w:p w:rsidR="003A61AD" w:rsidRDefault="003A61AD">
      <w:pPr>
        <w:pStyle w:val="ConsPlusNormal"/>
        <w:jc w:val="right"/>
      </w:pPr>
      <w:r>
        <w:t>предприятий, связанных с приобретением</w:t>
      </w:r>
    </w:p>
    <w:p w:rsidR="003A61AD" w:rsidRDefault="003A61AD">
      <w:pPr>
        <w:pStyle w:val="ConsPlusNormal"/>
        <w:jc w:val="right"/>
      </w:pPr>
      <w:r>
        <w:t>нового оборудования</w:t>
      </w: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nformat"/>
        <w:jc w:val="both"/>
      </w:pPr>
      <w:bookmarkStart w:id="19" w:name="P417"/>
      <w:bookmarkEnd w:id="19"/>
      <w:r>
        <w:t xml:space="preserve">                                  РАСЧЕТ</w:t>
      </w:r>
    </w:p>
    <w:p w:rsidR="003A61AD" w:rsidRDefault="003A61AD">
      <w:pPr>
        <w:pStyle w:val="ConsPlusNonformat"/>
        <w:jc w:val="both"/>
      </w:pPr>
      <w:r>
        <w:t xml:space="preserve">                             размера субсидии</w:t>
      </w:r>
    </w:p>
    <w:p w:rsidR="003A61AD" w:rsidRDefault="003A61AD">
      <w:pPr>
        <w:pStyle w:val="ConsPlusNonformat"/>
        <w:jc w:val="both"/>
      </w:pPr>
      <w:r>
        <w:t xml:space="preserve">         _________________________________________________________</w:t>
      </w:r>
    </w:p>
    <w:p w:rsidR="003A61AD" w:rsidRDefault="003A61AD">
      <w:pPr>
        <w:pStyle w:val="ConsPlusNonformat"/>
        <w:jc w:val="both"/>
      </w:pPr>
      <w:r>
        <w:t xml:space="preserve">               (наименование промышленного предприятия, ИНН)</w:t>
      </w: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sectPr w:rsidR="003A61AD" w:rsidSect="00F930BB">
          <w:pgSz w:w="11906" w:h="16838"/>
          <w:pgMar w:top="1134" w:right="991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1701"/>
        <w:gridCol w:w="1361"/>
        <w:gridCol w:w="2835"/>
        <w:gridCol w:w="1984"/>
        <w:gridCol w:w="1701"/>
        <w:gridCol w:w="1984"/>
      </w:tblGrid>
      <w:tr w:rsidR="003A61AD">
        <w:tc>
          <w:tcPr>
            <w:tcW w:w="586" w:type="dxa"/>
          </w:tcPr>
          <w:p w:rsidR="003A61AD" w:rsidRDefault="003A61A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701" w:type="dxa"/>
          </w:tcPr>
          <w:p w:rsidR="003A61AD" w:rsidRDefault="003A61AD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1361" w:type="dxa"/>
          </w:tcPr>
          <w:p w:rsidR="003A61AD" w:rsidRDefault="003A61AD">
            <w:pPr>
              <w:pStyle w:val="ConsPlusNormal"/>
              <w:jc w:val="center"/>
            </w:pPr>
            <w:r>
              <w:t>Количество, штук</w:t>
            </w:r>
          </w:p>
        </w:tc>
        <w:tc>
          <w:tcPr>
            <w:tcW w:w="2835" w:type="dxa"/>
          </w:tcPr>
          <w:p w:rsidR="003A61AD" w:rsidRDefault="003A61AD">
            <w:pPr>
              <w:pStyle w:val="ConsPlusNormal"/>
              <w:jc w:val="center"/>
            </w:pPr>
            <w:r>
              <w:t xml:space="preserve">Класс оборудования в соответствии с Общероссийским классификатором продукции по видам экономической деятельности </w:t>
            </w:r>
            <w:hyperlink r:id="rId36">
              <w:r>
                <w:rPr>
                  <w:color w:val="0000FF"/>
                </w:rPr>
                <w:t>(ОКПД 2)</w:t>
              </w:r>
            </w:hyperlink>
          </w:p>
        </w:tc>
        <w:tc>
          <w:tcPr>
            <w:tcW w:w="1984" w:type="dxa"/>
          </w:tcPr>
          <w:p w:rsidR="003A61AD" w:rsidRDefault="003A61AD">
            <w:pPr>
              <w:pStyle w:val="ConsPlusNormal"/>
              <w:jc w:val="center"/>
            </w:pPr>
            <w:r>
              <w:t>Дата и номер договора на приобретение оборудования, платежных поручений</w:t>
            </w:r>
          </w:p>
        </w:tc>
        <w:tc>
          <w:tcPr>
            <w:tcW w:w="1701" w:type="dxa"/>
          </w:tcPr>
          <w:p w:rsidR="003A61AD" w:rsidRDefault="003A61AD">
            <w:pPr>
              <w:pStyle w:val="ConsPlusNormal"/>
              <w:jc w:val="center"/>
            </w:pPr>
            <w:r>
              <w:t>Сумма фактически понесенных затрат (без НДС), рублей, копеек</w:t>
            </w:r>
          </w:p>
        </w:tc>
        <w:tc>
          <w:tcPr>
            <w:tcW w:w="1984" w:type="dxa"/>
          </w:tcPr>
          <w:p w:rsidR="003A61AD" w:rsidRDefault="003A61AD">
            <w:pPr>
              <w:pStyle w:val="ConsPlusNormal"/>
              <w:jc w:val="center"/>
            </w:pPr>
            <w:r>
              <w:t>Объем затрат, включаемый в расчет субсидии, рублей, копеек (гр. 6 х 0,5)</w:t>
            </w:r>
          </w:p>
        </w:tc>
      </w:tr>
      <w:tr w:rsidR="003A61AD">
        <w:tc>
          <w:tcPr>
            <w:tcW w:w="586" w:type="dxa"/>
          </w:tcPr>
          <w:p w:rsidR="003A61AD" w:rsidRDefault="003A61A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3A61AD" w:rsidRDefault="003A61A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A61AD" w:rsidRDefault="003A61A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3A61AD" w:rsidRDefault="003A61A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3A61AD" w:rsidRDefault="003A61A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3A61AD" w:rsidRDefault="003A61A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3A61AD" w:rsidRDefault="003A61AD">
            <w:pPr>
              <w:pStyle w:val="ConsPlusNormal"/>
              <w:jc w:val="center"/>
            </w:pPr>
            <w:r>
              <w:t>7</w:t>
            </w:r>
          </w:p>
        </w:tc>
      </w:tr>
      <w:tr w:rsidR="003A61AD">
        <w:tc>
          <w:tcPr>
            <w:tcW w:w="586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701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361" w:type="dxa"/>
          </w:tcPr>
          <w:p w:rsidR="003A61AD" w:rsidRDefault="003A61AD">
            <w:pPr>
              <w:pStyle w:val="ConsPlusNormal"/>
            </w:pPr>
          </w:p>
        </w:tc>
        <w:tc>
          <w:tcPr>
            <w:tcW w:w="2835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98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701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984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86" w:type="dxa"/>
          </w:tcPr>
          <w:p w:rsidR="003A61AD" w:rsidRDefault="003A61AD">
            <w:pPr>
              <w:pStyle w:val="ConsPlusNormal"/>
            </w:pPr>
          </w:p>
        </w:tc>
        <w:tc>
          <w:tcPr>
            <w:tcW w:w="7881" w:type="dxa"/>
            <w:gridSpan w:val="4"/>
          </w:tcPr>
          <w:p w:rsidR="003A61AD" w:rsidRDefault="003A61AD">
            <w:pPr>
              <w:pStyle w:val="ConsPlusNormal"/>
            </w:pPr>
            <w:r>
              <w:t>Итого, объем затрат:</w:t>
            </w:r>
          </w:p>
        </w:tc>
        <w:tc>
          <w:tcPr>
            <w:tcW w:w="1701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984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86" w:type="dxa"/>
          </w:tcPr>
          <w:p w:rsidR="003A61AD" w:rsidRDefault="003A61AD">
            <w:pPr>
              <w:pStyle w:val="ConsPlusNormal"/>
            </w:pPr>
          </w:p>
        </w:tc>
        <w:tc>
          <w:tcPr>
            <w:tcW w:w="9582" w:type="dxa"/>
            <w:gridSpan w:val="5"/>
          </w:tcPr>
          <w:p w:rsidR="003A61AD" w:rsidRDefault="003A61AD">
            <w:pPr>
              <w:pStyle w:val="ConsPlusNormal"/>
            </w:pPr>
            <w:r>
              <w:t>Итого, размер субсидии (равен расчетной величине по строке "Итого, объем затрат", если рассчитанная величина менее 20 млн рублей, или 20 млн рублей в случае, если рассчитанная величина равна или превышает 20 млн рублей)</w:t>
            </w:r>
          </w:p>
        </w:tc>
        <w:tc>
          <w:tcPr>
            <w:tcW w:w="1984" w:type="dxa"/>
          </w:tcPr>
          <w:p w:rsidR="003A61AD" w:rsidRDefault="003A61AD">
            <w:pPr>
              <w:pStyle w:val="ConsPlusNormal"/>
            </w:pPr>
          </w:p>
        </w:tc>
      </w:tr>
    </w:tbl>
    <w:p w:rsidR="003A61AD" w:rsidRDefault="003A61AD">
      <w:pPr>
        <w:pStyle w:val="ConsPlusNormal"/>
        <w:jc w:val="both"/>
      </w:pPr>
    </w:p>
    <w:p w:rsidR="003A61AD" w:rsidRDefault="003A61AD">
      <w:pPr>
        <w:pStyle w:val="ConsPlusNonformat"/>
        <w:jc w:val="both"/>
      </w:pPr>
      <w:r>
        <w:t>Руководитель организации</w:t>
      </w:r>
    </w:p>
    <w:p w:rsidR="003A61AD" w:rsidRDefault="003A61AD">
      <w:pPr>
        <w:pStyle w:val="ConsPlusNonformat"/>
        <w:jc w:val="both"/>
      </w:pPr>
      <w:r>
        <w:t>(индивидуальный предприниматель) __________ _______________________________</w:t>
      </w:r>
    </w:p>
    <w:p w:rsidR="003A61AD" w:rsidRDefault="003A61AD">
      <w:pPr>
        <w:pStyle w:val="ConsPlusNonformat"/>
        <w:jc w:val="both"/>
      </w:pPr>
      <w:r>
        <w:t xml:space="preserve">                                 (подпись)       (Ф.И.О.)</w:t>
      </w:r>
    </w:p>
    <w:p w:rsidR="003A61AD" w:rsidRDefault="003A61AD">
      <w:pPr>
        <w:pStyle w:val="ConsPlusNonformat"/>
        <w:jc w:val="both"/>
      </w:pPr>
    </w:p>
    <w:p w:rsidR="003A61AD" w:rsidRDefault="003A61AD">
      <w:pPr>
        <w:pStyle w:val="ConsPlusNonformat"/>
        <w:jc w:val="both"/>
      </w:pPr>
      <w:r>
        <w:t>Главный бухгалтер   __________ _______________________________</w:t>
      </w:r>
    </w:p>
    <w:p w:rsidR="003A61AD" w:rsidRDefault="003A61AD">
      <w:pPr>
        <w:pStyle w:val="ConsPlusNonformat"/>
        <w:jc w:val="both"/>
      </w:pPr>
      <w:r>
        <w:t xml:space="preserve">                     (подпись)       (Ф.И.О.)</w:t>
      </w:r>
    </w:p>
    <w:p w:rsidR="003A61AD" w:rsidRDefault="003A61AD">
      <w:pPr>
        <w:pStyle w:val="ConsPlusNonformat"/>
        <w:jc w:val="both"/>
      </w:pPr>
      <w:r>
        <w:t>(при наличии соответствующей должности)</w:t>
      </w:r>
    </w:p>
    <w:p w:rsidR="003A61AD" w:rsidRDefault="003A61AD">
      <w:pPr>
        <w:pStyle w:val="ConsPlusNonformat"/>
        <w:jc w:val="both"/>
      </w:pPr>
      <w:r>
        <w:t>М.П. (при наличии печати)</w:t>
      </w:r>
    </w:p>
    <w:p w:rsidR="003A61AD" w:rsidRDefault="003A61AD">
      <w:pPr>
        <w:pStyle w:val="ConsPlusNormal"/>
        <w:sectPr w:rsidR="003A61AD">
          <w:pgSz w:w="16838" w:h="11905" w:orient="landscape"/>
          <w:pgMar w:top="1134" w:right="1134" w:bottom="990" w:left="1134" w:header="0" w:footer="0" w:gutter="0"/>
          <w:cols w:space="720"/>
          <w:titlePg/>
        </w:sectPr>
      </w:pP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jc w:val="right"/>
        <w:outlineLvl w:val="1"/>
      </w:pPr>
      <w:r>
        <w:t>Приложение N 3</w:t>
      </w:r>
    </w:p>
    <w:p w:rsidR="003A61AD" w:rsidRDefault="003A61AD">
      <w:pPr>
        <w:pStyle w:val="ConsPlusNormal"/>
        <w:jc w:val="right"/>
      </w:pPr>
      <w:r>
        <w:t>к Порядку предоставления субсидий</w:t>
      </w:r>
    </w:p>
    <w:p w:rsidR="003A61AD" w:rsidRDefault="003A61AD">
      <w:pPr>
        <w:pStyle w:val="ConsPlusNormal"/>
        <w:jc w:val="right"/>
      </w:pPr>
      <w:r>
        <w:t>на возмещение части затрат промышленных</w:t>
      </w:r>
    </w:p>
    <w:p w:rsidR="003A61AD" w:rsidRDefault="003A61AD">
      <w:pPr>
        <w:pStyle w:val="ConsPlusNormal"/>
        <w:jc w:val="right"/>
      </w:pPr>
      <w:r>
        <w:t>предприятий, связанных с приобретением</w:t>
      </w:r>
    </w:p>
    <w:p w:rsidR="003A61AD" w:rsidRDefault="003A61AD">
      <w:pPr>
        <w:pStyle w:val="ConsPlusNormal"/>
        <w:jc w:val="right"/>
      </w:pPr>
      <w:r>
        <w:t>нового оборудования</w:t>
      </w: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nformat"/>
        <w:jc w:val="both"/>
      </w:pPr>
      <w:bookmarkStart w:id="20" w:name="P470"/>
      <w:bookmarkEnd w:id="20"/>
      <w:r>
        <w:t xml:space="preserve">                                ИНФОРМАЦИЯ</w:t>
      </w:r>
    </w:p>
    <w:p w:rsidR="003A61AD" w:rsidRDefault="003A61AD">
      <w:pPr>
        <w:pStyle w:val="ConsPlusNonformat"/>
        <w:jc w:val="both"/>
      </w:pPr>
      <w:r>
        <w:t xml:space="preserve">       об основных финансово-экономических показателях деятельности</w:t>
      </w:r>
    </w:p>
    <w:p w:rsidR="003A61AD" w:rsidRDefault="003A61AD">
      <w:pPr>
        <w:pStyle w:val="ConsPlusNonformat"/>
        <w:jc w:val="both"/>
      </w:pPr>
      <w:r>
        <w:t xml:space="preserve">            __________________________________________________</w:t>
      </w:r>
    </w:p>
    <w:p w:rsidR="003A61AD" w:rsidRDefault="003A61AD">
      <w:pPr>
        <w:pStyle w:val="ConsPlusNonformat"/>
        <w:jc w:val="both"/>
      </w:pPr>
      <w:r>
        <w:t xml:space="preserve">                 (наименование промышленного предприятия)</w:t>
      </w:r>
    </w:p>
    <w:p w:rsidR="003A61AD" w:rsidRDefault="003A61AD">
      <w:pPr>
        <w:pStyle w:val="ConsPlusNonformat"/>
        <w:jc w:val="both"/>
      </w:pPr>
      <w:r>
        <w:t xml:space="preserve">                             за _________ годы</w:t>
      </w:r>
    </w:p>
    <w:p w:rsidR="003A61AD" w:rsidRDefault="003A61AD">
      <w:pPr>
        <w:pStyle w:val="ConsPlusNonformat"/>
        <w:jc w:val="both"/>
      </w:pPr>
    </w:p>
    <w:p w:rsidR="003A61AD" w:rsidRDefault="003A61AD">
      <w:pPr>
        <w:pStyle w:val="ConsPlusNonformat"/>
        <w:jc w:val="both"/>
      </w:pPr>
      <w:r>
        <w:t xml:space="preserve">    1.     Используемые         участником            отбора         режимы</w:t>
      </w:r>
    </w:p>
    <w:p w:rsidR="003A61AD" w:rsidRDefault="003A61AD">
      <w:pPr>
        <w:pStyle w:val="ConsPlusNonformat"/>
        <w:jc w:val="both"/>
      </w:pPr>
      <w:r>
        <w:t>налогообложения: __________________________________________________________</w:t>
      </w:r>
    </w:p>
    <w:p w:rsidR="003A61AD" w:rsidRDefault="003A61AD">
      <w:pPr>
        <w:pStyle w:val="ConsPlusNonformat"/>
        <w:jc w:val="both"/>
      </w:pPr>
      <w:r>
        <w:t>___________________________________________________________________________</w:t>
      </w:r>
    </w:p>
    <w:p w:rsidR="003A61AD" w:rsidRDefault="003A61AD">
      <w:pPr>
        <w:pStyle w:val="ConsPlusNonformat"/>
        <w:jc w:val="both"/>
      </w:pPr>
      <w:r>
        <w:t>______</w:t>
      </w:r>
    </w:p>
    <w:p w:rsidR="003A61AD" w:rsidRDefault="003A61AD">
      <w:pPr>
        <w:pStyle w:val="ConsPlusNonformat"/>
        <w:jc w:val="both"/>
      </w:pPr>
      <w:r>
        <w:t xml:space="preserve">                   (общая система налогообложения/ специальные режимы)</w:t>
      </w:r>
    </w:p>
    <w:p w:rsidR="003A61AD" w:rsidRDefault="003A61AD">
      <w:pPr>
        <w:pStyle w:val="ConsPlusNonformat"/>
        <w:jc w:val="both"/>
      </w:pPr>
      <w:r>
        <w:t xml:space="preserve">    2.  Общие  показатели  деятельности участника отбора за финансовый год,</w:t>
      </w:r>
    </w:p>
    <w:p w:rsidR="003A61AD" w:rsidRDefault="003A61AD">
      <w:pPr>
        <w:pStyle w:val="ConsPlusNonformat"/>
        <w:jc w:val="both"/>
      </w:pPr>
      <w:r>
        <w:t>предшествующий  году подачи заявки на предоставление субсидии на возмещение</w:t>
      </w:r>
    </w:p>
    <w:p w:rsidR="003A61AD" w:rsidRDefault="003A61AD">
      <w:pPr>
        <w:pStyle w:val="ConsPlusNonformat"/>
        <w:jc w:val="both"/>
      </w:pPr>
      <w:r>
        <w:t>части  затрат  промышленных  предприятий,  связанных с приобретением нового</w:t>
      </w:r>
    </w:p>
    <w:p w:rsidR="003A61AD" w:rsidRDefault="003A61AD">
      <w:pPr>
        <w:pStyle w:val="ConsPlusNonformat"/>
        <w:jc w:val="both"/>
      </w:pPr>
      <w:r>
        <w:t>оборудования,  прогноз на текущий финансовый год и 2 последующих финансовых</w:t>
      </w:r>
    </w:p>
    <w:p w:rsidR="003A61AD" w:rsidRDefault="003A61AD">
      <w:pPr>
        <w:pStyle w:val="ConsPlusNonformat"/>
        <w:jc w:val="both"/>
      </w:pPr>
      <w:r>
        <w:t>года:</w:t>
      </w:r>
    </w:p>
    <w:p w:rsidR="003A61AD" w:rsidRDefault="003A61A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21"/>
        <w:gridCol w:w="1134"/>
        <w:gridCol w:w="1134"/>
        <w:gridCol w:w="1134"/>
        <w:gridCol w:w="1134"/>
      </w:tblGrid>
      <w:tr w:rsidR="003A61AD">
        <w:tc>
          <w:tcPr>
            <w:tcW w:w="567" w:type="dxa"/>
            <w:vMerge w:val="restart"/>
          </w:tcPr>
          <w:p w:rsidR="003A61AD" w:rsidRDefault="003A61A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21" w:type="dxa"/>
            <w:vMerge w:val="restart"/>
          </w:tcPr>
          <w:p w:rsidR="003A61AD" w:rsidRDefault="003A61A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536" w:type="dxa"/>
            <w:gridSpan w:val="4"/>
          </w:tcPr>
          <w:p w:rsidR="003A61AD" w:rsidRDefault="003A61AD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3A61AD">
        <w:tc>
          <w:tcPr>
            <w:tcW w:w="567" w:type="dxa"/>
            <w:vMerge/>
          </w:tcPr>
          <w:p w:rsidR="003A61AD" w:rsidRDefault="003A61AD">
            <w:pPr>
              <w:pStyle w:val="ConsPlusNormal"/>
            </w:pPr>
          </w:p>
        </w:tc>
        <w:tc>
          <w:tcPr>
            <w:tcW w:w="2721" w:type="dxa"/>
            <w:vMerge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1134" w:type="dxa"/>
          </w:tcPr>
          <w:p w:rsidR="003A61AD" w:rsidRDefault="003A61AD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1134" w:type="dxa"/>
          </w:tcPr>
          <w:p w:rsidR="003A61AD" w:rsidRDefault="003A61AD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1134" w:type="dxa"/>
          </w:tcPr>
          <w:p w:rsidR="003A61AD" w:rsidRDefault="003A61AD">
            <w:pPr>
              <w:pStyle w:val="ConsPlusNormal"/>
              <w:jc w:val="center"/>
            </w:pPr>
            <w:r>
              <w:t>20__ год</w:t>
            </w:r>
          </w:p>
        </w:tc>
      </w:tr>
      <w:tr w:rsidR="003A61AD">
        <w:tc>
          <w:tcPr>
            <w:tcW w:w="567" w:type="dxa"/>
          </w:tcPr>
          <w:p w:rsidR="003A61AD" w:rsidRDefault="003A61A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3A61AD" w:rsidRDefault="003A61A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3A61AD" w:rsidRDefault="003A61A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A61AD" w:rsidRDefault="003A61A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3A61AD" w:rsidRDefault="003A61A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3A61AD" w:rsidRDefault="003A61AD">
            <w:pPr>
              <w:pStyle w:val="ConsPlusNormal"/>
              <w:jc w:val="center"/>
            </w:pPr>
            <w:r>
              <w:t>6</w:t>
            </w:r>
          </w:p>
        </w:tc>
      </w:tr>
      <w:tr w:rsidR="003A61AD">
        <w:tc>
          <w:tcPr>
            <w:tcW w:w="567" w:type="dxa"/>
          </w:tcPr>
          <w:p w:rsidR="003A61AD" w:rsidRDefault="003A61A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21" w:type="dxa"/>
          </w:tcPr>
          <w:p w:rsidR="003A61AD" w:rsidRDefault="003A61AD">
            <w:pPr>
              <w:pStyle w:val="ConsPlusNormal"/>
            </w:pPr>
            <w:r>
              <w:t>Объем отгруженных товаров собственного производства, работ и услуг, выполненных собственными силами (млн рублей)</w:t>
            </w: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67" w:type="dxa"/>
          </w:tcPr>
          <w:p w:rsidR="003A61AD" w:rsidRDefault="003A61A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21" w:type="dxa"/>
          </w:tcPr>
          <w:p w:rsidR="003A61AD" w:rsidRDefault="003A61AD">
            <w:pPr>
              <w:pStyle w:val="ConsPlusNormal"/>
            </w:pPr>
            <w:r>
              <w:t>Объем инвестиций в основной капитал (млн рублей)</w:t>
            </w: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67" w:type="dxa"/>
          </w:tcPr>
          <w:p w:rsidR="003A61AD" w:rsidRDefault="003A61A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21" w:type="dxa"/>
          </w:tcPr>
          <w:p w:rsidR="003A61AD" w:rsidRDefault="003A61AD">
            <w:pPr>
              <w:pStyle w:val="ConsPlusNormal"/>
            </w:pPr>
            <w:r>
              <w:t>Численность работников (на 31 декабря года)</w:t>
            </w: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67" w:type="dxa"/>
          </w:tcPr>
          <w:p w:rsidR="003A61AD" w:rsidRDefault="003A61A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21" w:type="dxa"/>
          </w:tcPr>
          <w:p w:rsidR="003A61AD" w:rsidRDefault="003A61AD">
            <w:pPr>
              <w:pStyle w:val="ConsPlusNormal"/>
            </w:pPr>
            <w:r>
              <w:t>Численность работников с инвалидностью (на 31 декабря года)</w:t>
            </w: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67" w:type="dxa"/>
          </w:tcPr>
          <w:p w:rsidR="003A61AD" w:rsidRDefault="003A61A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21" w:type="dxa"/>
          </w:tcPr>
          <w:p w:rsidR="003A61AD" w:rsidRDefault="003A61AD">
            <w:pPr>
              <w:pStyle w:val="ConsPlusNormal"/>
            </w:pPr>
            <w:r>
              <w:t>Среднемесячная заработная плата работников (рублей)</w:t>
            </w: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67" w:type="dxa"/>
          </w:tcPr>
          <w:p w:rsidR="003A61AD" w:rsidRDefault="003A61A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21" w:type="dxa"/>
          </w:tcPr>
          <w:p w:rsidR="003A61AD" w:rsidRDefault="003A61AD">
            <w:pPr>
              <w:pStyle w:val="ConsPlusNormal"/>
            </w:pPr>
            <w:r>
              <w:t xml:space="preserve">Уплаченные налоги и </w:t>
            </w:r>
            <w:r>
              <w:lastRenderedPageBreak/>
              <w:t>платежи во внебюджетные фонды - всего, тыс. рублей в том числе:</w:t>
            </w: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67" w:type="dxa"/>
          </w:tcPr>
          <w:p w:rsidR="003A61AD" w:rsidRDefault="003A61AD">
            <w:pPr>
              <w:pStyle w:val="ConsPlusNormal"/>
              <w:jc w:val="center"/>
            </w:pPr>
            <w:r>
              <w:lastRenderedPageBreak/>
              <w:t>6.1.</w:t>
            </w:r>
          </w:p>
        </w:tc>
        <w:tc>
          <w:tcPr>
            <w:tcW w:w="2721" w:type="dxa"/>
          </w:tcPr>
          <w:p w:rsidR="003A61AD" w:rsidRDefault="003A61AD">
            <w:pPr>
              <w:pStyle w:val="ConsPlusNormal"/>
            </w:pPr>
            <w:r>
              <w:t>Налог, на добавленную стоимость</w:t>
            </w: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67" w:type="dxa"/>
          </w:tcPr>
          <w:p w:rsidR="003A61AD" w:rsidRDefault="003A61AD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2721" w:type="dxa"/>
          </w:tcPr>
          <w:p w:rsidR="003A61AD" w:rsidRDefault="003A61AD">
            <w:pPr>
              <w:pStyle w:val="ConsPlusNormal"/>
            </w:pPr>
            <w:r>
              <w:t>Налог на доходы физических лиц</w:t>
            </w: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67" w:type="dxa"/>
          </w:tcPr>
          <w:p w:rsidR="003A61AD" w:rsidRDefault="003A61AD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2721" w:type="dxa"/>
          </w:tcPr>
          <w:p w:rsidR="003A61AD" w:rsidRDefault="003A61AD">
            <w:pPr>
              <w:pStyle w:val="ConsPlusNormal"/>
            </w:pPr>
            <w:r>
              <w:t>Налог на прибыль организаций</w:t>
            </w: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67" w:type="dxa"/>
          </w:tcPr>
          <w:p w:rsidR="003A61AD" w:rsidRDefault="003A61AD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2721" w:type="dxa"/>
          </w:tcPr>
          <w:p w:rsidR="003A61AD" w:rsidRDefault="003A61AD">
            <w:pPr>
              <w:pStyle w:val="ConsPlusNormal"/>
            </w:pPr>
            <w:r>
              <w:t>Налог на имущество организаций</w:t>
            </w: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67" w:type="dxa"/>
          </w:tcPr>
          <w:p w:rsidR="003A61AD" w:rsidRDefault="003A61AD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2721" w:type="dxa"/>
          </w:tcPr>
          <w:p w:rsidR="003A61AD" w:rsidRDefault="003A61AD">
            <w:pPr>
              <w:pStyle w:val="ConsPlusNormal"/>
            </w:pPr>
            <w:r>
              <w:t>Земельный налог (при наличии)</w:t>
            </w: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67" w:type="dxa"/>
          </w:tcPr>
          <w:p w:rsidR="003A61AD" w:rsidRDefault="003A61AD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2721" w:type="dxa"/>
          </w:tcPr>
          <w:p w:rsidR="003A61AD" w:rsidRDefault="003A61AD">
            <w:pPr>
              <w:pStyle w:val="ConsPlusNormal"/>
            </w:pPr>
            <w:r>
              <w:t>Транспортный налог (при наличии)</w:t>
            </w: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67" w:type="dxa"/>
          </w:tcPr>
          <w:p w:rsidR="003A61AD" w:rsidRDefault="003A61AD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2721" w:type="dxa"/>
          </w:tcPr>
          <w:p w:rsidR="003A61AD" w:rsidRDefault="003A61AD">
            <w:pPr>
              <w:pStyle w:val="ConsPlusNormal"/>
            </w:pPr>
            <w:r>
              <w:t>Отчисления во внебюджетные фонды</w:t>
            </w: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67" w:type="dxa"/>
          </w:tcPr>
          <w:p w:rsidR="003A61AD" w:rsidRDefault="003A61AD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2721" w:type="dxa"/>
          </w:tcPr>
          <w:p w:rsidR="003A61AD" w:rsidRDefault="003A61AD">
            <w:pPr>
              <w:pStyle w:val="ConsPlusNormal"/>
            </w:pPr>
            <w:r>
              <w:t>Прочие налоги и сборы (расшифровать)</w:t>
            </w: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67" w:type="dxa"/>
          </w:tcPr>
          <w:p w:rsidR="003A61AD" w:rsidRDefault="003A61A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721" w:type="dxa"/>
          </w:tcPr>
          <w:p w:rsidR="003A61AD" w:rsidRDefault="003A61AD">
            <w:pPr>
              <w:pStyle w:val="ConsPlusNormal"/>
            </w:pPr>
            <w:r>
              <w:t>Объем экспорта выпущенной продукции (млн рублей)</w:t>
            </w: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</w:tr>
    </w:tbl>
    <w:p w:rsidR="003A61AD" w:rsidRDefault="003A61AD">
      <w:pPr>
        <w:pStyle w:val="ConsPlusNormal"/>
        <w:jc w:val="both"/>
      </w:pPr>
    </w:p>
    <w:p w:rsidR="003A61AD" w:rsidRDefault="003A61AD">
      <w:pPr>
        <w:pStyle w:val="ConsPlusNonformat"/>
        <w:jc w:val="both"/>
      </w:pPr>
      <w:r>
        <w:t>Руководитель организации</w:t>
      </w:r>
    </w:p>
    <w:p w:rsidR="003A61AD" w:rsidRDefault="003A61AD">
      <w:pPr>
        <w:pStyle w:val="ConsPlusNonformat"/>
        <w:jc w:val="both"/>
      </w:pPr>
      <w:r>
        <w:t>(индивидуальный предприниматель) __________________/_______________________</w:t>
      </w:r>
    </w:p>
    <w:p w:rsidR="003A61AD" w:rsidRDefault="003A61AD">
      <w:pPr>
        <w:pStyle w:val="ConsPlusNonformat"/>
        <w:jc w:val="both"/>
      </w:pPr>
      <w:r>
        <w:t xml:space="preserve">                                      (подпись)            (Ф.И.О.)</w:t>
      </w:r>
    </w:p>
    <w:p w:rsidR="003A61AD" w:rsidRDefault="003A61AD">
      <w:pPr>
        <w:pStyle w:val="ConsPlusNonformat"/>
        <w:jc w:val="both"/>
      </w:pPr>
      <w:r>
        <w:t>Главный бухгалтер         __________________/______________________________</w:t>
      </w:r>
    </w:p>
    <w:p w:rsidR="003A61AD" w:rsidRDefault="003A61AD">
      <w:pPr>
        <w:pStyle w:val="ConsPlusNonformat"/>
        <w:jc w:val="both"/>
      </w:pPr>
      <w:r>
        <w:t xml:space="preserve">                              (подпись)            (Ф.И.О.)</w:t>
      </w:r>
    </w:p>
    <w:p w:rsidR="003A61AD" w:rsidRDefault="003A61AD">
      <w:pPr>
        <w:pStyle w:val="ConsPlusNonformat"/>
        <w:jc w:val="both"/>
      </w:pPr>
      <w:r>
        <w:t>(при наличии соответствующей должности)</w:t>
      </w:r>
    </w:p>
    <w:p w:rsidR="003A61AD" w:rsidRDefault="003A61AD">
      <w:pPr>
        <w:pStyle w:val="ConsPlusNonformat"/>
        <w:jc w:val="both"/>
      </w:pPr>
      <w:r>
        <w:t>М.П. (при наличии печати) -</w:t>
      </w: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jc w:val="right"/>
        <w:outlineLvl w:val="1"/>
      </w:pPr>
      <w:r>
        <w:t>Приложение N 4</w:t>
      </w:r>
    </w:p>
    <w:p w:rsidR="003A61AD" w:rsidRDefault="003A61AD">
      <w:pPr>
        <w:pStyle w:val="ConsPlusNormal"/>
        <w:jc w:val="right"/>
      </w:pPr>
      <w:r>
        <w:t>к Порядку предоставления субсидий</w:t>
      </w:r>
    </w:p>
    <w:p w:rsidR="003A61AD" w:rsidRDefault="003A61AD">
      <w:pPr>
        <w:pStyle w:val="ConsPlusNormal"/>
        <w:jc w:val="right"/>
      </w:pPr>
      <w:r>
        <w:t>на возмещение части затрат промышленных</w:t>
      </w:r>
    </w:p>
    <w:p w:rsidR="003A61AD" w:rsidRDefault="003A61AD">
      <w:pPr>
        <w:pStyle w:val="ConsPlusNormal"/>
        <w:jc w:val="right"/>
      </w:pPr>
      <w:r>
        <w:t>предприятий, связанных с приобретением</w:t>
      </w:r>
    </w:p>
    <w:p w:rsidR="003A61AD" w:rsidRDefault="003A61AD">
      <w:pPr>
        <w:pStyle w:val="ConsPlusNormal"/>
        <w:jc w:val="right"/>
      </w:pPr>
      <w:r>
        <w:t>нового оборудования</w:t>
      </w: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Title"/>
        <w:jc w:val="center"/>
      </w:pPr>
      <w:bookmarkStart w:id="21" w:name="P609"/>
      <w:bookmarkEnd w:id="21"/>
      <w:r>
        <w:t>ПАСПОРТ</w:t>
      </w:r>
    </w:p>
    <w:p w:rsidR="003A61AD" w:rsidRDefault="003A61AD">
      <w:pPr>
        <w:pStyle w:val="ConsPlusTitle"/>
        <w:jc w:val="center"/>
      </w:pPr>
      <w:r>
        <w:t>ИНВЕСТИЦИОННОГО ПРОЕКТА</w:t>
      </w: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Title"/>
        <w:jc w:val="center"/>
        <w:outlineLvl w:val="2"/>
      </w:pPr>
      <w:r>
        <w:t>1. Общие сведения об инвестиционном проекте</w:t>
      </w:r>
    </w:p>
    <w:p w:rsidR="003A61AD" w:rsidRDefault="003A61A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2755"/>
      </w:tblGrid>
      <w:tr w:rsidR="003A61AD">
        <w:tc>
          <w:tcPr>
            <w:tcW w:w="5102" w:type="dxa"/>
          </w:tcPr>
          <w:p w:rsidR="003A61AD" w:rsidRDefault="003A61AD">
            <w:pPr>
              <w:pStyle w:val="ConsPlusNormal"/>
            </w:pPr>
            <w:r>
              <w:lastRenderedPageBreak/>
              <w:t>Полное наименование проекта</w:t>
            </w:r>
          </w:p>
        </w:tc>
        <w:tc>
          <w:tcPr>
            <w:tcW w:w="2755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102" w:type="dxa"/>
          </w:tcPr>
          <w:p w:rsidR="003A61AD" w:rsidRDefault="003A61AD">
            <w:pPr>
              <w:pStyle w:val="ConsPlusNormal"/>
            </w:pPr>
            <w:r>
              <w:t>Цель реализации проекта</w:t>
            </w:r>
          </w:p>
        </w:tc>
        <w:tc>
          <w:tcPr>
            <w:tcW w:w="2755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102" w:type="dxa"/>
          </w:tcPr>
          <w:p w:rsidR="003A61AD" w:rsidRDefault="003A61AD">
            <w:pPr>
              <w:pStyle w:val="ConsPlusNormal"/>
            </w:pPr>
            <w:r>
              <w:t xml:space="preserve">Характеристика конечной продукции, планируемой к выпуску в рамках реализации инвестиционного проекта (наименование продукции; код продукции в соответствии с </w:t>
            </w:r>
            <w:hyperlink r:id="rId37">
              <w:r>
                <w:rPr>
                  <w:color w:val="0000FF"/>
                </w:rPr>
                <w:t>ОКПД2</w:t>
              </w:r>
            </w:hyperlink>
            <w:r>
              <w:t>;</w:t>
            </w:r>
          </w:p>
          <w:p w:rsidR="003A61AD" w:rsidRDefault="003A61AD">
            <w:pPr>
              <w:pStyle w:val="ConsPlusNormal"/>
            </w:pPr>
            <w:r>
              <w:t>информация о продукции (сфера применения, экспортный потенциал, соответствие утвержденным отраслевым планам мероприятий по импортозамещению и перечню видов технологий, признаваемых современными технологиями в целях заключения специальных инвестиционных контрактов, преимущества в сравнении с аналогичной продукцией российских и международных производителей (при наличии)</w:t>
            </w:r>
          </w:p>
        </w:tc>
        <w:tc>
          <w:tcPr>
            <w:tcW w:w="2755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102" w:type="dxa"/>
          </w:tcPr>
          <w:p w:rsidR="003A61AD" w:rsidRDefault="003A61AD">
            <w:pPr>
              <w:pStyle w:val="ConsPlusNormal"/>
            </w:pPr>
            <w:r>
              <w:t>Место реализации проекта/размещения производства</w:t>
            </w:r>
          </w:p>
        </w:tc>
        <w:tc>
          <w:tcPr>
            <w:tcW w:w="2755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102" w:type="dxa"/>
          </w:tcPr>
          <w:p w:rsidR="003A61AD" w:rsidRDefault="003A61AD">
            <w:pPr>
              <w:pStyle w:val="ConsPlusNormal"/>
            </w:pPr>
            <w:r>
              <w:t>Период (сроки начала и окончания реализации проекта) реализации проекта (месяц, год)</w:t>
            </w:r>
          </w:p>
        </w:tc>
        <w:tc>
          <w:tcPr>
            <w:tcW w:w="2755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102" w:type="dxa"/>
          </w:tcPr>
          <w:p w:rsidR="003A61AD" w:rsidRDefault="003A61AD">
            <w:pPr>
              <w:pStyle w:val="ConsPlusNormal"/>
            </w:pPr>
            <w:r>
              <w:t>Краткая характеристика проекта</w:t>
            </w:r>
          </w:p>
        </w:tc>
        <w:tc>
          <w:tcPr>
            <w:tcW w:w="2755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102" w:type="dxa"/>
          </w:tcPr>
          <w:p w:rsidR="003A61AD" w:rsidRDefault="003A61AD">
            <w:pPr>
              <w:pStyle w:val="ConsPlusNormal"/>
            </w:pPr>
            <w:r>
              <w:t>Результат реализации проекта на момент подачи заявления</w:t>
            </w:r>
          </w:p>
        </w:tc>
        <w:tc>
          <w:tcPr>
            <w:tcW w:w="2755" w:type="dxa"/>
          </w:tcPr>
          <w:p w:rsidR="003A61AD" w:rsidRDefault="003A61AD">
            <w:pPr>
              <w:pStyle w:val="ConsPlusNormal"/>
            </w:pPr>
          </w:p>
        </w:tc>
      </w:tr>
    </w:tbl>
    <w:p w:rsidR="003A61AD" w:rsidRDefault="003A61AD">
      <w:pPr>
        <w:pStyle w:val="ConsPlusNormal"/>
        <w:jc w:val="both"/>
      </w:pPr>
    </w:p>
    <w:p w:rsidR="003A61AD" w:rsidRDefault="003A61AD">
      <w:pPr>
        <w:pStyle w:val="ConsPlusTitle"/>
        <w:jc w:val="center"/>
        <w:outlineLvl w:val="2"/>
      </w:pPr>
      <w:r>
        <w:t>2. Объемы финансирования инвестиционного проекта</w:t>
      </w:r>
    </w:p>
    <w:p w:rsidR="003A61AD" w:rsidRDefault="003A61AD">
      <w:pPr>
        <w:pStyle w:val="ConsPlusTitle"/>
        <w:jc w:val="center"/>
      </w:pPr>
      <w:r>
        <w:t>с разбивкой по источникам</w:t>
      </w: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jc w:val="right"/>
      </w:pPr>
      <w:r>
        <w:t>тыс. рублей</w:t>
      </w:r>
    </w:p>
    <w:p w:rsidR="003A61AD" w:rsidRDefault="003A61AD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2746"/>
      </w:tblGrid>
      <w:tr w:rsidR="003A61AD">
        <w:tc>
          <w:tcPr>
            <w:tcW w:w="5102" w:type="dxa"/>
          </w:tcPr>
          <w:p w:rsidR="003A61AD" w:rsidRDefault="003A61AD">
            <w:pPr>
              <w:pStyle w:val="ConsPlusNormal"/>
            </w:pPr>
            <w:r>
              <w:t>Собственные средства</w:t>
            </w:r>
          </w:p>
        </w:tc>
        <w:tc>
          <w:tcPr>
            <w:tcW w:w="2746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102" w:type="dxa"/>
          </w:tcPr>
          <w:p w:rsidR="003A61AD" w:rsidRDefault="003A61AD">
            <w:pPr>
              <w:pStyle w:val="ConsPlusNormal"/>
            </w:pPr>
            <w:r>
              <w:t>Заемные средства</w:t>
            </w:r>
          </w:p>
        </w:tc>
        <w:tc>
          <w:tcPr>
            <w:tcW w:w="2746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102" w:type="dxa"/>
          </w:tcPr>
          <w:p w:rsidR="003A61AD" w:rsidRDefault="003A61AD">
            <w:pPr>
              <w:pStyle w:val="ConsPlusNormal"/>
            </w:pPr>
            <w:r>
              <w:t>Бюджетные средства (указать дату, наименование НПА)</w:t>
            </w:r>
          </w:p>
        </w:tc>
        <w:tc>
          <w:tcPr>
            <w:tcW w:w="2746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102" w:type="dxa"/>
          </w:tcPr>
          <w:p w:rsidR="003A61AD" w:rsidRDefault="003A61AD">
            <w:pPr>
              <w:pStyle w:val="ConsPlusNormal"/>
            </w:pPr>
            <w:r>
              <w:t>Иное (указать)</w:t>
            </w:r>
          </w:p>
        </w:tc>
        <w:tc>
          <w:tcPr>
            <w:tcW w:w="2746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102" w:type="dxa"/>
          </w:tcPr>
          <w:p w:rsidR="003A61AD" w:rsidRDefault="003A61AD">
            <w:pPr>
              <w:pStyle w:val="ConsPlusNormal"/>
            </w:pPr>
            <w:r>
              <w:t>Итого:</w:t>
            </w:r>
          </w:p>
        </w:tc>
        <w:tc>
          <w:tcPr>
            <w:tcW w:w="2746" w:type="dxa"/>
          </w:tcPr>
          <w:p w:rsidR="003A61AD" w:rsidRDefault="003A61AD">
            <w:pPr>
              <w:pStyle w:val="ConsPlusNormal"/>
            </w:pPr>
          </w:p>
        </w:tc>
      </w:tr>
    </w:tbl>
    <w:p w:rsidR="003A61AD" w:rsidRDefault="003A61AD">
      <w:pPr>
        <w:pStyle w:val="ConsPlusNormal"/>
        <w:jc w:val="both"/>
      </w:pPr>
    </w:p>
    <w:p w:rsidR="003A61AD" w:rsidRDefault="003A61AD">
      <w:pPr>
        <w:pStyle w:val="ConsPlusTitle"/>
        <w:jc w:val="center"/>
        <w:outlineLvl w:val="2"/>
      </w:pPr>
      <w:r>
        <w:t>3. Перечень</w:t>
      </w:r>
    </w:p>
    <w:p w:rsidR="003A61AD" w:rsidRDefault="003A61AD">
      <w:pPr>
        <w:pStyle w:val="ConsPlusTitle"/>
        <w:jc w:val="center"/>
      </w:pPr>
      <w:r>
        <w:t>объектов капитального строительства и основных средств,</w:t>
      </w:r>
    </w:p>
    <w:p w:rsidR="003A61AD" w:rsidRDefault="003A61AD">
      <w:pPr>
        <w:pStyle w:val="ConsPlusTitle"/>
        <w:jc w:val="center"/>
      </w:pPr>
      <w:r>
        <w:t>создаваемых (приобретаемых) в рамках реализации</w:t>
      </w:r>
    </w:p>
    <w:p w:rsidR="003A61AD" w:rsidRDefault="003A61AD">
      <w:pPr>
        <w:pStyle w:val="ConsPlusTitle"/>
        <w:jc w:val="center"/>
      </w:pPr>
      <w:r>
        <w:t>инвестиционного проекта</w:t>
      </w:r>
    </w:p>
    <w:p w:rsidR="003A61AD" w:rsidRDefault="003A61A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1304"/>
        <w:gridCol w:w="1247"/>
        <w:gridCol w:w="1701"/>
        <w:gridCol w:w="1701"/>
        <w:gridCol w:w="1134"/>
      </w:tblGrid>
      <w:tr w:rsidR="003A61AD">
        <w:tc>
          <w:tcPr>
            <w:tcW w:w="576" w:type="dxa"/>
          </w:tcPr>
          <w:p w:rsidR="003A61AD" w:rsidRDefault="003A61A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04" w:type="dxa"/>
          </w:tcPr>
          <w:p w:rsidR="003A61AD" w:rsidRDefault="003A61A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247" w:type="dxa"/>
          </w:tcPr>
          <w:p w:rsidR="003A61AD" w:rsidRDefault="003A61AD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701" w:type="dxa"/>
          </w:tcPr>
          <w:p w:rsidR="003A61AD" w:rsidRDefault="003A61AD">
            <w:pPr>
              <w:pStyle w:val="ConsPlusNormal"/>
              <w:jc w:val="center"/>
            </w:pPr>
            <w:r>
              <w:t>Амортизационная группа</w:t>
            </w:r>
          </w:p>
        </w:tc>
        <w:tc>
          <w:tcPr>
            <w:tcW w:w="1701" w:type="dxa"/>
          </w:tcPr>
          <w:p w:rsidR="003A61AD" w:rsidRDefault="003A61AD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1134" w:type="dxa"/>
          </w:tcPr>
          <w:p w:rsidR="003A61AD" w:rsidRDefault="003A61AD">
            <w:pPr>
              <w:pStyle w:val="ConsPlusNormal"/>
              <w:jc w:val="center"/>
            </w:pPr>
            <w:r>
              <w:t xml:space="preserve">Объем затрат, тыс. </w:t>
            </w:r>
            <w:r>
              <w:lastRenderedPageBreak/>
              <w:t>рублей</w:t>
            </w:r>
          </w:p>
        </w:tc>
      </w:tr>
      <w:tr w:rsidR="003A61AD">
        <w:tc>
          <w:tcPr>
            <w:tcW w:w="576" w:type="dxa"/>
          </w:tcPr>
          <w:p w:rsidR="003A61AD" w:rsidRDefault="003A61AD">
            <w:pPr>
              <w:pStyle w:val="ConsPlusNormal"/>
              <w:jc w:val="center"/>
              <w:outlineLvl w:val="3"/>
            </w:pPr>
            <w:r>
              <w:lastRenderedPageBreak/>
              <w:t>1.</w:t>
            </w:r>
          </w:p>
        </w:tc>
        <w:tc>
          <w:tcPr>
            <w:tcW w:w="7087" w:type="dxa"/>
            <w:gridSpan w:val="5"/>
          </w:tcPr>
          <w:p w:rsidR="003A61AD" w:rsidRDefault="003A61AD">
            <w:pPr>
              <w:pStyle w:val="ConsPlusNormal"/>
            </w:pPr>
            <w:r>
              <w:t>Объекты капитального строительства (при наличии)</w:t>
            </w:r>
          </w:p>
        </w:tc>
      </w:tr>
      <w:tr w:rsidR="003A61AD">
        <w:tc>
          <w:tcPr>
            <w:tcW w:w="576" w:type="dxa"/>
          </w:tcPr>
          <w:p w:rsidR="003A61AD" w:rsidRDefault="003A61A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30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247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701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701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76" w:type="dxa"/>
          </w:tcPr>
          <w:p w:rsidR="003A61AD" w:rsidRDefault="003A61AD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130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247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701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701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76" w:type="dxa"/>
          </w:tcPr>
          <w:p w:rsidR="003A61AD" w:rsidRDefault="003A61AD">
            <w:pPr>
              <w:pStyle w:val="ConsPlusNormal"/>
              <w:jc w:val="center"/>
            </w:pPr>
            <w:r>
              <w:t>....</w:t>
            </w:r>
          </w:p>
        </w:tc>
        <w:tc>
          <w:tcPr>
            <w:tcW w:w="130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247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701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701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6529" w:type="dxa"/>
            <w:gridSpan w:val="5"/>
          </w:tcPr>
          <w:p w:rsidR="003A61AD" w:rsidRDefault="003A61AD">
            <w:pPr>
              <w:pStyle w:val="ConsPlusNormal"/>
            </w:pPr>
            <w:r>
              <w:t>Итого:</w:t>
            </w: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76" w:type="dxa"/>
          </w:tcPr>
          <w:p w:rsidR="003A61AD" w:rsidRDefault="003A61AD">
            <w:pPr>
              <w:pStyle w:val="ConsPlusNormal"/>
              <w:jc w:val="center"/>
              <w:outlineLvl w:val="3"/>
            </w:pPr>
            <w:r>
              <w:t>2.</w:t>
            </w:r>
          </w:p>
        </w:tc>
        <w:tc>
          <w:tcPr>
            <w:tcW w:w="7087" w:type="dxa"/>
            <w:gridSpan w:val="5"/>
          </w:tcPr>
          <w:p w:rsidR="003A61AD" w:rsidRDefault="003A61AD">
            <w:pPr>
              <w:pStyle w:val="ConsPlusNormal"/>
            </w:pPr>
            <w:r>
              <w:t>Основные средства</w:t>
            </w:r>
          </w:p>
        </w:tc>
      </w:tr>
      <w:tr w:rsidR="003A61AD">
        <w:tc>
          <w:tcPr>
            <w:tcW w:w="576" w:type="dxa"/>
          </w:tcPr>
          <w:p w:rsidR="003A61AD" w:rsidRDefault="003A61AD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130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247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701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701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76" w:type="dxa"/>
          </w:tcPr>
          <w:p w:rsidR="003A61AD" w:rsidRDefault="003A61AD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130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247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701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701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76" w:type="dxa"/>
          </w:tcPr>
          <w:p w:rsidR="003A61AD" w:rsidRDefault="003A61AD">
            <w:pPr>
              <w:pStyle w:val="ConsPlusNormal"/>
              <w:jc w:val="center"/>
            </w:pPr>
            <w:r>
              <w:t>....</w:t>
            </w:r>
          </w:p>
        </w:tc>
        <w:tc>
          <w:tcPr>
            <w:tcW w:w="130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247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701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701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6529" w:type="dxa"/>
            <w:gridSpan w:val="5"/>
          </w:tcPr>
          <w:p w:rsidR="003A61AD" w:rsidRDefault="003A61AD">
            <w:pPr>
              <w:pStyle w:val="ConsPlusNormal"/>
            </w:pPr>
            <w:r>
              <w:t>Итого:</w:t>
            </w: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</w:tr>
    </w:tbl>
    <w:p w:rsidR="003A61AD" w:rsidRDefault="003A61AD">
      <w:pPr>
        <w:pStyle w:val="ConsPlusNormal"/>
        <w:jc w:val="both"/>
      </w:pPr>
    </w:p>
    <w:p w:rsidR="003A61AD" w:rsidRDefault="003A61AD">
      <w:pPr>
        <w:pStyle w:val="ConsPlusTitle"/>
        <w:jc w:val="center"/>
        <w:outlineLvl w:val="2"/>
      </w:pPr>
      <w:r>
        <w:t>4. План-график реализации инвестиционного проекта</w:t>
      </w:r>
    </w:p>
    <w:p w:rsidR="003A61AD" w:rsidRDefault="003A61A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41"/>
        <w:gridCol w:w="1134"/>
        <w:gridCol w:w="1417"/>
        <w:gridCol w:w="1701"/>
      </w:tblGrid>
      <w:tr w:rsidR="003A61AD">
        <w:tc>
          <w:tcPr>
            <w:tcW w:w="567" w:type="dxa"/>
          </w:tcPr>
          <w:p w:rsidR="003A61AD" w:rsidRDefault="003A61A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3A61AD" w:rsidRDefault="003A61AD">
            <w:pPr>
              <w:pStyle w:val="ConsPlusNormal"/>
              <w:jc w:val="center"/>
            </w:pPr>
            <w:r>
              <w:t>Наименование основных мероприятий инвестиционного проекта</w:t>
            </w:r>
          </w:p>
        </w:tc>
        <w:tc>
          <w:tcPr>
            <w:tcW w:w="1134" w:type="dxa"/>
          </w:tcPr>
          <w:p w:rsidR="003A61AD" w:rsidRDefault="003A61AD">
            <w:pPr>
              <w:pStyle w:val="ConsPlusNormal"/>
              <w:jc w:val="center"/>
            </w:pPr>
            <w:r>
              <w:t>Дата начала (месяц, год)</w:t>
            </w:r>
          </w:p>
        </w:tc>
        <w:tc>
          <w:tcPr>
            <w:tcW w:w="1417" w:type="dxa"/>
          </w:tcPr>
          <w:p w:rsidR="003A61AD" w:rsidRDefault="003A61AD">
            <w:pPr>
              <w:pStyle w:val="ConsPlusNormal"/>
              <w:jc w:val="center"/>
            </w:pPr>
            <w:r>
              <w:t>Дата окончания (месяц, год)</w:t>
            </w:r>
          </w:p>
        </w:tc>
        <w:tc>
          <w:tcPr>
            <w:tcW w:w="1701" w:type="dxa"/>
          </w:tcPr>
          <w:p w:rsidR="003A61AD" w:rsidRDefault="003A61AD">
            <w:pPr>
              <w:pStyle w:val="ConsPlusNormal"/>
              <w:jc w:val="center"/>
            </w:pPr>
            <w:r>
              <w:t>Стоимость (без НДС), тыс. рублей</w:t>
            </w:r>
          </w:p>
        </w:tc>
      </w:tr>
      <w:tr w:rsidR="003A61AD">
        <w:tc>
          <w:tcPr>
            <w:tcW w:w="567" w:type="dxa"/>
          </w:tcPr>
          <w:p w:rsidR="003A61AD" w:rsidRDefault="003A61A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41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417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701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67" w:type="dxa"/>
          </w:tcPr>
          <w:p w:rsidR="003A61AD" w:rsidRDefault="003A61A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041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417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701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67" w:type="dxa"/>
          </w:tcPr>
          <w:p w:rsidR="003A61AD" w:rsidRDefault="003A61AD">
            <w:pPr>
              <w:pStyle w:val="ConsPlusNormal"/>
            </w:pPr>
          </w:p>
        </w:tc>
        <w:tc>
          <w:tcPr>
            <w:tcW w:w="2041" w:type="dxa"/>
          </w:tcPr>
          <w:p w:rsidR="003A61AD" w:rsidRDefault="003A61AD">
            <w:pPr>
              <w:pStyle w:val="ConsPlusNormal"/>
            </w:pPr>
            <w:r>
              <w:t>Итого:</w:t>
            </w: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417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701" w:type="dxa"/>
          </w:tcPr>
          <w:p w:rsidR="003A61AD" w:rsidRDefault="003A61AD">
            <w:pPr>
              <w:pStyle w:val="ConsPlusNormal"/>
            </w:pPr>
          </w:p>
        </w:tc>
      </w:tr>
    </w:tbl>
    <w:p w:rsidR="003A61AD" w:rsidRDefault="003A61AD">
      <w:pPr>
        <w:pStyle w:val="ConsPlusNormal"/>
        <w:jc w:val="both"/>
      </w:pPr>
    </w:p>
    <w:p w:rsidR="003A61AD" w:rsidRDefault="003A61AD">
      <w:pPr>
        <w:pStyle w:val="ConsPlusTitle"/>
        <w:jc w:val="center"/>
        <w:outlineLvl w:val="2"/>
      </w:pPr>
      <w:r>
        <w:t>5. Показатели реализации инвестиционного проекта</w:t>
      </w:r>
    </w:p>
    <w:p w:rsidR="003A61AD" w:rsidRDefault="003A61A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417"/>
        <w:gridCol w:w="1134"/>
        <w:gridCol w:w="1134"/>
      </w:tblGrid>
      <w:tr w:rsidR="003A61AD">
        <w:tc>
          <w:tcPr>
            <w:tcW w:w="567" w:type="dxa"/>
            <w:vMerge w:val="restart"/>
          </w:tcPr>
          <w:p w:rsidR="003A61AD" w:rsidRDefault="003A61A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  <w:vMerge w:val="restart"/>
          </w:tcPr>
          <w:p w:rsidR="003A61AD" w:rsidRDefault="003A61A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17" w:type="dxa"/>
          </w:tcPr>
          <w:p w:rsidR="003A61AD" w:rsidRDefault="003A61AD">
            <w:pPr>
              <w:pStyle w:val="ConsPlusNormal"/>
              <w:jc w:val="center"/>
            </w:pPr>
            <w:r>
              <w:t>Год предоставления субсидии</w:t>
            </w:r>
          </w:p>
        </w:tc>
        <w:tc>
          <w:tcPr>
            <w:tcW w:w="2268" w:type="dxa"/>
            <w:gridSpan w:val="2"/>
          </w:tcPr>
          <w:p w:rsidR="003A61AD" w:rsidRDefault="003A61AD">
            <w:pPr>
              <w:pStyle w:val="ConsPlusNormal"/>
              <w:jc w:val="center"/>
            </w:pPr>
            <w:r>
              <w:t>Последующие годы</w:t>
            </w:r>
          </w:p>
        </w:tc>
      </w:tr>
      <w:tr w:rsidR="003A61AD">
        <w:tc>
          <w:tcPr>
            <w:tcW w:w="567" w:type="dxa"/>
            <w:vMerge/>
          </w:tcPr>
          <w:p w:rsidR="003A61AD" w:rsidRDefault="003A61AD">
            <w:pPr>
              <w:pStyle w:val="ConsPlusNormal"/>
            </w:pPr>
          </w:p>
        </w:tc>
        <w:tc>
          <w:tcPr>
            <w:tcW w:w="3402" w:type="dxa"/>
            <w:vMerge/>
          </w:tcPr>
          <w:p w:rsidR="003A61AD" w:rsidRDefault="003A61AD">
            <w:pPr>
              <w:pStyle w:val="ConsPlusNormal"/>
            </w:pPr>
          </w:p>
        </w:tc>
        <w:tc>
          <w:tcPr>
            <w:tcW w:w="1417" w:type="dxa"/>
          </w:tcPr>
          <w:p w:rsidR="003A61AD" w:rsidRDefault="003A61AD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1134" w:type="dxa"/>
          </w:tcPr>
          <w:p w:rsidR="003A61AD" w:rsidRDefault="003A61AD">
            <w:pPr>
              <w:pStyle w:val="ConsPlusNormal"/>
              <w:jc w:val="center"/>
            </w:pPr>
            <w:r>
              <w:t>20__ год</w:t>
            </w:r>
          </w:p>
        </w:tc>
        <w:tc>
          <w:tcPr>
            <w:tcW w:w="1134" w:type="dxa"/>
          </w:tcPr>
          <w:p w:rsidR="003A61AD" w:rsidRDefault="003A61AD">
            <w:pPr>
              <w:pStyle w:val="ConsPlusNormal"/>
              <w:jc w:val="center"/>
            </w:pPr>
            <w:r>
              <w:t>20__ год</w:t>
            </w:r>
          </w:p>
        </w:tc>
      </w:tr>
      <w:tr w:rsidR="003A61AD">
        <w:tc>
          <w:tcPr>
            <w:tcW w:w="567" w:type="dxa"/>
          </w:tcPr>
          <w:p w:rsidR="003A61AD" w:rsidRDefault="003A61A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3A61AD" w:rsidRDefault="003A61A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A61AD" w:rsidRDefault="003A61A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A61AD" w:rsidRDefault="003A61A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3A61AD" w:rsidRDefault="003A61AD">
            <w:pPr>
              <w:pStyle w:val="ConsPlusNormal"/>
              <w:jc w:val="center"/>
            </w:pPr>
            <w:r>
              <w:t>5</w:t>
            </w:r>
          </w:p>
        </w:tc>
      </w:tr>
      <w:tr w:rsidR="003A61AD">
        <w:tc>
          <w:tcPr>
            <w:tcW w:w="567" w:type="dxa"/>
          </w:tcPr>
          <w:p w:rsidR="003A61AD" w:rsidRDefault="003A61A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</w:tcPr>
          <w:p w:rsidR="003A61AD" w:rsidRDefault="003A61AD">
            <w:pPr>
              <w:pStyle w:val="ConsPlusNormal"/>
            </w:pPr>
            <w:r>
              <w:t xml:space="preserve">Увеличение полной учетной стоимости основных фондов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      </w:r>
            <w:hyperlink r:id="rId38">
              <w:r>
                <w:rPr>
                  <w:color w:val="0000FF"/>
                </w:rPr>
                <w:t>раздела</w:t>
              </w:r>
            </w:hyperlink>
            <w:r>
              <w:t xml:space="preserve"> "Обрабатывающие производства" </w:t>
            </w:r>
            <w:r>
              <w:lastRenderedPageBreak/>
              <w:t>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Федерации, накопленным итогом по итогам 3 лет начиная с года предоставления субсидии</w:t>
            </w:r>
          </w:p>
        </w:tc>
        <w:tc>
          <w:tcPr>
            <w:tcW w:w="1417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67" w:type="dxa"/>
          </w:tcPr>
          <w:p w:rsidR="003A61AD" w:rsidRDefault="003A61AD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402" w:type="dxa"/>
          </w:tcPr>
          <w:p w:rsidR="003A61AD" w:rsidRDefault="003A61AD">
            <w:pPr>
              <w:pStyle w:val="ConsPlusNormal"/>
            </w:pPr>
            <w:r>
              <w:t xml:space="preserve">Объем инвестиций в основной капитал по видам экономической деятельности </w:t>
            </w:r>
            <w:hyperlink r:id="rId39">
              <w:r>
                <w:rPr>
                  <w:color w:val="0000FF"/>
                </w:rPr>
                <w:t>раздела</w:t>
              </w:r>
            </w:hyperlink>
            <w:r>
              <w:t xml:space="preserve"> "Обрабатывающие производства" 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Федерации, накопленным итогом по итогам 3 лет начиная с года предоставления субсидии</w:t>
            </w:r>
          </w:p>
        </w:tc>
        <w:tc>
          <w:tcPr>
            <w:tcW w:w="1417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67" w:type="dxa"/>
          </w:tcPr>
          <w:p w:rsidR="003A61AD" w:rsidRDefault="003A61A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</w:tcPr>
          <w:p w:rsidR="003A61AD" w:rsidRDefault="003A61AD">
            <w:pPr>
              <w:pStyle w:val="ConsPlusNormal"/>
            </w:pPr>
            <w:r>
              <w:t xml:space="preserve">Объем отгруженных товаров собственного производства, выполненных собственными силами работ и услуг по видам экономической деятельности </w:t>
            </w:r>
            <w:hyperlink r:id="rId40">
              <w:r>
                <w:rPr>
                  <w:color w:val="0000FF"/>
                </w:rPr>
                <w:t>раздела</w:t>
              </w:r>
            </w:hyperlink>
            <w:r>
              <w:t xml:space="preserve"> "Обрабатывающие производства" 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Федерации, накопленным итогом по итогам 3 лет начиная с года предоставления субсидии</w:t>
            </w:r>
          </w:p>
        </w:tc>
        <w:tc>
          <w:tcPr>
            <w:tcW w:w="1417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67" w:type="dxa"/>
          </w:tcPr>
          <w:p w:rsidR="003A61AD" w:rsidRDefault="003A61A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</w:tcPr>
          <w:p w:rsidR="003A61AD" w:rsidRDefault="003A61AD">
            <w:pPr>
              <w:pStyle w:val="ConsPlusNormal"/>
            </w:pPr>
            <w:r>
              <w:t>Количество созданных рабочих мест, единиц</w:t>
            </w:r>
          </w:p>
        </w:tc>
        <w:tc>
          <w:tcPr>
            <w:tcW w:w="1417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67" w:type="dxa"/>
          </w:tcPr>
          <w:p w:rsidR="003A61AD" w:rsidRDefault="003A61A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</w:tcPr>
          <w:p w:rsidR="003A61AD" w:rsidRDefault="003A61AD">
            <w:pPr>
              <w:pStyle w:val="ConsPlusNormal"/>
            </w:pPr>
            <w:r>
              <w:t>Сумма налоговых платежей, уплаченных (перечисленных) в консолидированный бюджет Республики Дагестан в рамках инвестиционного проекта (накопленным итогом)</w:t>
            </w:r>
          </w:p>
        </w:tc>
        <w:tc>
          <w:tcPr>
            <w:tcW w:w="1417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67" w:type="dxa"/>
          </w:tcPr>
          <w:p w:rsidR="003A61AD" w:rsidRDefault="003A61AD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402" w:type="dxa"/>
            <w:vAlign w:val="bottom"/>
          </w:tcPr>
          <w:p w:rsidR="003A61AD" w:rsidRDefault="003A61AD">
            <w:pPr>
              <w:pStyle w:val="ConsPlusNormal"/>
            </w:pPr>
            <w:r>
              <w:t>Среднемесячная заработная плата работников в рамках инвестиционного проекта, рублей</w:t>
            </w:r>
          </w:p>
        </w:tc>
        <w:tc>
          <w:tcPr>
            <w:tcW w:w="1417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  <w:tc>
          <w:tcPr>
            <w:tcW w:w="1134" w:type="dxa"/>
          </w:tcPr>
          <w:p w:rsidR="003A61AD" w:rsidRDefault="003A61AD">
            <w:pPr>
              <w:pStyle w:val="ConsPlusNormal"/>
            </w:pPr>
          </w:p>
        </w:tc>
      </w:tr>
    </w:tbl>
    <w:p w:rsidR="003A61AD" w:rsidRDefault="003A61AD">
      <w:pPr>
        <w:pStyle w:val="ConsPlusNormal"/>
        <w:jc w:val="both"/>
      </w:pPr>
    </w:p>
    <w:p w:rsidR="003A61AD" w:rsidRDefault="003A61AD">
      <w:pPr>
        <w:pStyle w:val="ConsPlusNonformat"/>
        <w:jc w:val="both"/>
      </w:pPr>
      <w:r>
        <w:t xml:space="preserve">    6.   Ответственный   исполнитель   по  инвестиционному  проекту  и  его</w:t>
      </w:r>
    </w:p>
    <w:p w:rsidR="003A61AD" w:rsidRDefault="003A61AD">
      <w:pPr>
        <w:pStyle w:val="ConsPlusNonformat"/>
        <w:jc w:val="both"/>
      </w:pPr>
      <w:r>
        <w:t>контактные данные.</w:t>
      </w:r>
    </w:p>
    <w:p w:rsidR="003A61AD" w:rsidRDefault="003A61AD">
      <w:pPr>
        <w:pStyle w:val="ConsPlusNonformat"/>
        <w:jc w:val="both"/>
      </w:pPr>
    </w:p>
    <w:p w:rsidR="003A61AD" w:rsidRDefault="003A61AD">
      <w:pPr>
        <w:pStyle w:val="ConsPlusNonformat"/>
        <w:jc w:val="both"/>
      </w:pPr>
      <w:r>
        <w:t>Руководитель организации</w:t>
      </w:r>
    </w:p>
    <w:p w:rsidR="003A61AD" w:rsidRDefault="003A61AD">
      <w:pPr>
        <w:pStyle w:val="ConsPlusNonformat"/>
        <w:jc w:val="both"/>
      </w:pPr>
      <w:r>
        <w:t>(индивидуальный предприниматель) ____________ _____________________________</w:t>
      </w:r>
    </w:p>
    <w:p w:rsidR="003A61AD" w:rsidRDefault="003A61AD">
      <w:pPr>
        <w:pStyle w:val="ConsPlusNonformat"/>
        <w:jc w:val="both"/>
      </w:pPr>
      <w:r>
        <w:t xml:space="preserve">                                         (подпись)              (Ф.И.О.)</w:t>
      </w:r>
    </w:p>
    <w:p w:rsidR="003A61AD" w:rsidRDefault="003A61AD">
      <w:pPr>
        <w:pStyle w:val="ConsPlusNonformat"/>
        <w:jc w:val="both"/>
      </w:pPr>
    </w:p>
    <w:p w:rsidR="003A61AD" w:rsidRDefault="003A61AD">
      <w:pPr>
        <w:pStyle w:val="ConsPlusNonformat"/>
        <w:jc w:val="both"/>
      </w:pPr>
      <w:r>
        <w:t xml:space="preserve">    М.П. (при наличии)</w:t>
      </w: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jc w:val="right"/>
        <w:outlineLvl w:val="1"/>
      </w:pPr>
      <w:r>
        <w:t>Приложение N 5</w:t>
      </w:r>
    </w:p>
    <w:p w:rsidR="003A61AD" w:rsidRDefault="003A61AD">
      <w:pPr>
        <w:pStyle w:val="ConsPlusNormal"/>
        <w:jc w:val="right"/>
      </w:pPr>
      <w:r>
        <w:t>к Порядку предоставления субсидий</w:t>
      </w:r>
    </w:p>
    <w:p w:rsidR="003A61AD" w:rsidRDefault="003A61AD">
      <w:pPr>
        <w:pStyle w:val="ConsPlusNormal"/>
        <w:jc w:val="right"/>
      </w:pPr>
      <w:r>
        <w:t>на возмещение части затрат промышленных</w:t>
      </w:r>
    </w:p>
    <w:p w:rsidR="003A61AD" w:rsidRDefault="003A61AD">
      <w:pPr>
        <w:pStyle w:val="ConsPlusNormal"/>
        <w:jc w:val="right"/>
      </w:pPr>
      <w:r>
        <w:t>предприятий, связанных с приобретением</w:t>
      </w:r>
    </w:p>
    <w:p w:rsidR="003A61AD" w:rsidRDefault="003A61AD">
      <w:pPr>
        <w:pStyle w:val="ConsPlusNormal"/>
        <w:jc w:val="right"/>
      </w:pPr>
      <w:r>
        <w:t>нового оборудования</w:t>
      </w: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Title"/>
        <w:jc w:val="center"/>
      </w:pPr>
      <w:bookmarkStart w:id="22" w:name="P788"/>
      <w:bookmarkEnd w:id="22"/>
      <w:r>
        <w:t>КРИТЕРИИ</w:t>
      </w:r>
    </w:p>
    <w:p w:rsidR="003A61AD" w:rsidRDefault="003A61AD">
      <w:pPr>
        <w:pStyle w:val="ConsPlusTitle"/>
        <w:jc w:val="center"/>
      </w:pPr>
      <w:r>
        <w:t>ОЦЕНКИ ЗАЯВОК НА ПРЕДОСТАВЛЕНИЕ СУБСИДИЙ НА ВОЗМЕЩЕНИЕ ЧАСТИ</w:t>
      </w:r>
    </w:p>
    <w:p w:rsidR="003A61AD" w:rsidRDefault="003A61AD">
      <w:pPr>
        <w:pStyle w:val="ConsPlusTitle"/>
        <w:jc w:val="center"/>
      </w:pPr>
      <w:r>
        <w:t>ЗАТРАТ ПРОМЫШЛЕННЫХ ПРЕДПРИЯТИЙ, СВЯЗАННЫХ С ПРИОБРЕТЕНИЕМ</w:t>
      </w:r>
    </w:p>
    <w:p w:rsidR="003A61AD" w:rsidRDefault="003A61AD">
      <w:pPr>
        <w:pStyle w:val="ConsPlusTitle"/>
        <w:jc w:val="center"/>
      </w:pPr>
      <w:r>
        <w:t>НОВОГО ОБОРУДОВАНИЯ</w:t>
      </w:r>
    </w:p>
    <w:p w:rsidR="003A61AD" w:rsidRDefault="003A61A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3969"/>
        <w:gridCol w:w="1701"/>
      </w:tblGrid>
      <w:tr w:rsidR="003A61AD">
        <w:tc>
          <w:tcPr>
            <w:tcW w:w="590" w:type="dxa"/>
          </w:tcPr>
          <w:p w:rsidR="003A61AD" w:rsidRDefault="003A61A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969" w:type="dxa"/>
          </w:tcPr>
          <w:p w:rsidR="003A61AD" w:rsidRDefault="003A61AD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1701" w:type="dxa"/>
          </w:tcPr>
          <w:p w:rsidR="003A61AD" w:rsidRDefault="003A61AD">
            <w:pPr>
              <w:pStyle w:val="ConsPlusNormal"/>
              <w:jc w:val="center"/>
            </w:pPr>
            <w:r>
              <w:t>Баллы</w:t>
            </w:r>
          </w:p>
        </w:tc>
      </w:tr>
      <w:tr w:rsidR="003A61AD">
        <w:tc>
          <w:tcPr>
            <w:tcW w:w="590" w:type="dxa"/>
          </w:tcPr>
          <w:p w:rsidR="003A61AD" w:rsidRDefault="003A61A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</w:tcPr>
          <w:p w:rsidR="003A61AD" w:rsidRDefault="003A61AD">
            <w:pPr>
              <w:pStyle w:val="ConsPlusNormal"/>
            </w:pPr>
            <w:r>
              <w:t>Осуществление поставок произведенной продукции на экспорт</w:t>
            </w:r>
          </w:p>
        </w:tc>
        <w:tc>
          <w:tcPr>
            <w:tcW w:w="1701" w:type="dxa"/>
          </w:tcPr>
          <w:p w:rsidR="003A61AD" w:rsidRDefault="003A61AD">
            <w:pPr>
              <w:pStyle w:val="ConsPlusNormal"/>
              <w:jc w:val="center"/>
            </w:pPr>
            <w:r>
              <w:t>1</w:t>
            </w:r>
          </w:p>
        </w:tc>
      </w:tr>
      <w:tr w:rsidR="003A61AD">
        <w:tc>
          <w:tcPr>
            <w:tcW w:w="590" w:type="dxa"/>
          </w:tcPr>
          <w:p w:rsidR="003A61AD" w:rsidRDefault="003A61A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</w:tcPr>
          <w:p w:rsidR="003A61AD" w:rsidRDefault="003A61AD">
            <w:pPr>
              <w:pStyle w:val="ConsPlusNormal"/>
            </w:pPr>
            <w:r>
              <w:t>Количество фактических рабочих мест по состоянию на 31 декабря года, предшествующего году подачи заявки</w:t>
            </w:r>
          </w:p>
        </w:tc>
        <w:tc>
          <w:tcPr>
            <w:tcW w:w="1701" w:type="dxa"/>
          </w:tcPr>
          <w:p w:rsidR="003A61AD" w:rsidRDefault="003A61AD">
            <w:pPr>
              <w:pStyle w:val="ConsPlusNormal"/>
              <w:jc w:val="center"/>
            </w:pPr>
            <w:r>
              <w:t>1 балл за каждое рабочее место</w:t>
            </w:r>
          </w:p>
        </w:tc>
      </w:tr>
      <w:tr w:rsidR="003A61AD">
        <w:tc>
          <w:tcPr>
            <w:tcW w:w="590" w:type="dxa"/>
          </w:tcPr>
          <w:p w:rsidR="003A61AD" w:rsidRDefault="003A61A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9" w:type="dxa"/>
          </w:tcPr>
          <w:p w:rsidR="003A61AD" w:rsidRDefault="003A61AD">
            <w:pPr>
              <w:pStyle w:val="ConsPlusNormal"/>
            </w:pPr>
            <w:r>
              <w:t>Количество фактических рабочих с инвалидностью по состоянию на 31 декабря года, предшествующего году подачи заявки</w:t>
            </w:r>
          </w:p>
        </w:tc>
        <w:tc>
          <w:tcPr>
            <w:tcW w:w="1701" w:type="dxa"/>
          </w:tcPr>
          <w:p w:rsidR="003A61AD" w:rsidRDefault="003A61AD">
            <w:pPr>
              <w:pStyle w:val="ConsPlusNormal"/>
              <w:jc w:val="center"/>
            </w:pPr>
            <w:r>
              <w:t>1 балл за каждое рабочее место</w:t>
            </w:r>
          </w:p>
        </w:tc>
      </w:tr>
      <w:tr w:rsidR="003A61AD">
        <w:tc>
          <w:tcPr>
            <w:tcW w:w="590" w:type="dxa"/>
          </w:tcPr>
          <w:p w:rsidR="003A61AD" w:rsidRDefault="003A61A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69" w:type="dxa"/>
          </w:tcPr>
          <w:p w:rsidR="003A61AD" w:rsidRDefault="003A61AD">
            <w:pPr>
              <w:pStyle w:val="ConsPlusNormal"/>
            </w:pPr>
            <w:r>
              <w:t>Осуществление производства импортозамещающей продукции</w:t>
            </w:r>
          </w:p>
        </w:tc>
        <w:tc>
          <w:tcPr>
            <w:tcW w:w="1701" w:type="dxa"/>
          </w:tcPr>
          <w:p w:rsidR="003A61AD" w:rsidRDefault="003A61AD">
            <w:pPr>
              <w:pStyle w:val="ConsPlusNormal"/>
              <w:jc w:val="center"/>
            </w:pPr>
            <w:r>
              <w:t>1</w:t>
            </w:r>
          </w:p>
        </w:tc>
      </w:tr>
      <w:tr w:rsidR="003A61AD">
        <w:tc>
          <w:tcPr>
            <w:tcW w:w="590" w:type="dxa"/>
          </w:tcPr>
          <w:p w:rsidR="003A61AD" w:rsidRDefault="003A61A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69" w:type="dxa"/>
          </w:tcPr>
          <w:p w:rsidR="003A61AD" w:rsidRDefault="003A61AD">
            <w:pPr>
              <w:pStyle w:val="ConsPlusNormal"/>
            </w:pPr>
            <w:r>
              <w:t>Наличие инвестиционного проекта</w:t>
            </w:r>
          </w:p>
        </w:tc>
        <w:tc>
          <w:tcPr>
            <w:tcW w:w="1701" w:type="dxa"/>
          </w:tcPr>
          <w:p w:rsidR="003A61AD" w:rsidRDefault="003A61AD">
            <w:pPr>
              <w:pStyle w:val="ConsPlusNormal"/>
              <w:jc w:val="center"/>
            </w:pPr>
            <w:r>
              <w:t>1</w:t>
            </w:r>
          </w:p>
        </w:tc>
      </w:tr>
      <w:tr w:rsidR="003A61AD">
        <w:tc>
          <w:tcPr>
            <w:tcW w:w="590" w:type="dxa"/>
          </w:tcPr>
          <w:p w:rsidR="003A61AD" w:rsidRDefault="003A61A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69" w:type="dxa"/>
          </w:tcPr>
          <w:p w:rsidR="003A61AD" w:rsidRDefault="003A61AD">
            <w:pPr>
              <w:pStyle w:val="ConsPlusNormal"/>
            </w:pPr>
            <w:r>
              <w:t xml:space="preserve">Планируемый объем отгруженных товаров собственного производства, выполненных собственными силами работ и услуг по видам экономической деятельности </w:t>
            </w:r>
            <w:hyperlink r:id="rId41">
              <w:r>
                <w:rPr>
                  <w:color w:val="0000FF"/>
                </w:rPr>
                <w:t>раздела</w:t>
              </w:r>
            </w:hyperlink>
            <w:r>
              <w:t xml:space="preserve"> "Обрабатывающие производства" Общероссийского классификатора видов экономической деятельности, за </w:t>
            </w:r>
            <w:r>
              <w:lastRenderedPageBreak/>
              <w:t>исключением видов деятельности, не относящихся к сфере ведения Министерства промышленности и торговли Российской Федерации, накопленным итогом по итогам 3 лет начиная с года предоставления субсидии на один рубль запрашиваемой субсидии</w:t>
            </w:r>
          </w:p>
        </w:tc>
        <w:tc>
          <w:tcPr>
            <w:tcW w:w="1701" w:type="dxa"/>
          </w:tcPr>
          <w:p w:rsidR="003A61AD" w:rsidRDefault="003A61AD">
            <w:pPr>
              <w:pStyle w:val="ConsPlusNormal"/>
            </w:pPr>
          </w:p>
        </w:tc>
      </w:tr>
      <w:tr w:rsidR="003A61AD">
        <w:tc>
          <w:tcPr>
            <w:tcW w:w="590" w:type="dxa"/>
          </w:tcPr>
          <w:p w:rsidR="003A61AD" w:rsidRDefault="003A61AD">
            <w:pPr>
              <w:pStyle w:val="ConsPlusNormal"/>
              <w:jc w:val="center"/>
            </w:pPr>
            <w:r>
              <w:lastRenderedPageBreak/>
              <w:t>6.1.</w:t>
            </w:r>
          </w:p>
        </w:tc>
        <w:tc>
          <w:tcPr>
            <w:tcW w:w="3969" w:type="dxa"/>
          </w:tcPr>
          <w:p w:rsidR="003A61AD" w:rsidRDefault="003A61AD">
            <w:pPr>
              <w:pStyle w:val="ConsPlusNormal"/>
            </w:pPr>
            <w:r>
              <w:t>От 6,8 рубля до 10 рублей (включительно)</w:t>
            </w:r>
          </w:p>
        </w:tc>
        <w:tc>
          <w:tcPr>
            <w:tcW w:w="1701" w:type="dxa"/>
          </w:tcPr>
          <w:p w:rsidR="003A61AD" w:rsidRDefault="003A61AD">
            <w:pPr>
              <w:pStyle w:val="ConsPlusNormal"/>
              <w:jc w:val="center"/>
            </w:pPr>
            <w:r>
              <w:t>1</w:t>
            </w:r>
          </w:p>
        </w:tc>
      </w:tr>
      <w:tr w:rsidR="003A61AD">
        <w:tc>
          <w:tcPr>
            <w:tcW w:w="590" w:type="dxa"/>
          </w:tcPr>
          <w:p w:rsidR="003A61AD" w:rsidRDefault="003A61AD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969" w:type="dxa"/>
          </w:tcPr>
          <w:p w:rsidR="003A61AD" w:rsidRDefault="003A61AD">
            <w:pPr>
              <w:pStyle w:val="ConsPlusNormal"/>
            </w:pPr>
            <w:r>
              <w:t>От 10 рублей до 15 рублей (включительно)</w:t>
            </w:r>
          </w:p>
        </w:tc>
        <w:tc>
          <w:tcPr>
            <w:tcW w:w="1701" w:type="dxa"/>
          </w:tcPr>
          <w:p w:rsidR="003A61AD" w:rsidRDefault="003A61AD">
            <w:pPr>
              <w:pStyle w:val="ConsPlusNormal"/>
              <w:jc w:val="center"/>
            </w:pPr>
            <w:r>
              <w:t>2</w:t>
            </w:r>
          </w:p>
        </w:tc>
      </w:tr>
      <w:tr w:rsidR="003A61AD">
        <w:tc>
          <w:tcPr>
            <w:tcW w:w="590" w:type="dxa"/>
          </w:tcPr>
          <w:p w:rsidR="003A61AD" w:rsidRDefault="003A61AD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3969" w:type="dxa"/>
          </w:tcPr>
          <w:p w:rsidR="003A61AD" w:rsidRDefault="003A61AD">
            <w:pPr>
              <w:pStyle w:val="ConsPlusNormal"/>
            </w:pPr>
            <w:r>
              <w:t>От 15 рублей и более</w:t>
            </w:r>
          </w:p>
        </w:tc>
        <w:tc>
          <w:tcPr>
            <w:tcW w:w="1701" w:type="dxa"/>
          </w:tcPr>
          <w:p w:rsidR="003A61AD" w:rsidRDefault="003A61AD">
            <w:pPr>
              <w:pStyle w:val="ConsPlusNormal"/>
              <w:jc w:val="center"/>
            </w:pPr>
            <w:r>
              <w:t>3</w:t>
            </w:r>
          </w:p>
        </w:tc>
      </w:tr>
    </w:tbl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jc w:val="both"/>
      </w:pPr>
    </w:p>
    <w:p w:rsidR="003A61AD" w:rsidRDefault="003A61A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204D" w:rsidRDefault="0027204D">
      <w:bookmarkStart w:id="23" w:name="_GoBack"/>
      <w:bookmarkEnd w:id="23"/>
    </w:p>
    <w:sectPr w:rsidR="0027204D">
      <w:pgSz w:w="11905" w:h="16838"/>
      <w:pgMar w:top="1134" w:right="990" w:bottom="1134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AD"/>
    <w:rsid w:val="00250FAA"/>
    <w:rsid w:val="00267B4A"/>
    <w:rsid w:val="0027204D"/>
    <w:rsid w:val="00302EE3"/>
    <w:rsid w:val="003A61AD"/>
    <w:rsid w:val="004E04A7"/>
    <w:rsid w:val="006B0FA9"/>
    <w:rsid w:val="00A5295A"/>
    <w:rsid w:val="00B95058"/>
    <w:rsid w:val="00CF4CFF"/>
    <w:rsid w:val="00D371DA"/>
    <w:rsid w:val="00EE5AB6"/>
    <w:rsid w:val="00F0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2355A-67C3-44A2-A7D0-9E6588B1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61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A61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A61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A61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A61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A61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A61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A61A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6387DC2A30EE230DD787E802E2F498229E1A9D272C1EF546980FF580749BEBD2C513CBCF1B0DE97BD01FFE501DD1C9C5F8540E21C78C9B7EB0EP" TargetMode="External"/><Relationship Id="rId18" Type="http://schemas.openxmlformats.org/officeDocument/2006/relationships/hyperlink" Target="consultantplus://offline/ref=F6387DC2A30EE230DD787E802E2F498229E1A7D176CDEF546980FF580749BEBD2C513CBCF3B0DB93B501FFE501DD1C9C5F8540E21C78C9B7EB0EP" TargetMode="External"/><Relationship Id="rId26" Type="http://schemas.openxmlformats.org/officeDocument/2006/relationships/hyperlink" Target="consultantplus://offline/ref=F6387DC2A30EE230DD787E802E2F498229E1A9D272C1EF546980FF580749BEBD2C513CBCF1B0DE97BD01FFE501DD1C9C5F8540E21C78C9B7EB0EP" TargetMode="External"/><Relationship Id="rId39" Type="http://schemas.openxmlformats.org/officeDocument/2006/relationships/hyperlink" Target="consultantplus://offline/ref=F6387DC2A30EE230DD787E802E2F498229E1A9D272C1EF546980FF580749BEBD2C513CBCF1B0DE97BD01FFE501DD1C9C5F8540E21C78C9B7EB0EP" TargetMode="External"/><Relationship Id="rId21" Type="http://schemas.openxmlformats.org/officeDocument/2006/relationships/hyperlink" Target="consultantplus://offline/ref=F6387DC2A30EE230DD78608D3843148B2BEEF0DC76CEE40B34DFA4055040B4EA6B1E65FEB5BDD896B809AFB74EDC40DA0A9642E51C7ACEABBFA8F8E106P" TargetMode="External"/><Relationship Id="rId34" Type="http://schemas.openxmlformats.org/officeDocument/2006/relationships/hyperlink" Target="consultantplus://offline/ref=F6387DC2A30EE230DD787E802E2F498229E1A9D272C1EF546980FF580749BEBD2C513CBCF1B0DE97BD01FFE501DD1C9C5F8540E21C78C9B7EB0EP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F6387DC2A30EE230DD787E802E2F498229E1A7D975C1EF546980FF580749BEBD2C513CBCF9B8D094B75EFAF01085139E419B47FB007ACBEB06P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6387DC2A30EE230DD787E802E2F498229E6AED771CDEF546980FF580749BEBD3E5164B0F3B0C796BB14A9B447E80BP" TargetMode="External"/><Relationship Id="rId20" Type="http://schemas.openxmlformats.org/officeDocument/2006/relationships/hyperlink" Target="consultantplus://offline/ref=F6387DC2A30EE230DD787E802E2F498229E1A7D176CDEF546980FF580749BEBD2C513CBCF3B2DA97B501FFE501DD1C9C5F8540E21C78C9B7EB0EP" TargetMode="External"/><Relationship Id="rId29" Type="http://schemas.openxmlformats.org/officeDocument/2006/relationships/image" Target="media/image1.wmf"/><Relationship Id="rId41" Type="http://schemas.openxmlformats.org/officeDocument/2006/relationships/hyperlink" Target="consultantplus://offline/ref=F6387DC2A30EE230DD787E802E2F498229E1A9D272C1EF546980FF580749BEBD2C513CBCF1B0DE97BD01FFE501DD1C9C5F8540E21C78C9B7EB0E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6387DC2A30EE230DD787E802E2F498229E6ABD27AC9EF546980FF580749BEBD2C513CBCF1BB8DC7F85FA6B645961199419940E7E001P" TargetMode="External"/><Relationship Id="rId11" Type="http://schemas.openxmlformats.org/officeDocument/2006/relationships/hyperlink" Target="consultantplus://offline/ref=F6387DC2A30EE230DD787E802E2F498229E1A7D176CDEF546980FF580749BEBD2C513CBCF3B1D99FBF01FFE501DD1C9C5F8540E21C78C9B7EB0EP" TargetMode="External"/><Relationship Id="rId24" Type="http://schemas.openxmlformats.org/officeDocument/2006/relationships/hyperlink" Target="consultantplus://offline/ref=F6387DC2A30EE230DD787E802E2F498229E1A9D272C1EF546980FF580749BEBD2C513CBCF1B0DE97BD01FFE501DD1C9C5F8540E21C78C9B7EB0EP" TargetMode="External"/><Relationship Id="rId32" Type="http://schemas.openxmlformats.org/officeDocument/2006/relationships/hyperlink" Target="consultantplus://offline/ref=F6387DC2A30EE230DD787E802E2F498229E1A9D272C1EF546980FF580749BEBD3E5164B0F3B0C796BB14A9B447E80BP" TargetMode="External"/><Relationship Id="rId37" Type="http://schemas.openxmlformats.org/officeDocument/2006/relationships/hyperlink" Target="consultantplus://offline/ref=F6387DC2A30EE230DD787E802E2F498229E1A7D176CDEF546980FF580749BEBD3E5164B0F3B0C796BB14A9B447E80BP" TargetMode="External"/><Relationship Id="rId40" Type="http://schemas.openxmlformats.org/officeDocument/2006/relationships/hyperlink" Target="consultantplus://offline/ref=F6387DC2A30EE230DD787E802E2F498229E1A9D272C1EF546980FF580749BEBD2C513CBCF1B0DE97BD01FFE501DD1C9C5F8540E21C78C9B7EB0EP" TargetMode="External"/><Relationship Id="rId5" Type="http://schemas.openxmlformats.org/officeDocument/2006/relationships/hyperlink" Target="consultantplus://offline/ref=F6387DC2A30EE230DD787E802E2F498229E6ACD371C8EF546980FF580749BEBD2C513CBAF3B6D99DE85BEFE1488A11805F9C5EE70278EC0AP" TargetMode="External"/><Relationship Id="rId15" Type="http://schemas.openxmlformats.org/officeDocument/2006/relationships/hyperlink" Target="consultantplus://offline/ref=F6387DC2A30EE230DD787E802E2F498229E6ABD97ACFEF546980FF580749BEBD3E5164B0F3B0C796BB14A9B447E80BP" TargetMode="External"/><Relationship Id="rId23" Type="http://schemas.openxmlformats.org/officeDocument/2006/relationships/hyperlink" Target="consultantplus://offline/ref=F6387DC2A30EE230DD787E802E2F498229E6ACD371C8EF546980FF580749BEBD2C513CBEF6B2DB9DE85BEFE1488A11805F9C5EE70278EC0AP" TargetMode="External"/><Relationship Id="rId28" Type="http://schemas.openxmlformats.org/officeDocument/2006/relationships/hyperlink" Target="consultantplus://offline/ref=F6387DC2A30EE230DD787E802E2F498229E6ACD371C8EF546980FF580749BEBD2C513CBEF6B2DB9DE85BEFE1488A11805F9C5EE70278EC0AP" TargetMode="External"/><Relationship Id="rId36" Type="http://schemas.openxmlformats.org/officeDocument/2006/relationships/hyperlink" Target="consultantplus://offline/ref=F6387DC2A30EE230DD787E802E2F498229E1A7D176CDEF546980FF580749BEBD3E5164B0F3B0C796BB14A9B447E80BP" TargetMode="External"/><Relationship Id="rId10" Type="http://schemas.openxmlformats.org/officeDocument/2006/relationships/hyperlink" Target="consultantplus://offline/ref=F6387DC2A30EE230DD787E802E2F498229E1A7D176CDEF546980FF580749BEBD2C513CBCF3B0DB93B501FFE501DD1C9C5F8540E21C78C9B7EB0EP" TargetMode="External"/><Relationship Id="rId19" Type="http://schemas.openxmlformats.org/officeDocument/2006/relationships/hyperlink" Target="consultantplus://offline/ref=F6387DC2A30EE230DD787E802E2F498229E1A7D176CDEF546980FF580749BEBD2C513CBCF3B1D99FBF01FFE501DD1C9C5F8540E21C78C9B7EB0EP" TargetMode="External"/><Relationship Id="rId31" Type="http://schemas.openxmlformats.org/officeDocument/2006/relationships/image" Target="media/image3.wmf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6387DC2A30EE230DD787E802E2F498229E1A7D176CDEF546980FF580749BEBD2C513CBCF0B9D897BF01FFE501DD1C9C5F8540E21C78C9B7EB0EP" TargetMode="External"/><Relationship Id="rId14" Type="http://schemas.openxmlformats.org/officeDocument/2006/relationships/hyperlink" Target="consultantplus://offline/ref=F6387DC2A30EE230DD787E802E2F498229E1A9D272C1EF546980FF580749BEBD2C513CBCF1B0DE97BD01FFE501DD1C9C5F8540E21C78C9B7EB0EP" TargetMode="External"/><Relationship Id="rId22" Type="http://schemas.openxmlformats.org/officeDocument/2006/relationships/hyperlink" Target="consultantplus://offline/ref=F6387DC2A30EE230DD787E802E2F498229E6ACD371C8EF546980FF580749BEBD2C513CBEF6B0DD9DE85BEFE1488A11805F9C5EE70278EC0AP" TargetMode="External"/><Relationship Id="rId27" Type="http://schemas.openxmlformats.org/officeDocument/2006/relationships/hyperlink" Target="consultantplus://offline/ref=F6387DC2A30EE230DD787E802E2F498229E6ACD371C8EF546980FF580749BEBD2C513CBEF6B0DD9DE85BEFE1488A11805F9C5EE70278EC0AP" TargetMode="External"/><Relationship Id="rId30" Type="http://schemas.openxmlformats.org/officeDocument/2006/relationships/image" Target="media/image2.wmf"/><Relationship Id="rId35" Type="http://schemas.openxmlformats.org/officeDocument/2006/relationships/hyperlink" Target="consultantplus://offline/ref=F6387DC2A30EE230DD787E802E2F498229E1A9D272C1EF546980FF580749BEBD2C513CBCF1B0DE97BD01FFE501DD1C9C5F8540E21C78C9B7EB0EP" TargetMode="External"/><Relationship Id="rId43" Type="http://schemas.openxmlformats.org/officeDocument/2006/relationships/theme" Target="theme/theme1.xml"/><Relationship Id="rId8" Type="http://schemas.openxmlformats.org/officeDocument/2006/relationships/hyperlink" Target="consultantplus://offline/ref=F6387DC2A30EE230DD78608D3843148B2BEEF0DC76CEE40B34DFA4055040B4EA6B1E65FEB5BDD896B809AFB74EDC40DA0A9642E51C7ACEABBFA8F8E106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6387DC2A30EE230DD787E802E2F498229E1A7D176CDEF546980FF580749BEBD2C513CBCF3B2DA97B501FFE501DD1C9C5F8540E21C78C9B7EB0EP" TargetMode="External"/><Relationship Id="rId17" Type="http://schemas.openxmlformats.org/officeDocument/2006/relationships/hyperlink" Target="consultantplus://offline/ref=F6387DC2A30EE230DD787E802E2F498229E1A7D176CDEF546980FF580749BEBD2C513CBCF0B9D897BF01FFE501DD1C9C5F8540E21C78C9B7EB0EP" TargetMode="External"/><Relationship Id="rId25" Type="http://schemas.openxmlformats.org/officeDocument/2006/relationships/hyperlink" Target="consultantplus://offline/ref=F6387DC2A30EE230DD787E802E2F498229E1A9D272C1EF546980FF580749BEBD2C513CBCF1B0DE97BD01FFE501DD1C9C5F8540E21C78C9B7EB0EP" TargetMode="External"/><Relationship Id="rId33" Type="http://schemas.openxmlformats.org/officeDocument/2006/relationships/hyperlink" Target="consultantplus://offline/ref=F6387DC2A30EE230DD787E802E2F498229E1A9D272C1EF546980FF580749BEBD2C513CBCF1B0DE97BD01FFE501DD1C9C5F8540E21C78C9B7EB0EP" TargetMode="External"/><Relationship Id="rId38" Type="http://schemas.openxmlformats.org/officeDocument/2006/relationships/hyperlink" Target="consultantplus://offline/ref=F6387DC2A30EE230DD787E802E2F498229E1A9D272C1EF546980FF580749BEBD2C513CBCF1B0DE97BD01FFE501DD1C9C5F8540E21C78C9B7EB0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9316</Words>
  <Characters>53106</Characters>
  <Application>Microsoft Office Word</Application>
  <DocSecurity>0</DocSecurity>
  <Lines>442</Lines>
  <Paragraphs>124</Paragraphs>
  <ScaleCrop>false</ScaleCrop>
  <Company/>
  <LinksUpToDate>false</LinksUpToDate>
  <CharactersWithSpaces>62298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Тельман И. Магомедагаев</dc:creator>
  <cp:keywords/>
  <dc:description/>
  <cp:lastModifiedBy>Тельман И. Магомедагаев</cp:lastModifiedBy>
  <cp:revision>1</cp:revision>
  <dcterms:created xsi:type="dcterms:W3CDTF">2023-07-20T15:52:00Z</dcterms:created>
  <dcterms:modified xsi:type="dcterms:W3CDTF">2023-07-20T15:53:00Z</dcterms:modified>
</cp:coreProperties>
</file>