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B" w:rsidRPr="00131B4D" w:rsidRDefault="00F674EB">
      <w:pPr>
        <w:pStyle w:val="ConsPlusTitle"/>
        <w:jc w:val="center"/>
        <w:rPr>
          <w:lang w:val="en-US"/>
        </w:rPr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6940CD" w:rsidRDefault="006940CD">
      <w:pPr>
        <w:pStyle w:val="ConsPlusTitle"/>
        <w:jc w:val="center"/>
      </w:pPr>
    </w:p>
    <w:p w:rsidR="002A11C2" w:rsidRDefault="002A11C2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6940CD" w:rsidRDefault="006940CD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741D8E" w:rsidRPr="007A61F8" w:rsidRDefault="00A36313" w:rsidP="00242449">
      <w:pPr>
        <w:pStyle w:val="ConsPlusTitle"/>
        <w:jc w:val="center"/>
        <w:rPr>
          <w:szCs w:val="28"/>
        </w:rPr>
      </w:pPr>
      <w:r w:rsidRPr="007A61F8">
        <w:rPr>
          <w:szCs w:val="28"/>
        </w:rPr>
        <w:t xml:space="preserve">О порядке </w:t>
      </w:r>
      <w:r w:rsidR="00741D8E" w:rsidRPr="007A61F8">
        <w:rPr>
          <w:szCs w:val="28"/>
        </w:rPr>
        <w:t xml:space="preserve">сообщения министром промышленности и энергетики Республики Дагестан, государственными гражданскими служащими Республики Дагестан, замещающими должности государственной гражданской службы в </w:t>
      </w:r>
      <w:r w:rsidR="00F674EB" w:rsidRPr="007A61F8">
        <w:rPr>
          <w:szCs w:val="28"/>
        </w:rPr>
        <w:t>М</w:t>
      </w:r>
      <w:r w:rsidR="00741D8E" w:rsidRPr="007A61F8">
        <w:rPr>
          <w:szCs w:val="28"/>
        </w:rPr>
        <w:t xml:space="preserve">инистерстве промышленности и энергетике Республики Дагестан, </w:t>
      </w:r>
      <w:r w:rsidR="00242449" w:rsidRPr="007A61F8">
        <w:rPr>
          <w:szCs w:val="28"/>
        </w:rPr>
        <w:t>о получении подарков связи с протокольными мероприятиями, служебнымикомандировками и другими официальными мероприятиями, участиев которых связано с исполнением ими служебных (должностных)обязанностей, сдачи и оценки подарка, реализации (выкупа)и зачисления средств, вырученных от его реализации</w:t>
      </w:r>
    </w:p>
    <w:p w:rsidR="00741D8E" w:rsidRDefault="00741D8E">
      <w:pPr>
        <w:pStyle w:val="ConsPlusNormal"/>
        <w:jc w:val="both"/>
      </w:pPr>
    </w:p>
    <w:p w:rsidR="00F674EB" w:rsidRPr="007A61F8" w:rsidRDefault="00741D8E">
      <w:pPr>
        <w:pStyle w:val="ConsPlusNormal"/>
        <w:ind w:firstLine="540"/>
        <w:jc w:val="both"/>
        <w:rPr>
          <w:szCs w:val="28"/>
        </w:rPr>
      </w:pPr>
      <w:r w:rsidRPr="007A61F8">
        <w:rPr>
          <w:szCs w:val="28"/>
        </w:rPr>
        <w:t>В соответствии с постановлени</w:t>
      </w:r>
      <w:r w:rsidR="00242449" w:rsidRPr="007A61F8">
        <w:rPr>
          <w:szCs w:val="28"/>
        </w:rPr>
        <w:t>ем</w:t>
      </w:r>
      <w:r w:rsidRPr="007A61F8">
        <w:rPr>
          <w:szCs w:val="28"/>
        </w:rPr>
        <w:t xml:space="preserve"> Правительства Российской Федерации от 9 января 2014 года </w:t>
      </w:r>
      <w:r w:rsidR="00F674EB" w:rsidRPr="007A61F8">
        <w:rPr>
          <w:szCs w:val="28"/>
        </w:rPr>
        <w:t>№</w:t>
      </w:r>
      <w:r w:rsidRPr="007A61F8">
        <w:rPr>
          <w:szCs w:val="28"/>
        </w:rPr>
        <w:t xml:space="preserve"> 10 </w:t>
      </w:r>
      <w:r w:rsidR="00242449" w:rsidRPr="007A61F8">
        <w:rPr>
          <w:szCs w:val="28"/>
        </w:rPr>
        <w:t xml:space="preserve"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" </w:t>
      </w:r>
      <w:r w:rsidRPr="007A61F8">
        <w:rPr>
          <w:szCs w:val="28"/>
        </w:rPr>
        <w:t>(</w:t>
      </w:r>
      <w:r w:rsidR="00242449" w:rsidRPr="007A61F8">
        <w:rPr>
          <w:szCs w:val="28"/>
        </w:rPr>
        <w:t xml:space="preserve">Собрание законодательства РФ", 20.01.2014, </w:t>
      </w:r>
      <w:r w:rsidR="00BC5275" w:rsidRPr="007A61F8">
        <w:rPr>
          <w:szCs w:val="28"/>
        </w:rPr>
        <w:t>№</w:t>
      </w:r>
      <w:r w:rsidR="00242449" w:rsidRPr="007A61F8">
        <w:rPr>
          <w:szCs w:val="28"/>
        </w:rPr>
        <w:t xml:space="preserve"> 3, ст. 279)</w:t>
      </w:r>
    </w:p>
    <w:p w:rsidR="00741D8E" w:rsidRPr="007A61F8" w:rsidRDefault="00741D8E">
      <w:pPr>
        <w:pStyle w:val="ConsPlusNormal"/>
        <w:ind w:firstLine="540"/>
        <w:jc w:val="both"/>
        <w:rPr>
          <w:b/>
          <w:szCs w:val="28"/>
        </w:rPr>
      </w:pPr>
      <w:proofErr w:type="spellStart"/>
      <w:r w:rsidRPr="007A61F8">
        <w:rPr>
          <w:b/>
          <w:szCs w:val="28"/>
        </w:rPr>
        <w:t>п</w:t>
      </w:r>
      <w:proofErr w:type="spellEnd"/>
      <w:r w:rsidR="00BD4CBB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р</w:t>
      </w:r>
      <w:proofErr w:type="spellEnd"/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и</w:t>
      </w:r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к</w:t>
      </w:r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а</w:t>
      </w:r>
      <w:r w:rsidR="00BD4CBB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з</w:t>
      </w:r>
      <w:proofErr w:type="spellEnd"/>
      <w:r w:rsidR="00BD4CBB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ы</w:t>
      </w:r>
      <w:proofErr w:type="spellEnd"/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в</w:t>
      </w:r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а</w:t>
      </w:r>
      <w:r w:rsidR="00BD4CBB">
        <w:rPr>
          <w:b/>
          <w:szCs w:val="28"/>
        </w:rPr>
        <w:t xml:space="preserve"> </w:t>
      </w:r>
      <w:r w:rsidRPr="007A61F8">
        <w:rPr>
          <w:b/>
          <w:szCs w:val="28"/>
        </w:rPr>
        <w:t>ю:</w:t>
      </w:r>
    </w:p>
    <w:p w:rsidR="00242449" w:rsidRPr="007A61F8" w:rsidRDefault="00741D8E" w:rsidP="00242449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 xml:space="preserve">1. </w:t>
      </w:r>
      <w:r w:rsidR="00242449" w:rsidRPr="007A61F8">
        <w:rPr>
          <w:szCs w:val="28"/>
        </w:rPr>
        <w:t xml:space="preserve">Утвердить прилагаемое </w:t>
      </w:r>
      <w:hyperlink w:anchor="P36" w:history="1">
        <w:r w:rsidR="00242449" w:rsidRPr="007A61F8">
          <w:rPr>
            <w:rStyle w:val="a3"/>
            <w:szCs w:val="28"/>
          </w:rPr>
          <w:t>Положение</w:t>
        </w:r>
      </w:hyperlink>
      <w:r w:rsidR="00242449" w:rsidRPr="007A61F8">
        <w:rPr>
          <w:szCs w:val="28"/>
        </w:rPr>
        <w:t xml:space="preserve"> о порядке сообщения министром промышленности и энергетики Республики Дагестан (далее - </w:t>
      </w:r>
      <w:r w:rsidR="00A36313" w:rsidRPr="007A61F8">
        <w:rPr>
          <w:szCs w:val="28"/>
        </w:rPr>
        <w:t>Положение</w:t>
      </w:r>
      <w:r w:rsidR="00242449" w:rsidRPr="007A61F8">
        <w:rPr>
          <w:szCs w:val="28"/>
        </w:rPr>
        <w:t>, Министр), государственными гражданскими служащими, замещающими должности государственной гражданской службы в Министерстве промышленности и энергетики Республики Дагестан (далее - Министерство),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bookmarkStart w:id="0" w:name="P25"/>
      <w:bookmarkEnd w:id="0"/>
      <w:r w:rsidRPr="007A61F8">
        <w:rPr>
          <w:szCs w:val="28"/>
        </w:rPr>
        <w:t>2. Назначить структурным подразделением, уполномоченным на прием уведомлений о получении подарка(</w:t>
      </w:r>
      <w:proofErr w:type="spellStart"/>
      <w:r w:rsidRPr="007A61F8">
        <w:rPr>
          <w:szCs w:val="28"/>
        </w:rPr>
        <w:t>ов</w:t>
      </w:r>
      <w:proofErr w:type="spellEnd"/>
      <w:r w:rsidRPr="007A61F8">
        <w:rPr>
          <w:szCs w:val="28"/>
        </w:rPr>
        <w:t xml:space="preserve">), полученных Министром, </w:t>
      </w:r>
      <w:r w:rsidRPr="007A61F8">
        <w:rPr>
          <w:szCs w:val="28"/>
        </w:rPr>
        <w:lastRenderedPageBreak/>
        <w:t>государственными гражданскими служащими, замещающими должности государственной гражданской службы Республики Дагестан в Министерстве, в связи с протокольными мероприятиями, служебными командировками и другими официальными мероприятиями, организацию их оценки для принятия к бухгалтерскому учету и реализации (выкупа) и на обеспечение включения в реестр государственного имущества Республики Дагестан, отдел кадров Управления правового и экономического обеспечения Министерства.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 xml:space="preserve">3. Назначить </w:t>
      </w:r>
      <w:r w:rsidR="00F674EB" w:rsidRPr="007A61F8">
        <w:rPr>
          <w:szCs w:val="28"/>
        </w:rPr>
        <w:t>начальника</w:t>
      </w:r>
      <w:r w:rsidR="00BD4CBB">
        <w:rPr>
          <w:szCs w:val="28"/>
        </w:rPr>
        <w:t xml:space="preserve"> </w:t>
      </w:r>
      <w:r w:rsidR="00F674EB" w:rsidRPr="007A61F8">
        <w:rPr>
          <w:szCs w:val="28"/>
        </w:rPr>
        <w:t>О</w:t>
      </w:r>
      <w:r w:rsidR="00552B1F" w:rsidRPr="007A61F8">
        <w:rPr>
          <w:szCs w:val="28"/>
        </w:rPr>
        <w:t>собого отдела</w:t>
      </w:r>
      <w:r w:rsidRPr="007A61F8">
        <w:rPr>
          <w:szCs w:val="28"/>
        </w:rPr>
        <w:t xml:space="preserve"> ответственным лицом, осуществляющим прием и хранение подарка(</w:t>
      </w:r>
      <w:proofErr w:type="spellStart"/>
      <w:r w:rsidRPr="007A61F8">
        <w:rPr>
          <w:szCs w:val="28"/>
        </w:rPr>
        <w:t>ов</w:t>
      </w:r>
      <w:proofErr w:type="spellEnd"/>
      <w:r w:rsidRPr="007A61F8">
        <w:rPr>
          <w:szCs w:val="28"/>
        </w:rPr>
        <w:t xml:space="preserve">), полученных лицами, указанными в </w:t>
      </w:r>
      <w:hyperlink w:anchor="P25" w:history="1">
        <w:r w:rsidRPr="007A61F8">
          <w:rPr>
            <w:color w:val="0000FF"/>
            <w:szCs w:val="28"/>
          </w:rPr>
          <w:t>пункте 2</w:t>
        </w:r>
      </w:hyperlink>
      <w:r w:rsidRPr="007A61F8">
        <w:rPr>
          <w:szCs w:val="28"/>
        </w:rPr>
        <w:t xml:space="preserve"> настоящего приказа, в связи с протокольными мероприятиями, служебными командировками и другими официальными мероприятиями.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 xml:space="preserve">4. Отделу </w:t>
      </w:r>
      <w:r w:rsidR="00552B1F" w:rsidRPr="007A61F8">
        <w:rPr>
          <w:szCs w:val="28"/>
        </w:rPr>
        <w:t>кадров Управления правового и экономического обеспечения Министерства</w:t>
      </w:r>
      <w:r w:rsidRPr="007A61F8">
        <w:rPr>
          <w:szCs w:val="28"/>
        </w:rPr>
        <w:t>: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>направить настоящий приказ на государственную регистрацию в Министерство юстиции Республики Дагестан;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 xml:space="preserve">ознакомить с </w:t>
      </w:r>
      <w:hyperlink w:anchor="P42" w:history="1">
        <w:r w:rsidR="002A11C2" w:rsidRPr="007A61F8">
          <w:rPr>
            <w:color w:val="0000FF"/>
            <w:szCs w:val="28"/>
          </w:rPr>
          <w:t>Положением</w:t>
        </w:r>
      </w:hyperlink>
      <w:r w:rsidRPr="007A61F8">
        <w:rPr>
          <w:szCs w:val="28"/>
        </w:rPr>
        <w:t xml:space="preserve">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Министерстве.</w:t>
      </w:r>
    </w:p>
    <w:p w:rsidR="00741D8E" w:rsidRPr="007A61F8" w:rsidRDefault="00741D8E" w:rsidP="00352A75">
      <w:pPr>
        <w:pStyle w:val="ConsPlusNormal"/>
        <w:ind w:firstLine="539"/>
        <w:jc w:val="both"/>
        <w:rPr>
          <w:szCs w:val="28"/>
        </w:rPr>
      </w:pPr>
      <w:r w:rsidRPr="007A61F8">
        <w:rPr>
          <w:szCs w:val="28"/>
        </w:rPr>
        <w:t xml:space="preserve">5. </w:t>
      </w:r>
      <w:r w:rsidR="00552B1F" w:rsidRPr="007A61F8">
        <w:rPr>
          <w:szCs w:val="28"/>
        </w:rPr>
        <w:t xml:space="preserve">Разместить настоящий приказ на официальном сайте Министерства промышленности и энергетики Республики Дагестан в информационно - телекоммуникационной сети «Интернет» </w:t>
      </w:r>
      <w:hyperlink r:id="rId5" w:history="1">
        <w:r w:rsidR="009C2055" w:rsidRPr="007A61F8">
          <w:rPr>
            <w:rStyle w:val="a3"/>
            <w:szCs w:val="28"/>
          </w:rPr>
          <w:t>www.minpromdag.ru</w:t>
        </w:r>
      </w:hyperlink>
    </w:p>
    <w:p w:rsidR="00EA6D04" w:rsidRPr="007A61F8" w:rsidRDefault="00EA6D04" w:rsidP="006940CD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/>
        <w:ind w:left="0" w:firstLine="567"/>
      </w:pPr>
      <w:r w:rsidRPr="007A61F8">
        <w:t>Настоящий приказ вступает в силу в установленном законодательством порядке.</w:t>
      </w:r>
    </w:p>
    <w:p w:rsidR="00741D8E" w:rsidRPr="007A61F8" w:rsidRDefault="00552B1F" w:rsidP="00F674EB">
      <w:pPr>
        <w:pStyle w:val="22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before="0" w:after="0"/>
        <w:ind w:left="0" w:firstLine="567"/>
      </w:pPr>
      <w:r w:rsidRPr="007A61F8">
        <w:t xml:space="preserve">Контроль за исполнением настоящего </w:t>
      </w:r>
      <w:r w:rsidR="006940CD" w:rsidRPr="007A61F8">
        <w:t>п</w:t>
      </w:r>
      <w:r w:rsidRPr="007A61F8">
        <w:t xml:space="preserve">риказа </w:t>
      </w:r>
      <w:r w:rsidR="00BD4CBB">
        <w:t>оставляю за собой</w:t>
      </w:r>
      <w:r w:rsidRPr="007A61F8">
        <w:t>.</w:t>
      </w:r>
    </w:p>
    <w:p w:rsidR="006940CD" w:rsidRPr="007A61F8" w:rsidRDefault="006940CD" w:rsidP="00552B1F">
      <w:pPr>
        <w:pStyle w:val="20"/>
        <w:keepNext/>
        <w:keepLines/>
        <w:shd w:val="clear" w:color="auto" w:fill="auto"/>
        <w:spacing w:before="0" w:line="280" w:lineRule="exact"/>
        <w:jc w:val="left"/>
      </w:pPr>
      <w:bookmarkStart w:id="1" w:name="bookmark2"/>
    </w:p>
    <w:p w:rsidR="006940CD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 xml:space="preserve">              Врио м</w:t>
      </w:r>
      <w:r w:rsidR="00552B1F" w:rsidRPr="007A61F8">
        <w:t>инистр</w:t>
      </w:r>
      <w:r w:rsidRPr="007A61F8">
        <w:t>а</w:t>
      </w:r>
    </w:p>
    <w:p w:rsidR="006940CD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>промышленности и энергетики</w:t>
      </w:r>
    </w:p>
    <w:p w:rsidR="00741D8E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 xml:space="preserve">          Республики Дагестан</w:t>
      </w:r>
      <w:r w:rsidR="00552B1F" w:rsidRPr="007A61F8">
        <w:t xml:space="preserve">                                                             </w:t>
      </w:r>
      <w:r w:rsidR="00BD4CBB">
        <w:t>А</w:t>
      </w:r>
      <w:r w:rsidR="00552B1F" w:rsidRPr="007A61F8">
        <w:t xml:space="preserve">. </w:t>
      </w:r>
      <w:bookmarkEnd w:id="1"/>
      <w:r w:rsidR="00BD4CBB">
        <w:t>Арсланов</w:t>
      </w:r>
    </w:p>
    <w:p w:rsidR="00552B1F" w:rsidRDefault="00552B1F">
      <w:pPr>
        <w:rPr>
          <w:rFonts w:eastAsia="Times New Roman" w:cs="Times New Roman"/>
          <w:b/>
          <w:szCs w:val="20"/>
          <w:lang w:eastAsia="ru-RU"/>
        </w:rPr>
      </w:pPr>
      <w:bookmarkStart w:id="2" w:name="P42"/>
      <w:bookmarkEnd w:id="2"/>
      <w:r>
        <w:br w:type="page"/>
      </w:r>
    </w:p>
    <w:p w:rsidR="006940CD" w:rsidRPr="003A4BB1" w:rsidRDefault="006940CD" w:rsidP="006940CD">
      <w:pPr>
        <w:pStyle w:val="ConsPlusNormal"/>
        <w:ind w:left="4820"/>
        <w:jc w:val="center"/>
        <w:outlineLvl w:val="0"/>
      </w:pPr>
      <w:r w:rsidRPr="003A4BB1">
        <w:lastRenderedPageBreak/>
        <w:t>Утверждено</w:t>
      </w:r>
    </w:p>
    <w:p w:rsidR="006940CD" w:rsidRDefault="006940CD" w:rsidP="006940CD">
      <w:pPr>
        <w:pStyle w:val="ConsPlusNormal"/>
        <w:ind w:left="4820"/>
        <w:jc w:val="center"/>
      </w:pPr>
      <w:r w:rsidRPr="003A4BB1">
        <w:t>приказом Министерства</w:t>
      </w:r>
    </w:p>
    <w:p w:rsidR="006940CD" w:rsidRPr="003A4BB1" w:rsidRDefault="006940CD" w:rsidP="006940CD">
      <w:pPr>
        <w:pStyle w:val="ConsPlusNormal"/>
        <w:ind w:left="4820"/>
        <w:jc w:val="center"/>
      </w:pPr>
      <w:r>
        <w:t>промышленности и энергетики</w:t>
      </w:r>
    </w:p>
    <w:p w:rsidR="006940CD" w:rsidRPr="003A4BB1" w:rsidRDefault="006940CD" w:rsidP="006940CD">
      <w:pPr>
        <w:pStyle w:val="ConsPlusNormal"/>
        <w:ind w:left="4820"/>
        <w:jc w:val="center"/>
      </w:pPr>
      <w:r w:rsidRPr="003A4BB1">
        <w:t>Республики Дагестан</w:t>
      </w:r>
    </w:p>
    <w:p w:rsidR="006940CD" w:rsidRPr="006940CD" w:rsidRDefault="006940CD" w:rsidP="006940CD">
      <w:pPr>
        <w:pStyle w:val="ConsPlusTitle"/>
        <w:ind w:left="4820"/>
        <w:jc w:val="center"/>
        <w:outlineLvl w:val="0"/>
        <w:rPr>
          <w:b w:val="0"/>
        </w:rPr>
      </w:pPr>
      <w:r w:rsidRPr="006940CD">
        <w:rPr>
          <w:b w:val="0"/>
        </w:rPr>
        <w:t>от «__»__________ 2018 г. №___-ОД</w:t>
      </w:r>
    </w:p>
    <w:p w:rsidR="006940CD" w:rsidRDefault="006940CD" w:rsidP="006940CD">
      <w:pPr>
        <w:pStyle w:val="ConsPlusTitle"/>
        <w:jc w:val="center"/>
        <w:outlineLvl w:val="0"/>
      </w:pPr>
    </w:p>
    <w:p w:rsidR="00A36313" w:rsidRDefault="00A36313" w:rsidP="00A36313">
      <w:pPr>
        <w:pStyle w:val="ConsPlusTitle"/>
        <w:jc w:val="center"/>
      </w:pPr>
      <w:r>
        <w:t>Положение</w:t>
      </w:r>
    </w:p>
    <w:p w:rsidR="00A36313" w:rsidRDefault="00A36313" w:rsidP="00A36313">
      <w:pPr>
        <w:pStyle w:val="ConsPlusTitle"/>
        <w:jc w:val="center"/>
      </w:pPr>
      <w:r>
        <w:t>о порядке сообщения министром промышленности и энергетики Республики Дагестан,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41D8E" w:rsidRDefault="00741D8E">
      <w:pPr>
        <w:pStyle w:val="ConsPlusNormal"/>
        <w:jc w:val="both"/>
      </w:pPr>
    </w:p>
    <w:p w:rsidR="00A36313" w:rsidRDefault="00741D8E" w:rsidP="00ED573C">
      <w:pPr>
        <w:pStyle w:val="ConsPlusNormal"/>
        <w:ind w:firstLine="539"/>
        <w:jc w:val="both"/>
      </w:pPr>
      <w:r>
        <w:t xml:space="preserve">1. </w:t>
      </w:r>
      <w:r w:rsidR="00A36313">
        <w:t>Настоящее Положение определяет порядок сообщения Министром промышленности и энергетики Республики Дагестан (далее - Министр),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энергетики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741D8E" w:rsidRDefault="00741D8E" w:rsidP="00ED573C">
      <w:pPr>
        <w:pStyle w:val="ConsPlusNormal"/>
        <w:ind w:firstLine="539"/>
        <w:jc w:val="both"/>
      </w:pPr>
      <w:r>
        <w:t>2. Для целей настоящего Порядка используются следующие понятия:</w:t>
      </w:r>
    </w:p>
    <w:p w:rsidR="00A36313" w:rsidRDefault="00A36313" w:rsidP="00ED573C">
      <w:pPr>
        <w:pStyle w:val="ConsPlusNormal"/>
        <w:ind w:firstLine="539"/>
        <w:jc w:val="both"/>
      </w:pPr>
      <w: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4259A6">
        <w:t xml:space="preserve">Министром, гражданским служащим </w:t>
      </w:r>
      <w: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259A6" w:rsidRDefault="004259A6" w:rsidP="00ED573C">
      <w:pPr>
        <w:pStyle w:val="ConsPlusNormal"/>
        <w:ind w:firstLine="539"/>
        <w:jc w:val="both"/>
      </w:pPr>
      <w: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Министром,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</w:t>
      </w:r>
      <w:r>
        <w:lastRenderedPageBreak/>
        <w:t>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259A6" w:rsidRDefault="00741D8E" w:rsidP="00ED573C">
      <w:pPr>
        <w:pStyle w:val="ConsPlusNormal"/>
        <w:ind w:firstLine="539"/>
        <w:jc w:val="both"/>
      </w:pPr>
      <w:r>
        <w:t xml:space="preserve">3. Министр, государственные гражданские служащие </w:t>
      </w:r>
      <w:r w:rsidR="004259A6"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4. Министр, государственные гражданские служащие </w:t>
      </w:r>
      <w:r w:rsidR="004259A6">
        <w:t>обязаны в порядке, предусмотренном настоящим Положением, уведомлять Администрацию города Махачкалы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741D8E" w:rsidRDefault="00741D8E" w:rsidP="00ED573C">
      <w:pPr>
        <w:pStyle w:val="ConsPlusNormal"/>
        <w:ind w:firstLine="539"/>
        <w:jc w:val="both"/>
      </w:pPr>
      <w:bookmarkStart w:id="3" w:name="P59"/>
      <w:bookmarkEnd w:id="3"/>
      <w:r>
        <w:t xml:space="preserve">5. </w:t>
      </w:r>
      <w:bookmarkStart w:id="4" w:name="P60"/>
      <w:bookmarkEnd w:id="4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При невозможности подачи уведомления в сроки, указанные в </w:t>
      </w:r>
      <w:hyperlink w:anchor="P59" w:history="1">
        <w:r>
          <w:rPr>
            <w:color w:val="0000FF"/>
          </w:rPr>
          <w:t>частях первой</w:t>
        </w:r>
      </w:hyperlink>
      <w:r>
        <w:t xml:space="preserve"> и </w:t>
      </w:r>
      <w:hyperlink w:anchor="P60" w:history="1">
        <w:r>
          <w:rPr>
            <w:color w:val="0000FF"/>
          </w:rPr>
          <w:t>второй</w:t>
        </w:r>
      </w:hyperlink>
      <w:r>
        <w:t xml:space="preserve"> настоящего пункта, по причине, не зависящей от Министра, государственного гражданского служащего, оно представляется не позднее следующего дня после ее устранения.</w:t>
      </w:r>
    </w:p>
    <w:p w:rsidR="004259A6" w:rsidRDefault="004259A6" w:rsidP="00ED573C">
      <w:pPr>
        <w:pStyle w:val="ConsPlusNormal"/>
        <w:ind w:firstLine="539"/>
        <w:jc w:val="both"/>
      </w:pPr>
      <w: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259A6" w:rsidRDefault="004259A6" w:rsidP="00ED573C">
      <w:pPr>
        <w:pStyle w:val="ConsPlusNormal"/>
        <w:ind w:firstLine="539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259A6" w:rsidRDefault="004259A6" w:rsidP="00ED573C">
      <w:pPr>
        <w:pStyle w:val="ConsPlusNormal"/>
        <w:ind w:firstLine="539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Министра, государственного гражданского служащего, оно представляется не позднее следующего дня после ее устранения.</w:t>
      </w:r>
    </w:p>
    <w:p w:rsidR="00903902" w:rsidRDefault="00741D8E" w:rsidP="00ED573C">
      <w:pPr>
        <w:pStyle w:val="ConsPlusNormal"/>
        <w:ind w:firstLine="539"/>
        <w:jc w:val="both"/>
      </w:pPr>
      <w:r>
        <w:t xml:space="preserve">6. </w:t>
      </w:r>
      <w:r w:rsidR="00903902"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Министерства, образованную в соответствии с законодательством о бухгалтерском учете (далее - комиссия).</w:t>
      </w:r>
    </w:p>
    <w:p w:rsidR="00741D8E" w:rsidRDefault="00741D8E" w:rsidP="00ED573C">
      <w:pPr>
        <w:pStyle w:val="ConsPlusNormal"/>
        <w:ind w:firstLine="539"/>
        <w:jc w:val="both"/>
      </w:pPr>
      <w:bookmarkStart w:id="5" w:name="P63"/>
      <w:bookmarkEnd w:id="5"/>
      <w:r>
        <w:t xml:space="preserve">7. </w:t>
      </w:r>
      <w:r w:rsidR="00903902">
        <w:t xml:space="preserve">Подарок, стоимость которого подтверждается документами и превышает 3 тыс. рублей либо стоимость которого получившему его служащему неизвестна, сдается уполномоченному должностному лицу, </w:t>
      </w:r>
      <w:r w:rsidR="00903902">
        <w:lastRenderedPageBreak/>
        <w:t>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903902" w:rsidRDefault="00741D8E" w:rsidP="00ED573C">
      <w:pPr>
        <w:pStyle w:val="ConsPlusNormal"/>
        <w:ind w:firstLine="539"/>
        <w:jc w:val="both"/>
      </w:pPr>
      <w:r>
        <w:t xml:space="preserve">8. Подарок, полученный Министром, государственным гражданским служащим, </w:t>
      </w:r>
      <w:r w:rsidR="00903902">
        <w:t xml:space="preserve">независимо от его стоимости подлежит передаче на хранение в порядке, предусмотренном </w:t>
      </w:r>
      <w:hyperlink w:anchor="P56" w:history="1">
        <w:r w:rsidR="00903902">
          <w:rPr>
            <w:rStyle w:val="a3"/>
          </w:rPr>
          <w:t>пунктом 7</w:t>
        </w:r>
      </w:hyperlink>
      <w:r w:rsidR="00903902">
        <w:t xml:space="preserve"> настоящего Положения.</w:t>
      </w:r>
    </w:p>
    <w:p w:rsidR="00741D8E" w:rsidRDefault="00741D8E" w:rsidP="00ED573C">
      <w:pPr>
        <w:pStyle w:val="ConsPlusNormal"/>
        <w:ind w:firstLine="539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41D8E" w:rsidRDefault="00741D8E" w:rsidP="00ED573C">
      <w:pPr>
        <w:pStyle w:val="ConsPlusNormal"/>
        <w:ind w:firstLine="539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41D8E" w:rsidRDefault="00741D8E" w:rsidP="00ED573C">
      <w:pPr>
        <w:pStyle w:val="ConsPlusNormal"/>
        <w:ind w:firstLine="539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имущества Республики Дагестан.</w:t>
      </w:r>
    </w:p>
    <w:p w:rsidR="00741D8E" w:rsidRDefault="00741D8E" w:rsidP="00ED573C">
      <w:pPr>
        <w:pStyle w:val="ConsPlusNormal"/>
        <w:ind w:firstLine="539"/>
        <w:jc w:val="both"/>
      </w:pPr>
      <w:bookmarkStart w:id="6" w:name="P68"/>
      <w:bookmarkEnd w:id="6"/>
      <w:r>
        <w:t>12. Министр, гражданские служащие, сдавшие подарок, могут его выкупить, направив на имя представителя нанимателя соответствующее заявление не позднее двух месяцев со дня сдачи подарка.</w:t>
      </w:r>
    </w:p>
    <w:p w:rsidR="00741D8E" w:rsidRDefault="00741D8E" w:rsidP="00ED573C">
      <w:pPr>
        <w:pStyle w:val="ConsPlusNormal"/>
        <w:ind w:firstLine="539"/>
        <w:jc w:val="both"/>
      </w:pPr>
      <w:bookmarkStart w:id="7" w:name="P69"/>
      <w:bookmarkEnd w:id="7"/>
      <w:r>
        <w:t xml:space="preserve">13. Уполномоченное структурное подразделение </w:t>
      </w:r>
      <w:r w:rsidR="00903902">
        <w:t xml:space="preserve">в течение 3 месяцев со дня поступления заявления, указанного в </w:t>
      </w:r>
      <w:hyperlink w:anchor="P61" w:history="1">
        <w:r w:rsidR="00903902">
          <w:rPr>
            <w:rStyle w:val="a3"/>
          </w:rPr>
          <w:t>пункте 12</w:t>
        </w:r>
      </w:hyperlink>
      <w:r w:rsidR="00903902"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</w:t>
      </w:r>
      <w:r>
        <w:t>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14. Подарок, в отношении которого не поступило заявление, указанное в </w:t>
      </w:r>
      <w:hyperlink w:anchor="P68" w:history="1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Министерством с учетом заключения комиссии Министерства о целесообразности использования подарка </w:t>
      </w:r>
      <w:r w:rsidR="00536103">
        <w:t>для обеспечения деятельности Министерства</w:t>
      </w:r>
      <w:r>
        <w:t>.</w:t>
      </w:r>
    </w:p>
    <w:p w:rsidR="00741D8E" w:rsidRDefault="00741D8E" w:rsidP="00ED573C">
      <w:pPr>
        <w:pStyle w:val="ConsPlusNormal"/>
        <w:ind w:firstLine="539"/>
        <w:jc w:val="both"/>
      </w:pPr>
      <w:bookmarkStart w:id="8" w:name="P71"/>
      <w:bookmarkEnd w:id="8"/>
      <w:r>
        <w:t xml:space="preserve">15. В случае нецелесообразности использования подарка Министром принимается решение о реализации подарка и проведении оценки его стоимости для реализации (выкупа), осуществляемой </w:t>
      </w:r>
      <w:r w:rsidR="002A11C2">
        <w:t>Министерством</w:t>
      </w:r>
      <w:r>
        <w:t xml:space="preserve"> посредством проведения торгов в порядке, предусмотренном законодательством Российской Федерации.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16. </w:t>
      </w:r>
      <w:r w:rsidR="002A11C2">
        <w:t xml:space="preserve">Оценка стоимости подарка для реализации (выкупа), предусмотренная </w:t>
      </w:r>
      <w:hyperlink w:anchor="P62" w:history="1">
        <w:r w:rsidR="002A11C2">
          <w:rPr>
            <w:rStyle w:val="a3"/>
            <w:color w:val="0000FF"/>
          </w:rPr>
          <w:t>пунктами 13</w:t>
        </w:r>
      </w:hyperlink>
      <w:r w:rsidR="002A11C2">
        <w:t xml:space="preserve"> и </w:t>
      </w:r>
      <w:hyperlink w:anchor="P64" w:history="1">
        <w:r w:rsidR="002A11C2">
          <w:rPr>
            <w:rStyle w:val="a3"/>
            <w:color w:val="0000FF"/>
          </w:rPr>
          <w:t>15</w:t>
        </w:r>
      </w:hyperlink>
      <w:r w:rsidR="002A11C2"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</w:t>
      </w:r>
      <w:r>
        <w:t>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17. В случае если подарок не выкуплен или не реализован, Министром принимается решение о повторной реализации подарка либо о его безвозмездной передаче на баланс благотворительной организации, либо о </w:t>
      </w:r>
      <w:r>
        <w:lastRenderedPageBreak/>
        <w:t>его уничтожении в соответствии с законодательством Российской Федерации.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18. </w:t>
      </w:r>
      <w:r w:rsidR="002A11C2" w:rsidRPr="002A11C2">
        <w:t>Средства, вырученные от реализации (выкупа) подарка, зачисляются в доход бюджета поселения в порядке, установленном бюджетным законодательством Российской Федерации.</w:t>
      </w:r>
    </w:p>
    <w:p w:rsidR="00741D8E" w:rsidRDefault="00741D8E">
      <w:pPr>
        <w:pStyle w:val="ConsPlusNormal"/>
        <w:jc w:val="both"/>
      </w:pPr>
    </w:p>
    <w:p w:rsidR="00741D8E" w:rsidRDefault="00741D8E">
      <w:pPr>
        <w:pStyle w:val="ConsPlusNormal"/>
        <w:jc w:val="both"/>
      </w:pPr>
    </w:p>
    <w:p w:rsidR="002A11C2" w:rsidRDefault="002A11C2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2A11C2" w:rsidRDefault="002A11C2" w:rsidP="00BD4CBB">
      <w:pPr>
        <w:pStyle w:val="ConsPlusNormal"/>
        <w:ind w:left="4395"/>
        <w:jc w:val="center"/>
        <w:outlineLvl w:val="1"/>
      </w:pPr>
      <w:bookmarkStart w:id="9" w:name="_GoBack"/>
      <w:r>
        <w:lastRenderedPageBreak/>
        <w:t>Приложение</w:t>
      </w:r>
    </w:p>
    <w:p w:rsidR="002A11C2" w:rsidRDefault="002A11C2" w:rsidP="00BD4CBB">
      <w:pPr>
        <w:pStyle w:val="ConsPlusNormal"/>
        <w:ind w:left="4395"/>
        <w:jc w:val="center"/>
      </w:pPr>
      <w:r>
        <w:t xml:space="preserve">к Положению </w:t>
      </w:r>
      <w:r w:rsidRPr="002A11C2">
        <w:t>о порядке сообщения министром промышленности и энергетики Республики Дагестан,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bookmarkEnd w:id="9"/>
    <w:p w:rsidR="002A11C2" w:rsidRDefault="002A11C2" w:rsidP="002A11C2">
      <w:pPr>
        <w:pStyle w:val="ConsPlusNormal"/>
        <w:jc w:val="right"/>
      </w:pPr>
    </w:p>
    <w:p w:rsidR="002A11C2" w:rsidRDefault="002A11C2" w:rsidP="002A11C2">
      <w:pPr>
        <w:pStyle w:val="ConsPlusNormal"/>
        <w:jc w:val="right"/>
      </w:pPr>
    </w:p>
    <w:p w:rsidR="002A11C2" w:rsidRDefault="002A11C2" w:rsidP="002A11C2">
      <w:pPr>
        <w:pStyle w:val="ConsPlusNonformat"/>
        <w:jc w:val="both"/>
      </w:pPr>
      <w:r>
        <w:t xml:space="preserve">                                УВЕДОМЛЕНИЕ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о получении подарка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      (наименование уполномоченного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        структурного подразделения)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государственного (муниципального) органа, фонда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или иной организации (уполномоченных органа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         или организации)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       (Ф.И.О., занимаемая должность)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  Уведомление о получении подарка от "__" _____________ 20___ г.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    (дата получения)</w:t>
      </w:r>
    </w:p>
    <w:p w:rsidR="002A11C2" w:rsidRDefault="002A11C2" w:rsidP="002A11C2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2A11C2" w:rsidRDefault="002A11C2" w:rsidP="002A11C2">
      <w:pPr>
        <w:pStyle w:val="ConsPlusNonformat"/>
        <w:jc w:val="both"/>
      </w:pPr>
      <w:r>
        <w:t xml:space="preserve">                (наименование протокольного мероприятия, служебной</w:t>
      </w:r>
    </w:p>
    <w:p w:rsidR="002A11C2" w:rsidRDefault="002A11C2" w:rsidP="002A11C2">
      <w:pPr>
        <w:pStyle w:val="ConsPlusNonformat"/>
        <w:jc w:val="both"/>
      </w:pPr>
      <w:r>
        <w:t xml:space="preserve">                  командировки, другого официального мероприятия,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      место и дата проведения)</w:t>
      </w:r>
    </w:p>
    <w:p w:rsidR="002A11C2" w:rsidRDefault="002A11C2" w:rsidP="002A11C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984"/>
        <w:gridCol w:w="1701"/>
        <w:gridCol w:w="1701"/>
      </w:tblGrid>
      <w:tr w:rsidR="002A11C2" w:rsidTr="002A1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подарка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в рублях </w:t>
            </w:r>
            <w:hyperlink w:anchor="P149" w:history="1">
              <w:r>
                <w:rPr>
                  <w:rStyle w:val="a3"/>
                  <w:lang w:eastAsia="en-US"/>
                </w:rPr>
                <w:t>&lt;*&gt;</w:t>
              </w:r>
            </w:hyperlink>
          </w:p>
        </w:tc>
      </w:tr>
      <w:tr w:rsidR="002A11C2" w:rsidTr="002A1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2A11C2" w:rsidTr="002A1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2A11C2" w:rsidTr="002A11C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2" w:rsidRDefault="002A11C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A11C2" w:rsidRDefault="002A11C2" w:rsidP="002A11C2">
      <w:pPr>
        <w:pStyle w:val="ConsPlusNormal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Приложение: _________________________________________ на ______ листах.</w:t>
      </w:r>
    </w:p>
    <w:p w:rsidR="002A11C2" w:rsidRDefault="002A11C2" w:rsidP="002A11C2">
      <w:pPr>
        <w:pStyle w:val="ConsPlusNonformat"/>
        <w:jc w:val="both"/>
      </w:pPr>
      <w:r>
        <w:t xml:space="preserve">                         (наименование документа)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Лицо, представившее</w:t>
      </w:r>
    </w:p>
    <w:p w:rsidR="002A11C2" w:rsidRDefault="002A11C2" w:rsidP="002A11C2">
      <w:pPr>
        <w:pStyle w:val="ConsPlusNonformat"/>
        <w:jc w:val="both"/>
      </w:pPr>
      <w:r>
        <w:t>уведомление  ___________  _____________________  "__" _________ 20__ г.</w:t>
      </w:r>
    </w:p>
    <w:p w:rsidR="002A11C2" w:rsidRDefault="002A11C2" w:rsidP="002A11C2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Лицо, принявшее</w:t>
      </w:r>
    </w:p>
    <w:p w:rsidR="002A11C2" w:rsidRDefault="002A11C2" w:rsidP="002A11C2">
      <w:pPr>
        <w:pStyle w:val="ConsPlusNonformat"/>
        <w:jc w:val="both"/>
      </w:pPr>
      <w:r>
        <w:t>уведомление  ___________  _____________________  "__" _________ 20__ г.</w:t>
      </w:r>
    </w:p>
    <w:p w:rsidR="002A11C2" w:rsidRDefault="002A11C2" w:rsidP="002A11C2">
      <w:pPr>
        <w:pStyle w:val="ConsPlusNonformat"/>
        <w:jc w:val="both"/>
      </w:pPr>
      <w:r>
        <w:t xml:space="preserve">                  (подпись)   (расшифровка подписи)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 xml:space="preserve">    Регистрационный номер в журнале регистрации</w:t>
      </w:r>
    </w:p>
    <w:p w:rsidR="002A11C2" w:rsidRDefault="002A11C2" w:rsidP="002A11C2">
      <w:pPr>
        <w:pStyle w:val="ConsPlusNonformat"/>
        <w:jc w:val="both"/>
      </w:pPr>
      <w:r>
        <w:t xml:space="preserve">    уведомлений ________________________</w:t>
      </w:r>
    </w:p>
    <w:p w:rsidR="002A11C2" w:rsidRDefault="002A11C2" w:rsidP="002A11C2">
      <w:pPr>
        <w:pStyle w:val="ConsPlusNonformat"/>
        <w:jc w:val="both"/>
      </w:pPr>
    </w:p>
    <w:p w:rsidR="002A11C2" w:rsidRDefault="002A11C2" w:rsidP="002A11C2">
      <w:pPr>
        <w:pStyle w:val="ConsPlusNonformat"/>
        <w:jc w:val="both"/>
      </w:pPr>
      <w:r>
        <w:t>"__" _________ 20__ г.</w:t>
      </w:r>
    </w:p>
    <w:p w:rsidR="002A11C2" w:rsidRDefault="002A11C2" w:rsidP="002A11C2">
      <w:pPr>
        <w:pStyle w:val="ConsPlusNormal"/>
        <w:jc w:val="both"/>
      </w:pPr>
    </w:p>
    <w:p w:rsidR="002A11C2" w:rsidRDefault="002A11C2" w:rsidP="002A11C2">
      <w:pPr>
        <w:pStyle w:val="ConsPlusNormal"/>
        <w:ind w:firstLine="540"/>
        <w:jc w:val="both"/>
      </w:pPr>
      <w:r>
        <w:t>--------------------------------</w:t>
      </w:r>
    </w:p>
    <w:p w:rsidR="002A11C2" w:rsidRDefault="002A11C2" w:rsidP="002A11C2">
      <w:pPr>
        <w:pStyle w:val="ConsPlusNormal"/>
        <w:spacing w:before="280"/>
        <w:ind w:firstLine="540"/>
        <w:jc w:val="both"/>
      </w:pPr>
      <w:bookmarkStart w:id="10" w:name="P149"/>
      <w:bookmarkEnd w:id="10"/>
      <w:r>
        <w:t>&lt;*&gt; Заполняется при наличии документов, подтверждающих стоимость подарка.</w:t>
      </w:r>
    </w:p>
    <w:p w:rsidR="002A11C2" w:rsidRDefault="002A11C2" w:rsidP="002A11C2">
      <w:pPr>
        <w:pStyle w:val="ConsPlusNormal"/>
        <w:jc w:val="both"/>
      </w:pPr>
    </w:p>
    <w:p w:rsidR="002A11C2" w:rsidRDefault="002A11C2" w:rsidP="002A11C2">
      <w:pPr>
        <w:pStyle w:val="ConsPlusNormal"/>
        <w:jc w:val="both"/>
      </w:pPr>
    </w:p>
    <w:p w:rsidR="002A11C2" w:rsidRDefault="002A11C2" w:rsidP="002A11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1C2" w:rsidRDefault="002A11C2" w:rsidP="002A11C2"/>
    <w:p w:rsidR="00741D8E" w:rsidRDefault="00741D8E">
      <w:pPr>
        <w:pStyle w:val="ConsPlusNormal"/>
        <w:jc w:val="both"/>
      </w:pPr>
    </w:p>
    <w:p w:rsidR="00065EA9" w:rsidRPr="00BC5275" w:rsidRDefault="00065EA9" w:rsidP="00BC5275">
      <w:pPr>
        <w:autoSpaceDE w:val="0"/>
        <w:autoSpaceDN w:val="0"/>
        <w:adjustRightInd w:val="0"/>
        <w:spacing w:line="240" w:lineRule="auto"/>
        <w:outlineLvl w:val="0"/>
        <w:rPr>
          <w:rFonts w:ascii="Courier New" w:hAnsi="Courier New" w:cs="Courier New"/>
          <w:sz w:val="20"/>
          <w:szCs w:val="20"/>
        </w:rPr>
      </w:pPr>
    </w:p>
    <w:sectPr w:rsidR="00065EA9" w:rsidRPr="00BC5275" w:rsidSect="006940CD">
      <w:pgSz w:w="11906" w:h="16838"/>
      <w:pgMar w:top="11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62044"/>
    <w:multiLevelType w:val="hybridMultilevel"/>
    <w:tmpl w:val="3A2871BE"/>
    <w:lvl w:ilvl="0" w:tplc="792C18A0">
      <w:start w:val="6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6C927AD0"/>
    <w:multiLevelType w:val="multilevel"/>
    <w:tmpl w:val="838C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1D8E"/>
    <w:rsid w:val="00065EA9"/>
    <w:rsid w:val="00131B4D"/>
    <w:rsid w:val="00147F0D"/>
    <w:rsid w:val="00197402"/>
    <w:rsid w:val="001B4042"/>
    <w:rsid w:val="001D38FA"/>
    <w:rsid w:val="001E7E92"/>
    <w:rsid w:val="00242449"/>
    <w:rsid w:val="002A11C2"/>
    <w:rsid w:val="00352A75"/>
    <w:rsid w:val="004259A6"/>
    <w:rsid w:val="0045417C"/>
    <w:rsid w:val="00536103"/>
    <w:rsid w:val="00552B1F"/>
    <w:rsid w:val="00573486"/>
    <w:rsid w:val="006940CD"/>
    <w:rsid w:val="00741D8E"/>
    <w:rsid w:val="007A61F8"/>
    <w:rsid w:val="00903902"/>
    <w:rsid w:val="009C2055"/>
    <w:rsid w:val="00A36313"/>
    <w:rsid w:val="00AD7DC4"/>
    <w:rsid w:val="00B04A14"/>
    <w:rsid w:val="00B74332"/>
    <w:rsid w:val="00BC38F0"/>
    <w:rsid w:val="00BC5275"/>
    <w:rsid w:val="00BC61A0"/>
    <w:rsid w:val="00BD4CBB"/>
    <w:rsid w:val="00CF0C6A"/>
    <w:rsid w:val="00E26A24"/>
    <w:rsid w:val="00E85184"/>
    <w:rsid w:val="00EA2462"/>
    <w:rsid w:val="00EA6D04"/>
    <w:rsid w:val="00EC212A"/>
    <w:rsid w:val="00ED573C"/>
    <w:rsid w:val="00F17E7A"/>
    <w:rsid w:val="00F674EB"/>
    <w:rsid w:val="00F71A0A"/>
    <w:rsid w:val="00F732D3"/>
    <w:rsid w:val="00FE0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D8E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41D8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D8E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41D8E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Exact">
    <w:name w:val="Основной текст (3) Exact"/>
    <w:basedOn w:val="a0"/>
    <w:rsid w:val="00552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52B1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552B1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B1F"/>
    <w:pPr>
      <w:widowControl w:val="0"/>
      <w:shd w:val="clear" w:color="auto" w:fill="FFFFFF"/>
      <w:spacing w:before="2280" w:after="300" w:line="317" w:lineRule="exact"/>
      <w:jc w:val="center"/>
    </w:pPr>
    <w:rPr>
      <w:rFonts w:eastAsia="Times New Roman" w:cs="Times New Roman"/>
      <w:b/>
      <w:bCs/>
      <w:szCs w:val="28"/>
    </w:rPr>
  </w:style>
  <w:style w:type="paragraph" w:customStyle="1" w:styleId="20">
    <w:name w:val="Заголовок №2"/>
    <w:basedOn w:val="a"/>
    <w:link w:val="2"/>
    <w:rsid w:val="00552B1F"/>
    <w:pPr>
      <w:widowControl w:val="0"/>
      <w:shd w:val="clear" w:color="auto" w:fill="FFFFFF"/>
      <w:spacing w:before="300" w:line="322" w:lineRule="exact"/>
      <w:outlineLvl w:val="1"/>
    </w:pPr>
    <w:rPr>
      <w:rFonts w:eastAsia="Times New Roman" w:cs="Times New Roman"/>
      <w:b/>
      <w:bCs/>
      <w:szCs w:val="28"/>
    </w:rPr>
  </w:style>
  <w:style w:type="character" w:styleId="a3">
    <w:name w:val="Hyperlink"/>
    <w:basedOn w:val="a0"/>
    <w:uiPriority w:val="99"/>
    <w:unhideWhenUsed/>
    <w:rsid w:val="009C2055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9C2055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C2055"/>
    <w:pPr>
      <w:widowControl w:val="0"/>
      <w:shd w:val="clear" w:color="auto" w:fill="FFFFFF"/>
      <w:spacing w:before="300" w:after="300" w:line="322" w:lineRule="exact"/>
      <w:ind w:firstLine="460"/>
    </w:pPr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12</cp:revision>
  <cp:lastPrinted>2018-10-29T05:53:00Z</cp:lastPrinted>
  <dcterms:created xsi:type="dcterms:W3CDTF">2018-10-12T09:02:00Z</dcterms:created>
  <dcterms:modified xsi:type="dcterms:W3CDTF">2018-10-29T07:47:00Z</dcterms:modified>
</cp:coreProperties>
</file>