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E2FE8" w14:textId="77777777" w:rsidR="00B302B4" w:rsidRPr="006E156E" w:rsidRDefault="00B302B4" w:rsidP="006E156E">
      <w:pPr>
        <w:pStyle w:val="ConsPlusNormal"/>
        <w:spacing w:line="276" w:lineRule="auto"/>
        <w:jc w:val="center"/>
        <w:rPr>
          <w:b/>
          <w:sz w:val="28"/>
          <w:szCs w:val="28"/>
        </w:rPr>
      </w:pPr>
      <w:r w:rsidRPr="006E156E">
        <w:rPr>
          <w:b/>
          <w:sz w:val="28"/>
          <w:szCs w:val="28"/>
        </w:rPr>
        <w:t xml:space="preserve">Нормативные правовые акты, </w:t>
      </w:r>
    </w:p>
    <w:p w14:paraId="48E0AB47" w14:textId="77777777" w:rsidR="00B302B4" w:rsidRPr="006E156E" w:rsidRDefault="00B302B4" w:rsidP="006E156E">
      <w:pPr>
        <w:pStyle w:val="ConsPlusNormal"/>
        <w:spacing w:line="276" w:lineRule="auto"/>
        <w:jc w:val="center"/>
        <w:rPr>
          <w:b/>
          <w:sz w:val="28"/>
          <w:szCs w:val="28"/>
        </w:rPr>
      </w:pPr>
      <w:r w:rsidRPr="006E156E">
        <w:rPr>
          <w:b/>
          <w:sz w:val="28"/>
          <w:szCs w:val="28"/>
        </w:rPr>
        <w:t>регулирующие предоставление Государственной услуги</w:t>
      </w:r>
    </w:p>
    <w:p w14:paraId="6E178E05" w14:textId="77777777" w:rsidR="00B302B4" w:rsidRPr="006E156E" w:rsidRDefault="00B302B4" w:rsidP="006E156E">
      <w:pPr>
        <w:spacing w:line="276" w:lineRule="auto"/>
        <w:ind w:firstLine="709"/>
        <w:jc w:val="center"/>
        <w:rPr>
          <w:sz w:val="28"/>
          <w:szCs w:val="28"/>
        </w:rPr>
      </w:pPr>
    </w:p>
    <w:p w14:paraId="18B03DBF" w14:textId="77777777" w:rsidR="00B302B4" w:rsidRPr="006E156E" w:rsidRDefault="00B302B4" w:rsidP="006E156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E156E">
        <w:rPr>
          <w:rFonts w:eastAsia="Calibri"/>
          <w:sz w:val="28"/>
          <w:szCs w:val="28"/>
          <w:lang w:eastAsia="en-US"/>
        </w:rPr>
        <w:t>Федеральный закон от 4 мая 2011 года № 99-ФЗ «О лицензировании отдельных видов деятельности»;</w:t>
      </w:r>
    </w:p>
    <w:p w14:paraId="3C3D7977" w14:textId="77777777" w:rsidR="00B302B4" w:rsidRPr="006E156E" w:rsidRDefault="00B302B4" w:rsidP="006E156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6E156E">
        <w:rPr>
          <w:bCs/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14:paraId="1D69A319" w14:textId="77777777" w:rsidR="00B302B4" w:rsidRPr="006E156E" w:rsidRDefault="00B302B4" w:rsidP="006E156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E156E">
        <w:rPr>
          <w:sz w:val="28"/>
          <w:szCs w:val="28"/>
        </w:rPr>
        <w:t>Федеральный закон от 24 июня 1998 года № 89-ФЗ «Об отходах производства и потребления»;</w:t>
      </w:r>
    </w:p>
    <w:p w14:paraId="78A2B9E4" w14:textId="77777777" w:rsidR="00B302B4" w:rsidRPr="006E156E" w:rsidRDefault="00B302B4" w:rsidP="006E156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"/>
        </w:rPr>
      </w:pPr>
      <w:r w:rsidRPr="006E156E">
        <w:rPr>
          <w:sz w:val="28"/>
          <w:szCs w:val="2"/>
        </w:rPr>
        <w:t>Постановление Правительства РФ от 28 мая 2022 года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отчуждения»;</w:t>
      </w:r>
    </w:p>
    <w:p w14:paraId="15C2486E" w14:textId="77777777" w:rsidR="00B302B4" w:rsidRPr="006E156E" w:rsidRDefault="00B302B4" w:rsidP="006E156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E156E">
        <w:rPr>
          <w:sz w:val="28"/>
          <w:szCs w:val="28"/>
        </w:rPr>
        <w:t>Постановление Правительства РФ от 29 декабря 2020 года № 2343 «Об утверждении Правил формирования и ведения реестра лицензий и типовой формы выписки из реестра лицензий»;</w:t>
      </w:r>
    </w:p>
    <w:p w14:paraId="59616D51" w14:textId="77777777" w:rsidR="00B302B4" w:rsidRPr="006E156E" w:rsidRDefault="00B302B4" w:rsidP="006E156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E156E">
        <w:rPr>
          <w:sz w:val="28"/>
          <w:szCs w:val="28"/>
        </w:rPr>
        <w:t>Постановление Правительства РФ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(вместе с «Положением о федеральной государственной информационной системе «Федеральный реестр государственных и муниципальных услуг (функций)», «Правилами ведения федеральной государственной информационной системы «Федеральный реестр государственных и муниципальных услуг (функций)», «Положением о федеральной государственной информационной системе «Единый портал государственных и муниципальных услуг (функций)», «Требованиями к региональным порталам государственных и муниципальных услуг (функций)», «Положением о федеральной государственной информационной системе «Единая система предоставления государственных и муниципальных услуг (сервисов)»);</w:t>
      </w:r>
    </w:p>
    <w:p w14:paraId="09AB8F9A" w14:textId="77777777" w:rsidR="00B302B4" w:rsidRPr="006E156E" w:rsidRDefault="00B302B4" w:rsidP="006E156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E156E">
        <w:rPr>
          <w:sz w:val="28"/>
          <w:szCs w:val="28"/>
        </w:rPr>
        <w:t>Постановление Правительства РФ от 23 июня 2021 года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14:paraId="15B0ABE3" w14:textId="77777777" w:rsidR="00B302B4" w:rsidRPr="006E156E" w:rsidRDefault="00B302B4" w:rsidP="006E156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E156E">
        <w:rPr>
          <w:sz w:val="28"/>
          <w:szCs w:val="28"/>
        </w:rPr>
        <w:t xml:space="preserve"> Постановление Правительства РФ от 16 июля 2012 года № 722 «Об утверждении Правил предоставления документов по вопросам лицензирования в форме электронных документов»;</w:t>
      </w:r>
    </w:p>
    <w:p w14:paraId="35BEEBFF" w14:textId="77777777" w:rsidR="00B302B4" w:rsidRPr="006E156E" w:rsidRDefault="00B302B4" w:rsidP="006E156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E156E">
        <w:rPr>
          <w:sz w:val="28"/>
          <w:szCs w:val="28"/>
        </w:rPr>
        <w:t xml:space="preserve"> Постановление Правительства РФ от 21 ноября 2011 года № 957 «Об организации лицензирования отдельных видов деятельности»;</w:t>
      </w:r>
    </w:p>
    <w:p w14:paraId="787068E1" w14:textId="77777777" w:rsidR="00B302B4" w:rsidRPr="006E156E" w:rsidRDefault="00B302B4" w:rsidP="006E156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E156E">
        <w:rPr>
          <w:sz w:val="28"/>
          <w:szCs w:val="28"/>
        </w:rPr>
        <w:t xml:space="preserve"> Постановление Правительства РФ от 26 марта 2016 года № 236 «О требованиях к предоставлению в электронной форме государственных и муниципальных услуг»;</w:t>
      </w:r>
    </w:p>
    <w:p w14:paraId="0B747860" w14:textId="77777777" w:rsidR="00B302B4" w:rsidRPr="006E156E" w:rsidRDefault="00B302B4" w:rsidP="006E156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E156E">
        <w:rPr>
          <w:sz w:val="28"/>
          <w:szCs w:val="28"/>
        </w:rPr>
        <w:lastRenderedPageBreak/>
        <w:t xml:space="preserve"> Постановление Правительства РФ от 21 апреля 2018 года № 482 «О государственной информационной системе «Типовое облачное решение по автоматизации контрольной (надзорной) деятельности» (вместе с «Положением о государственной информационной системе «Типовое облачное решение по автоматизации контрольной (надзорной) деятельности»);</w:t>
      </w:r>
    </w:p>
    <w:p w14:paraId="0E3ABF70" w14:textId="77777777" w:rsidR="00B302B4" w:rsidRPr="006E156E" w:rsidRDefault="00C467C3" w:rsidP="006E156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E156E">
        <w:rPr>
          <w:sz w:val="28"/>
          <w:szCs w:val="28"/>
        </w:rPr>
        <w:t xml:space="preserve"> </w:t>
      </w:r>
      <w:r w:rsidR="00B302B4" w:rsidRPr="006E156E">
        <w:rPr>
          <w:sz w:val="28"/>
          <w:szCs w:val="28"/>
        </w:rPr>
        <w:t xml:space="preserve">Приказ </w:t>
      </w:r>
      <w:proofErr w:type="spellStart"/>
      <w:r w:rsidR="00B302B4" w:rsidRPr="006E156E">
        <w:rPr>
          <w:sz w:val="28"/>
          <w:szCs w:val="28"/>
        </w:rPr>
        <w:t>Минцифры</w:t>
      </w:r>
      <w:proofErr w:type="spellEnd"/>
      <w:r w:rsidR="00B302B4" w:rsidRPr="006E156E">
        <w:rPr>
          <w:sz w:val="28"/>
          <w:szCs w:val="28"/>
        </w:rPr>
        <w:t xml:space="preserve"> России от 7 апреля 2022 года № 288 «О вводе в эксплуатацию модернизированной государственной информационной системы «Типовое облачное решение по автоматизации контрольной (надзорной) деятельности»;</w:t>
      </w:r>
    </w:p>
    <w:p w14:paraId="627C329B" w14:textId="18B8CB70" w:rsidR="00B302B4" w:rsidRPr="006E156E" w:rsidRDefault="00B302B4" w:rsidP="006E156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E156E">
        <w:rPr>
          <w:sz w:val="28"/>
          <w:szCs w:val="28"/>
        </w:rPr>
        <w:t xml:space="preserve">Приказ министерства промышленности и </w:t>
      </w:r>
      <w:r w:rsidR="006E156E">
        <w:rPr>
          <w:sz w:val="28"/>
          <w:szCs w:val="28"/>
        </w:rPr>
        <w:t>торговли Республики Дагестан</w:t>
      </w:r>
      <w:r w:rsidRPr="006E156E">
        <w:rPr>
          <w:sz w:val="28"/>
          <w:szCs w:val="28"/>
        </w:rPr>
        <w:t xml:space="preserve"> от </w:t>
      </w:r>
      <w:r w:rsidR="006E156E">
        <w:rPr>
          <w:sz w:val="28"/>
          <w:szCs w:val="28"/>
        </w:rPr>
        <w:t>1</w:t>
      </w:r>
      <w:r w:rsidRPr="006E156E">
        <w:rPr>
          <w:sz w:val="28"/>
          <w:szCs w:val="28"/>
        </w:rPr>
        <w:t xml:space="preserve">5 </w:t>
      </w:r>
      <w:r w:rsidR="006E156E">
        <w:rPr>
          <w:sz w:val="28"/>
          <w:szCs w:val="28"/>
        </w:rPr>
        <w:t xml:space="preserve">марта </w:t>
      </w:r>
      <w:r w:rsidRPr="006E156E">
        <w:rPr>
          <w:sz w:val="28"/>
          <w:szCs w:val="28"/>
        </w:rPr>
        <w:t>202</w:t>
      </w:r>
      <w:r w:rsidR="006E156E">
        <w:rPr>
          <w:sz w:val="28"/>
          <w:szCs w:val="28"/>
        </w:rPr>
        <w:t>3</w:t>
      </w:r>
      <w:r w:rsidRPr="006E156E">
        <w:rPr>
          <w:sz w:val="28"/>
          <w:szCs w:val="28"/>
        </w:rPr>
        <w:t xml:space="preserve"> года № </w:t>
      </w:r>
      <w:r w:rsidR="006E156E">
        <w:rPr>
          <w:sz w:val="28"/>
          <w:szCs w:val="28"/>
        </w:rPr>
        <w:t>29-ОД</w:t>
      </w:r>
      <w:r w:rsidRPr="006E156E">
        <w:rPr>
          <w:sz w:val="28"/>
          <w:szCs w:val="28"/>
        </w:rPr>
        <w:t xml:space="preserve"> «Об утверждении </w:t>
      </w:r>
      <w:r w:rsidR="006E156E">
        <w:rPr>
          <w:sz w:val="28"/>
          <w:szCs w:val="28"/>
        </w:rPr>
        <w:t>А</w:t>
      </w:r>
      <w:r w:rsidRPr="006E156E">
        <w:rPr>
          <w:sz w:val="28"/>
          <w:szCs w:val="28"/>
        </w:rPr>
        <w:t xml:space="preserve">дминистративного </w:t>
      </w:r>
      <w:r w:rsidR="006E156E">
        <w:rPr>
          <w:sz w:val="28"/>
          <w:szCs w:val="28"/>
        </w:rPr>
        <w:t>р</w:t>
      </w:r>
      <w:r w:rsidRPr="006E156E">
        <w:rPr>
          <w:sz w:val="28"/>
          <w:szCs w:val="28"/>
        </w:rPr>
        <w:t xml:space="preserve">егламента по предоставлению министерством промышленности и </w:t>
      </w:r>
      <w:r w:rsidR="006E156E">
        <w:rPr>
          <w:sz w:val="28"/>
          <w:szCs w:val="28"/>
        </w:rPr>
        <w:t>торговли Республики Дагестан</w:t>
      </w:r>
      <w:r w:rsidRPr="006E156E">
        <w:rPr>
          <w:sz w:val="28"/>
          <w:szCs w:val="28"/>
        </w:rPr>
        <w:t xml:space="preserve"> государственной услуги «Лицензирование деятельности по заготовке, хранению, переработке и реализации лома черных </w:t>
      </w:r>
      <w:r w:rsidR="006E156E">
        <w:rPr>
          <w:sz w:val="28"/>
          <w:szCs w:val="28"/>
        </w:rPr>
        <w:t>и</w:t>
      </w:r>
      <w:r w:rsidRPr="006E156E">
        <w:rPr>
          <w:sz w:val="28"/>
          <w:szCs w:val="28"/>
        </w:rPr>
        <w:t xml:space="preserve"> цветных металлов»</w:t>
      </w:r>
      <w:r w:rsidR="00C467C3" w:rsidRPr="006E156E">
        <w:rPr>
          <w:sz w:val="28"/>
          <w:szCs w:val="28"/>
        </w:rPr>
        <w:t>.</w:t>
      </w:r>
    </w:p>
    <w:p w14:paraId="51AE61AA" w14:textId="77777777" w:rsidR="00B302B4" w:rsidRPr="006E156E" w:rsidRDefault="00B302B4" w:rsidP="006E156E">
      <w:pPr>
        <w:spacing w:line="276" w:lineRule="auto"/>
        <w:ind w:firstLine="709"/>
        <w:jc w:val="both"/>
        <w:rPr>
          <w:sz w:val="32"/>
          <w:szCs w:val="28"/>
        </w:rPr>
      </w:pPr>
    </w:p>
    <w:p w14:paraId="29E58C2E" w14:textId="77777777" w:rsidR="00B302B4" w:rsidRPr="006E156E" w:rsidRDefault="00B302B4" w:rsidP="006E156E">
      <w:pPr>
        <w:spacing w:line="276" w:lineRule="auto"/>
        <w:ind w:firstLine="709"/>
        <w:jc w:val="both"/>
        <w:rPr>
          <w:sz w:val="32"/>
          <w:szCs w:val="28"/>
        </w:rPr>
      </w:pPr>
    </w:p>
    <w:p w14:paraId="663F76E2" w14:textId="77777777" w:rsidR="004D3BF9" w:rsidRPr="006E156E" w:rsidRDefault="004D3BF9" w:rsidP="006E156E">
      <w:pPr>
        <w:spacing w:line="276" w:lineRule="auto"/>
      </w:pPr>
    </w:p>
    <w:sectPr w:rsidR="004D3BF9" w:rsidRPr="006E156E" w:rsidSect="00B302B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7456E"/>
    <w:multiLevelType w:val="hybridMultilevel"/>
    <w:tmpl w:val="8A345082"/>
    <w:lvl w:ilvl="0" w:tplc="8586E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9234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A5"/>
    <w:rsid w:val="000062D5"/>
    <w:rsid w:val="000D134E"/>
    <w:rsid w:val="000F6D3D"/>
    <w:rsid w:val="00123F64"/>
    <w:rsid w:val="003F19BB"/>
    <w:rsid w:val="004D3BF9"/>
    <w:rsid w:val="00613E74"/>
    <w:rsid w:val="006E156E"/>
    <w:rsid w:val="006E4008"/>
    <w:rsid w:val="00842B02"/>
    <w:rsid w:val="008E55C0"/>
    <w:rsid w:val="00AE7268"/>
    <w:rsid w:val="00B302B4"/>
    <w:rsid w:val="00B956D9"/>
    <w:rsid w:val="00BA6BE8"/>
    <w:rsid w:val="00C13739"/>
    <w:rsid w:val="00C467C3"/>
    <w:rsid w:val="00D25442"/>
    <w:rsid w:val="00D31605"/>
    <w:rsid w:val="00DE47A5"/>
    <w:rsid w:val="00E4774B"/>
    <w:rsid w:val="00E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47D6"/>
  <w15:docId w15:val="{44CCC173-A31D-4263-8785-05CF1070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2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Свешников Игорь Владимирович</dc:creator>
  <cp:keywords/>
  <dc:description/>
  <cp:lastModifiedBy>Екатерина В. Иващенко</cp:lastModifiedBy>
  <cp:revision>2</cp:revision>
  <dcterms:created xsi:type="dcterms:W3CDTF">2024-07-01T14:13:00Z</dcterms:created>
  <dcterms:modified xsi:type="dcterms:W3CDTF">2024-07-01T14:13:00Z</dcterms:modified>
</cp:coreProperties>
</file>