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F17" w:rsidRPr="00680E73" w:rsidRDefault="00CE3F17" w:rsidP="00CE3F17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9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Приложение № 23</w:t>
      </w:r>
    </w:p>
    <w:p w:rsidR="00E04CF9" w:rsidRDefault="00E04CF9" w:rsidP="00E04CF9">
      <w:pPr>
        <w:tabs>
          <w:tab w:val="left" w:pos="8743"/>
        </w:tabs>
        <w:spacing w:after="5" w:line="250" w:lineRule="exact"/>
        <w:ind w:left="538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к приказу Министерства промышленности и торговли Республики Дагестан                                                  №____ от </w:t>
      </w:r>
      <w:proofErr w:type="gramStart"/>
      <w:r>
        <w:rPr>
          <w:rFonts w:ascii="Times New Roman" w:eastAsia="Arial Unicode MS" w:hAnsi="Times New Roman" w:cs="Times New Roman"/>
        </w:rPr>
        <w:t>«</w:t>
      </w:r>
      <w:r>
        <w:rPr>
          <w:rFonts w:ascii="Times New Roman" w:eastAsia="Arial Unicode MS" w:hAnsi="Times New Roman" w:cs="Times New Roman"/>
          <w:u w:val="single"/>
        </w:rPr>
        <w:t xml:space="preserve">  </w:t>
      </w:r>
      <w:proofErr w:type="gramEnd"/>
      <w:r>
        <w:rPr>
          <w:rFonts w:ascii="Times New Roman" w:eastAsia="Arial Unicode MS" w:hAnsi="Times New Roman" w:cs="Times New Roman"/>
          <w:u w:val="single"/>
        </w:rPr>
        <w:t xml:space="preserve">    </w:t>
      </w:r>
      <w:r>
        <w:rPr>
          <w:rFonts w:ascii="Times New Roman" w:eastAsia="Arial Unicode MS" w:hAnsi="Times New Roman" w:cs="Times New Roman"/>
        </w:rPr>
        <w:t>»</w:t>
      </w:r>
      <w:r>
        <w:rPr>
          <w:rFonts w:ascii="Times New Roman" w:eastAsia="Arial Unicode MS" w:hAnsi="Times New Roman" w:cs="Times New Roman"/>
          <w:u w:val="single"/>
        </w:rPr>
        <w:t xml:space="preserve"> _______ </w:t>
      </w:r>
      <w:r>
        <w:rPr>
          <w:rFonts w:ascii="Times New Roman" w:eastAsia="Arial Unicode MS" w:hAnsi="Times New Roman" w:cs="Times New Roman"/>
        </w:rPr>
        <w:t>20___ г.</w:t>
      </w:r>
    </w:p>
    <w:p w:rsidR="00CE3F17" w:rsidRPr="00680E73" w:rsidRDefault="00E04CF9" w:rsidP="00E04CF9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8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</w:rPr>
        <w:br/>
      </w:r>
      <w:bookmarkStart w:id="0" w:name="_GoBack"/>
      <w:bookmarkEnd w:id="0"/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Ф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>орма приказа о проведении выездной оценки соответствия соискателя лицензии (лицензиата) лицензионным требованиям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lang w:bidi="ar-SA"/>
        </w:rPr>
        <w:t>(наименование лицензирующего органа)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ПРИКАЗ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Cs w:val="20"/>
          <w:lang w:bidi="ar-SA"/>
        </w:rPr>
        <w:t>от "___" ___________ ____ г. № _________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71"/>
      </w:tblGrid>
      <w:tr w:rsidR="00CE3F17" w:rsidRPr="00680E73" w:rsidTr="009B0DE6">
        <w:tc>
          <w:tcPr>
            <w:tcW w:w="6771" w:type="dxa"/>
            <w:shd w:val="clear" w:color="auto" w:fill="auto"/>
          </w:tcPr>
          <w:p w:rsidR="00CE3F17" w:rsidRPr="00680E73" w:rsidRDefault="00CE3F17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 проведении выездной оценки </w:t>
            </w:r>
          </w:p>
          <w:p w:rsidR="00CE3F17" w:rsidRPr="00680E73" w:rsidRDefault="00CE3F17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0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 xml:space="preserve">соответствия </w:t>
            </w:r>
            <w:r w:rsidRPr="00680E73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0"/>
                <w:lang w:bidi="ar-SA"/>
              </w:rPr>
              <w:t xml:space="preserve">соискателя лицензии </w:t>
            </w:r>
          </w:p>
          <w:p w:rsidR="00CE3F17" w:rsidRPr="00680E73" w:rsidRDefault="00CE3F17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0"/>
                <w:lang w:bidi="ar-SA"/>
              </w:rPr>
              <w:t>(лицензиата)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 xml:space="preserve"> лицензионным </w:t>
            </w:r>
            <w:r w:rsidRPr="00680E73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требованиям</w:t>
            </w:r>
          </w:p>
        </w:tc>
      </w:tr>
    </w:tbl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both"/>
        <w:textAlignment w:val="baseline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1. Провести выездную </w:t>
      </w:r>
      <w:r w:rsidRPr="00680E73">
        <w:rPr>
          <w:rFonts w:ascii="Times New Roman" w:eastAsia="Times New Roman" w:hAnsi="Times New Roman" w:cs="Times New Roman"/>
          <w:color w:val="auto"/>
          <w:szCs w:val="20"/>
          <w:lang w:bidi="ar-SA"/>
        </w:rPr>
        <w:t>оценку соответствия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680E73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лицензионным требованиям: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__________________________________________________________________</w:t>
      </w:r>
    </w:p>
    <w:p w:rsidR="00CE3F17" w:rsidRPr="00680E73" w:rsidRDefault="00CE3F17" w:rsidP="00CE3F1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(</w:t>
      </w:r>
      <w:proofErr w:type="gramStart"/>
      <w:r w:rsidRPr="00680E7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полное  и</w:t>
      </w:r>
      <w:proofErr w:type="gramEnd"/>
      <w:r w:rsidRPr="00680E7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  (в случае, если имеется)  сокращенное наименование, в том числе фирменное наименование, и организационно-правовая форма - для юридического лица; фамилия, имя и (в случае, если имеется) отчество – для  индивидуального предпринимателя)</w:t>
      </w:r>
    </w:p>
    <w:p w:rsidR="00CE3F17" w:rsidRPr="00680E73" w:rsidRDefault="00CE3F17" w:rsidP="00CE3F17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color w:val="auto"/>
          <w:sz w:val="20"/>
          <w:szCs w:val="20"/>
          <w:lang w:bidi="ar-SA"/>
        </w:rPr>
      </w:pPr>
      <w:r w:rsidRPr="00680E73">
        <w:rPr>
          <w:rFonts w:ascii="Courier New" w:eastAsia="Times New Roman" w:hAnsi="Courier New" w:cs="Courier New"/>
          <w:color w:val="auto"/>
          <w:sz w:val="20"/>
          <w:szCs w:val="20"/>
          <w:lang w:bidi="ar-SA"/>
        </w:rPr>
        <w:t xml:space="preserve"> </w:t>
      </w:r>
    </w:p>
    <w:p w:rsidR="00CE3F17" w:rsidRPr="00680E73" w:rsidRDefault="00CE3F17" w:rsidP="00CE3F17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Государственный </w:t>
      </w:r>
      <w:proofErr w:type="gramStart"/>
      <w:r w:rsidRPr="00680E73">
        <w:rPr>
          <w:rFonts w:ascii="Times New Roman" w:eastAsia="Times New Roman" w:hAnsi="Times New Roman" w:cs="Times New Roman"/>
          <w:color w:val="auto"/>
          <w:lang w:bidi="ar-SA"/>
        </w:rPr>
        <w:t>регистрационный  номер</w:t>
      </w:r>
      <w:proofErr w:type="gramEnd"/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  записи  о  создании юридического лица (государственный регистрационный номер записи о государственной регистрации индивидуального предпринимателя) __________________________________________________</w:t>
      </w:r>
    </w:p>
    <w:p w:rsidR="00CE3F17" w:rsidRPr="00680E73" w:rsidRDefault="00CE3F17" w:rsidP="00CE3F1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                                                                                                                                               (ОГРН, ОГРНИП)</w:t>
      </w:r>
    </w:p>
    <w:p w:rsidR="00CE3F17" w:rsidRPr="00680E73" w:rsidRDefault="00CE3F17" w:rsidP="00CE3F17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Идентификационный 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>номер налогоплательщика (ИНН) ___________________________</w:t>
      </w:r>
    </w:p>
    <w:p w:rsidR="00CE3F17" w:rsidRPr="00680E73" w:rsidRDefault="00CE3F17" w:rsidP="00CE3F17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E3F17" w:rsidRPr="00680E73" w:rsidRDefault="00CE3F17" w:rsidP="00CE3F17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2. Место нахождения юридического лица (адрес мест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а жительства 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>индивидуального предпринимателя):</w:t>
      </w:r>
    </w:p>
    <w:p w:rsidR="00CE3F17" w:rsidRPr="00680E73" w:rsidRDefault="00CE3F17" w:rsidP="00CE3F1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spacing w:line="228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spacing w:line="228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bCs/>
          <w:color w:val="auto"/>
          <w:lang w:bidi="ar-SA"/>
        </w:rPr>
        <w:t>Лицензируемый вид деятельности: заготовка, хранение, переработка и реализация лома черных металлов, цветных металлов.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spacing w:line="228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spacing w:line="228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Виды работ, выполняемые в составе лицензируемого вида деятельности: 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spacing w:line="228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bCs/>
          <w:color w:val="auto"/>
          <w:lang w:bidi="ar-SA"/>
        </w:rPr>
        <w:t>заготовка, хранение, переработка и реализация лома черных металлов;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spacing w:line="228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bCs/>
          <w:color w:val="auto"/>
          <w:lang w:bidi="ar-SA"/>
        </w:rPr>
        <w:t>заготовка, хранение, переработка и реализация лома цветных металлов;</w:t>
      </w:r>
    </w:p>
    <w:p w:rsidR="00CE3F17" w:rsidRPr="00680E73" w:rsidRDefault="00CE3F17" w:rsidP="00CE3F17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заготовка, хранение и реализация лома цветных металлов.</w:t>
      </w:r>
    </w:p>
    <w:p w:rsidR="00CE3F17" w:rsidRPr="00680E73" w:rsidRDefault="00CE3F17" w:rsidP="00CE3F17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CE3F17" w:rsidRPr="00680E73" w:rsidRDefault="00CE3F17" w:rsidP="00CE3F17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  Адреса мест осуществления лицензируемого вида деятельности:</w:t>
      </w:r>
    </w:p>
    <w:p w:rsidR="00CE3F17" w:rsidRPr="00680E73" w:rsidRDefault="00CE3F17" w:rsidP="00CE3F1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CE3F17" w:rsidRPr="00680E73" w:rsidRDefault="00CE3F17" w:rsidP="00CE3F1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(указывается почтовый адрес и (или) другие данные, которые позволяют идентифицировать место осуществления лицензируемого вида деятельности и которые указываются при необходимости: в дополнение к почтовому адресу либо вместо него при его отсутствии)</w:t>
      </w:r>
    </w:p>
    <w:p w:rsidR="00CE3F17" w:rsidRPr="00680E73" w:rsidRDefault="00CE3F17" w:rsidP="00CE3F17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3. Назначить лицами, уполномоченными на проведение выездной оценки: </w:t>
      </w:r>
    </w:p>
    <w:p w:rsidR="00CE3F17" w:rsidRPr="00680E73" w:rsidRDefault="00CE3F17" w:rsidP="00CE3F17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CE3F17" w:rsidRPr="00680E73" w:rsidRDefault="00CE3F17" w:rsidP="00CE3F17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(должность, фамилия, имя </w:t>
      </w:r>
      <w:r w:rsidRPr="00680E7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и (в случае, если имеется) отчество должностного лица лицензирующего органа)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4. К проведению 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>выездной оценки</w:t>
      </w:r>
      <w:r w:rsidRPr="00680E73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 xml:space="preserve"> соответствия соискателя лицензии или лицензиата лицензионным требованиям (указываются сведения о привлечении </w:t>
      </w:r>
      <w:r w:rsidRPr="00680E73">
        <w:rPr>
          <w:rFonts w:ascii="Times New Roman" w:eastAsia="Times New Roman" w:hAnsi="Times New Roman" w:cs="Times New Roman"/>
          <w:color w:val="auto"/>
          <w:szCs w:val="20"/>
          <w:lang w:bidi="ar-SA"/>
        </w:rPr>
        <w:t>к проведению оценки не заинтересованных в результатах такой оценки экспертов, экспертные организации, аккредитованные в соответствии с законодательством)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Cs w:val="20"/>
          <w:lang w:bidi="ar-SA"/>
        </w:rPr>
        <w:t>__________________________________________________________________________________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5. Установить, что выездная оценка соответствия соискателя лицензии (лицензиата) лицензионным требованиям проводится с целью подтверждения полноты и </w:t>
      </w:r>
      <w:proofErr w:type="gramStart"/>
      <w:r w:rsidRPr="00680E73">
        <w:rPr>
          <w:rFonts w:ascii="Times New Roman" w:eastAsia="Times New Roman" w:hAnsi="Times New Roman" w:cs="Times New Roman"/>
          <w:color w:val="auto"/>
          <w:lang w:bidi="ar-SA"/>
        </w:rPr>
        <w:t>достоверности  сведений</w:t>
      </w:r>
      <w:proofErr w:type="gramEnd"/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,  содержащихся  в  заявлении ________________________________________________  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                                                                          (наименование соискателя лицензии (лицензиата)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от </w:t>
      </w:r>
      <w:proofErr w:type="gramStart"/>
      <w:r w:rsidRPr="00680E73">
        <w:rPr>
          <w:rFonts w:ascii="Times New Roman" w:eastAsia="Times New Roman" w:hAnsi="Times New Roman" w:cs="Times New Roman"/>
          <w:color w:val="auto"/>
          <w:lang w:bidi="ar-SA"/>
        </w:rPr>
        <w:t>« _</w:t>
      </w:r>
      <w:proofErr w:type="gramEnd"/>
      <w:r w:rsidRPr="00680E73">
        <w:rPr>
          <w:rFonts w:ascii="Times New Roman" w:eastAsia="Times New Roman" w:hAnsi="Times New Roman" w:cs="Times New Roman"/>
          <w:color w:val="auto"/>
          <w:lang w:bidi="ar-SA"/>
        </w:rPr>
        <w:t>__ » ____________ 20___ года № ____________ о предоставлении лицензии на заготовку, хранение, переработку и реализацию лома черных металлов, цветных металлов (о внесении изменений в реестр лицензий) и прилагаемых к нему документах.</w:t>
      </w:r>
    </w:p>
    <w:p w:rsidR="00CE3F17" w:rsidRPr="00680E73" w:rsidRDefault="00CE3F17" w:rsidP="00CE3F17">
      <w:pPr>
        <w:autoSpaceDE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     6. Предметом выездной оценки соответствия соискателя лицензии (лицензиата) лицензионным требованиям являются состояние производственных объектов, технических средств, оборудования, иных объектов, которые предполагается использовать соискателем лицензии (лицензиатом) при осуществлении лицензируемого вида деятельности, и наличие необходимых для осуществления лицензируемого вида деятельности работников в целях оценки соответствия таких объектов и работников лицензионным требованиям.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7. Срок проведения выездной оценки: _____ рабочих дней.  </w:t>
      </w:r>
    </w:p>
    <w:p w:rsidR="00CE3F17" w:rsidRPr="00680E73" w:rsidRDefault="00CE3F17" w:rsidP="00CE3F17">
      <w:pPr>
        <w:autoSpaceDE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 xml:space="preserve">Выездная оценка проводится </w:t>
      </w:r>
      <w:r w:rsidRPr="00680E73">
        <w:rPr>
          <w:rFonts w:ascii="Times New Roman" w:eastAsia="Times New Roman" w:hAnsi="Times New Roman" w:cs="Times New Roman"/>
          <w:color w:val="auto"/>
          <w:szCs w:val="20"/>
          <w:lang w:bidi="ar-SA"/>
        </w:rPr>
        <w:t>по месту (местам) осуществления лицензируемого вида деятельности.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Выездную оценку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провести в период 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>с «___</w:t>
      </w:r>
      <w:proofErr w:type="gramStart"/>
      <w:r w:rsidRPr="00680E73">
        <w:rPr>
          <w:rFonts w:ascii="Times New Roman" w:eastAsia="Times New Roman" w:hAnsi="Times New Roman" w:cs="Times New Roman"/>
          <w:color w:val="auto"/>
          <w:lang w:bidi="ar-SA"/>
        </w:rPr>
        <w:t>_»_</w:t>
      </w:r>
      <w:proofErr w:type="gramEnd"/>
      <w:r w:rsidRPr="00680E73">
        <w:rPr>
          <w:rFonts w:ascii="Times New Roman" w:eastAsia="Times New Roman" w:hAnsi="Times New Roman" w:cs="Times New Roman"/>
          <w:color w:val="auto"/>
          <w:lang w:bidi="ar-SA"/>
        </w:rPr>
        <w:t>_____________ 20__ года по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«____» ______________20___ года.                                                                                                                                                                                                                       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8. Правовые основания проведения выездной оценки: статья 19.1. Федерального закона от 4 мая 2011 года № 99-ФЗ «О лицензировании отдельных видов деятельности»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9. Лицензионные требования, подлежащие оценке:</w:t>
      </w:r>
    </w:p>
    <w:p w:rsidR="00CE3F17" w:rsidRPr="00680E73" w:rsidRDefault="00CE3F17" w:rsidP="00CE3F17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соответствие соискателя лицензии (лицензиата) лицензионным требованиям, установленным статьей 8 Федерального закона от 4 мая 2011 года № 99-ФЗ «О лицензировании отдельных видов деятельности»</w:t>
      </w:r>
      <w:r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8262FE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Положением о лицензировании деятельности по заготовке, хранению, переработке и реализации лома черных, цветных металлов, утвержденным </w:t>
      </w:r>
      <w:r w:rsidRPr="008262FE">
        <w:rPr>
          <w:rFonts w:ascii="Times New Roman" w:eastAsia="Times New Roman" w:hAnsi="Times New Roman" w:cs="Times New Roman"/>
          <w:color w:val="000000" w:themeColor="text1"/>
          <w:szCs w:val="28"/>
          <w:lang w:bidi="ar-SA"/>
        </w:rPr>
        <w:t xml:space="preserve">постановлением  Правительства Российской Федерации от 12 декабря 2012 года № 1287, </w:t>
      </w:r>
      <w:r w:rsidRPr="008262FE">
        <w:rPr>
          <w:rFonts w:ascii="Times New Roman" w:eastAsia="Times New Roman" w:hAnsi="Times New Roman" w:cs="Times New Roman"/>
          <w:color w:val="000000" w:themeColor="text1"/>
          <w:lang w:bidi="ar-SA"/>
        </w:rPr>
        <w:t>Правил обращения с ломом и отходами черных металлов и их отчуждения, утвержденным</w:t>
      </w:r>
      <w:r>
        <w:rPr>
          <w:rFonts w:ascii="Times New Roman" w:eastAsia="Times New Roman" w:hAnsi="Times New Roman" w:cs="Times New Roman"/>
          <w:color w:val="000000" w:themeColor="text1"/>
          <w:lang w:bidi="ar-SA"/>
        </w:rPr>
        <w:t>и</w:t>
      </w:r>
      <w:r w:rsidRPr="008262FE">
        <w:rPr>
          <w:rFonts w:ascii="Times New Roman" w:eastAsia="Times New Roman" w:hAnsi="Times New Roman" w:cs="Times New Roman"/>
          <w:color w:val="000000" w:themeColor="text1"/>
          <w:szCs w:val="28"/>
          <w:lang w:bidi="ar-SA"/>
        </w:rPr>
        <w:t xml:space="preserve"> постановлением Правительства Российской Федерации от 11 мая 2001 года № 369 и </w:t>
      </w:r>
      <w:r w:rsidRPr="008262FE">
        <w:rPr>
          <w:rFonts w:ascii="Times New Roman" w:eastAsia="Times New Roman" w:hAnsi="Times New Roman" w:cs="Times New Roman"/>
          <w:color w:val="000000" w:themeColor="text1"/>
          <w:lang w:bidi="ar-SA"/>
        </w:rPr>
        <w:t>Правил обращения с ломом и отходами цветных металлов и их отчуждения, утвержденным</w:t>
      </w:r>
      <w:r>
        <w:rPr>
          <w:rFonts w:ascii="Times New Roman" w:eastAsia="Times New Roman" w:hAnsi="Times New Roman" w:cs="Times New Roman"/>
          <w:color w:val="000000" w:themeColor="text1"/>
          <w:lang w:bidi="ar-SA"/>
        </w:rPr>
        <w:t>и</w:t>
      </w:r>
      <w:r w:rsidRPr="008262FE">
        <w:rPr>
          <w:rFonts w:ascii="Times New Roman" w:eastAsia="Times New Roman" w:hAnsi="Times New Roman" w:cs="Times New Roman"/>
          <w:color w:val="000000" w:themeColor="text1"/>
          <w:szCs w:val="28"/>
          <w:lang w:bidi="ar-SA"/>
        </w:rPr>
        <w:t xml:space="preserve"> постановлением Правительства Российской Федерации от 11 мая 2001 года № 370</w:t>
      </w:r>
      <w:r w:rsidRPr="008262FE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 предусматривающих: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а)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наличие у соискателя лицензии (лицензиата) на праве собственности или ином законном основании технических средств, оборудования и технической документации, а также земельных участков и (или) зданий, строений, сооружений, помещений, необходимых для осуществления лицензируемой деятельности в каждом из мест ее осуществления; 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б)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ab/>
        <w:t>наличие у соискателя лицензии (лицензиата) условий для выполнения требований Правил обращения с ломом и отходами черных, цветных металлов и их отчуждения, и соблюдение соискателем лицензии (лицензиатом) Правил обращения с ломом и отходами черных, цветных металлов и их отчуждения.</w:t>
      </w:r>
    </w:p>
    <w:p w:rsidR="00CE3F17" w:rsidRPr="00680E73" w:rsidRDefault="00CE3F17" w:rsidP="00CE3F17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CE3F17" w:rsidRPr="00680E73" w:rsidRDefault="00CE3F17" w:rsidP="00CE3F17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10. В сроки, установленные для проведения выездной оценки соответствия соискателя лицензии (лицензиата) лицензионным требованиям, провести следующие мероприятия:  </w:t>
      </w:r>
    </w:p>
    <w:p w:rsidR="00CE3F17" w:rsidRPr="00680E73" w:rsidRDefault="00CE3F17" w:rsidP="00CE3F17">
      <w:pPr>
        <w:autoSpaceDE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      1) установить наличие и состояние производственных объектов, технических средств, оборудования, иных объектов, которые предполагается использовать соискателем лицензии (лицензиатом) при осуществлении лицензируемого вида деятельности, и наличие необходимых для осуществления лицензируемого вида деятельности работников в целях оценки соответствия таких объектов и работников лицензионным требованиям.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2) оформление результатов выездной оценки, составление акта выездной оценки.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11. Перечень нормативных правовых актов, положений, административных регламентов: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Федеральный закон от 4 мая 2011 года № 99-ФЗ «О лицензировании отдельных видов деятельности»;</w:t>
      </w:r>
    </w:p>
    <w:p w:rsidR="00CE3F17" w:rsidRPr="008262FE" w:rsidRDefault="00CE3F17" w:rsidP="00CE3F17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t>постановление Правительства Российской Федерации от 12 декабря 2012 года № 1287 «Об утверждении Положения о лицензировании деятельности по заготовке, хранению, переработке и реализации лома черных, цветных металлов»;</w:t>
      </w:r>
    </w:p>
    <w:p w:rsidR="00CE3F17" w:rsidRPr="008262FE" w:rsidRDefault="00CE3F17" w:rsidP="00CE3F17">
      <w:pPr>
        <w:widowControl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постановление Правительства Российской Федерации от 11 мая 2001 года № 369             </w:t>
      </w:r>
      <w:proofErr w:type="gramStart"/>
      <w:r w:rsidRP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  «</w:t>
      </w:r>
      <w:proofErr w:type="gramEnd"/>
      <w:r w:rsidRP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t>Об утверждении Правил обращения с ломом и отходами черных металлов и их отчуждения»;</w:t>
      </w:r>
    </w:p>
    <w:p w:rsidR="00CE3F17" w:rsidRPr="008262FE" w:rsidRDefault="00CE3F17" w:rsidP="00CE3F17">
      <w:pPr>
        <w:widowControl/>
        <w:overflowPunct w:val="0"/>
        <w:autoSpaceDE w:val="0"/>
        <w:autoSpaceDN w:val="0"/>
        <w:adjustRightInd w:val="0"/>
        <w:ind w:firstLine="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8262FE">
        <w:rPr>
          <w:rFonts w:ascii="Times New Roman" w:eastAsia="Times New Roman" w:hAnsi="Times New Roman" w:cs="Times New Roman"/>
          <w:color w:val="auto"/>
          <w:sz w:val="22"/>
          <w:lang w:bidi="ar-SA"/>
        </w:rPr>
        <w:t>постановление Правительства Российской Федерации от 11 мая 2001 года № 370 «Об утверждении Правил обращения с ломом и отходами цветных металлов и их отчуждения»;</w:t>
      </w:r>
      <w:r w:rsidRPr="008262FE"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         </w:t>
      </w:r>
      <w:r w:rsidRPr="008262FE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auto"/>
          <w:spacing w:val="1"/>
          <w:lang w:bidi="ar-SA"/>
        </w:rPr>
      </w:pPr>
      <w:r w:rsidRPr="008262FE">
        <w:rPr>
          <w:rFonts w:ascii="Times New Roman" w:eastAsia="Times New Roman" w:hAnsi="Times New Roman" w:cs="Times New Roman"/>
          <w:color w:val="auto"/>
          <w:spacing w:val="1"/>
          <w:lang w:bidi="ar-SA"/>
        </w:rPr>
        <w:t>приказ Министерства промышленности и торговли РД</w:t>
      </w:r>
      <w:r w:rsidRPr="008262FE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 от 27 августа 2021 года № 115-ОД</w:t>
      </w:r>
      <w:r w:rsidRPr="008262FE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«Об утверждении административного регламента предоставления государственной услуги по лицензированию деятельности по заготовке, хранению, переработке и реализации лома черных металлов, цветных металлов».</w:t>
      </w: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-1"/>
          <w:lang w:bidi="ar-SA"/>
        </w:rPr>
      </w:pPr>
    </w:p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08"/>
        <w:gridCol w:w="990"/>
        <w:gridCol w:w="3157"/>
      </w:tblGrid>
      <w:tr w:rsidR="00CE3F17" w:rsidRPr="00680E73" w:rsidTr="009B0DE6">
        <w:tc>
          <w:tcPr>
            <w:tcW w:w="5328" w:type="dxa"/>
            <w:tcBorders>
              <w:bottom w:val="single" w:sz="4" w:space="0" w:color="auto"/>
            </w:tcBorders>
            <w:shd w:val="clear" w:color="auto" w:fill="auto"/>
          </w:tcPr>
          <w:p w:rsidR="00CE3F17" w:rsidRPr="00680E73" w:rsidRDefault="00CE3F17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16" w:type="dxa"/>
            <w:shd w:val="clear" w:color="auto" w:fill="auto"/>
          </w:tcPr>
          <w:p w:rsidR="00CE3F17" w:rsidRPr="00680E73" w:rsidRDefault="00CE3F17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26" w:type="dxa"/>
            <w:shd w:val="clear" w:color="auto" w:fill="auto"/>
          </w:tcPr>
          <w:p w:rsidR="00CE3F17" w:rsidRPr="00680E73" w:rsidRDefault="00CE3F17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CE3F17" w:rsidRPr="00680E73" w:rsidTr="009B0DE6"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3F17" w:rsidRPr="00680E73" w:rsidRDefault="00CE3F17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1016" w:type="dxa"/>
            <w:shd w:val="clear" w:color="auto" w:fill="auto"/>
          </w:tcPr>
          <w:p w:rsidR="00CE3F17" w:rsidRPr="00680E73" w:rsidRDefault="00CE3F17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26" w:type="dxa"/>
            <w:tcBorders>
              <w:bottom w:val="single" w:sz="4" w:space="0" w:color="auto"/>
            </w:tcBorders>
            <w:shd w:val="clear" w:color="auto" w:fill="auto"/>
          </w:tcPr>
          <w:p w:rsidR="00CE3F17" w:rsidRPr="00680E73" w:rsidRDefault="00CE3F17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CE3F17" w:rsidRPr="00680E73" w:rsidTr="009B0DE6">
        <w:tc>
          <w:tcPr>
            <w:tcW w:w="5328" w:type="dxa"/>
            <w:tcBorders>
              <w:top w:val="single" w:sz="4" w:space="0" w:color="auto"/>
            </w:tcBorders>
            <w:shd w:val="clear" w:color="auto" w:fill="auto"/>
          </w:tcPr>
          <w:p w:rsidR="00CE3F17" w:rsidRPr="00680E73" w:rsidRDefault="00CE3F17" w:rsidP="009B0DE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должность, фамилия, инициалы руководителя, заместителя руководителя лицензирующего органа, иного должностного лица, принявшего решение о проведении документарной оценки)</w:t>
            </w:r>
          </w:p>
          <w:p w:rsidR="00CE3F17" w:rsidRPr="00680E73" w:rsidRDefault="00CE3F17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1016" w:type="dxa"/>
            <w:shd w:val="clear" w:color="auto" w:fill="auto"/>
          </w:tcPr>
          <w:p w:rsidR="00CE3F17" w:rsidRPr="00680E73" w:rsidRDefault="00CE3F17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26" w:type="dxa"/>
            <w:tcBorders>
              <w:top w:val="single" w:sz="4" w:space="0" w:color="auto"/>
            </w:tcBorders>
            <w:shd w:val="clear" w:color="auto" w:fill="auto"/>
          </w:tcPr>
          <w:p w:rsidR="00CE3F17" w:rsidRPr="00680E73" w:rsidRDefault="00CE3F17" w:rsidP="009B0DE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(подпись, заверенная печатью)</w:t>
            </w:r>
          </w:p>
        </w:tc>
      </w:tr>
    </w:tbl>
    <w:p w:rsidR="00CE3F17" w:rsidRPr="00680E73" w:rsidRDefault="00CE3F17" w:rsidP="00CE3F17">
      <w:pPr>
        <w:widowControl/>
        <w:overflowPunct w:val="0"/>
        <w:autoSpaceDE w:val="0"/>
        <w:autoSpaceDN w:val="0"/>
        <w:adjustRightInd w:val="0"/>
        <w:ind w:firstLine="709"/>
        <w:textAlignment w:val="baseline"/>
        <w:rPr>
          <w:rFonts w:ascii="Times New Roman" w:eastAsia="Times New Roman" w:hAnsi="Times New Roman" w:cs="Times New Roman"/>
          <w:color w:val="auto"/>
          <w:spacing w:val="-1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CE3F17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CE3F17" w:rsidRPr="00680E73" w:rsidRDefault="00CE3F17" w:rsidP="00CE3F17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76"/>
      </w:tblGrid>
      <w:tr w:rsidR="00CE3F17" w:rsidRPr="00680E73" w:rsidTr="009B0DE6">
        <w:tc>
          <w:tcPr>
            <w:tcW w:w="9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3F17" w:rsidRPr="00680E73" w:rsidRDefault="00CE3F17" w:rsidP="009B0DE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(фамилия, имя, отчество (при наличии) и должность должностного лица, непосредственно подготовившего проект приказа, контактный телефон, электронный адрес (при наличии)</w:t>
            </w:r>
          </w:p>
        </w:tc>
      </w:tr>
    </w:tbl>
    <w:p w:rsidR="008C2198" w:rsidRDefault="008C2198"/>
    <w:sectPr w:rsidR="008C2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8F8"/>
    <w:rsid w:val="004068F8"/>
    <w:rsid w:val="008C2198"/>
    <w:rsid w:val="00CE3F17"/>
    <w:rsid w:val="00E0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F07D8"/>
  <w15:chartTrackingRefBased/>
  <w15:docId w15:val="{0C4C78B0-1244-4C1F-8886-9214686F2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E3F1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rsid w:val="00CE3F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0">
    <w:name w:val="Основной текст (5)"/>
    <w:basedOn w:val="5"/>
    <w:rsid w:val="00CE3F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1235</Words>
  <Characters>7046</Characters>
  <Application>Microsoft Office Word</Application>
  <DocSecurity>0</DocSecurity>
  <Lines>58</Lines>
  <Paragraphs>16</Paragraphs>
  <ScaleCrop>false</ScaleCrop>
  <Company/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М. Джамалдинов</dc:creator>
  <cp:keywords/>
  <dc:description/>
  <cp:lastModifiedBy>Рустам М. Джамалдинов</cp:lastModifiedBy>
  <cp:revision>4</cp:revision>
  <dcterms:created xsi:type="dcterms:W3CDTF">2022-04-04T11:15:00Z</dcterms:created>
  <dcterms:modified xsi:type="dcterms:W3CDTF">2022-04-04T11:44:00Z</dcterms:modified>
</cp:coreProperties>
</file>