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F3" w:rsidRDefault="007669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669F3" w:rsidRDefault="007669F3">
      <w:pPr>
        <w:pStyle w:val="ConsPlusNormal"/>
        <w:jc w:val="both"/>
        <w:outlineLvl w:val="0"/>
      </w:pPr>
    </w:p>
    <w:p w:rsidR="007669F3" w:rsidRDefault="007669F3">
      <w:pPr>
        <w:pStyle w:val="ConsPlusTitle"/>
        <w:jc w:val="center"/>
        <w:outlineLvl w:val="0"/>
      </w:pPr>
      <w:r>
        <w:t>ПРАВИТЕЛЬСТВО РЕСПУБЛИКИ ДАГЕСТАН</w:t>
      </w:r>
    </w:p>
    <w:p w:rsidR="007669F3" w:rsidRDefault="007669F3">
      <w:pPr>
        <w:pStyle w:val="ConsPlusTitle"/>
        <w:jc w:val="center"/>
      </w:pPr>
    </w:p>
    <w:p w:rsidR="007669F3" w:rsidRDefault="007669F3">
      <w:pPr>
        <w:pStyle w:val="ConsPlusTitle"/>
        <w:jc w:val="center"/>
      </w:pPr>
      <w:r>
        <w:t>ПОСТАНОВЛЕНИЕ</w:t>
      </w:r>
    </w:p>
    <w:p w:rsidR="007669F3" w:rsidRDefault="007669F3">
      <w:pPr>
        <w:pStyle w:val="ConsPlusTitle"/>
        <w:jc w:val="center"/>
      </w:pPr>
      <w:r>
        <w:t>от 23 января 2017 г. N 12</w:t>
      </w:r>
    </w:p>
    <w:p w:rsidR="007669F3" w:rsidRDefault="007669F3">
      <w:pPr>
        <w:pStyle w:val="ConsPlusTitle"/>
        <w:jc w:val="center"/>
      </w:pPr>
    </w:p>
    <w:p w:rsidR="007669F3" w:rsidRDefault="007669F3">
      <w:pPr>
        <w:pStyle w:val="ConsPlusTitle"/>
        <w:jc w:val="center"/>
      </w:pPr>
      <w:r>
        <w:t>ОБ УТВЕРЖДЕНИИ НОРМАТИВОВ МИНИМАЛЬНОЙ ОБЕСПЕЧЕННОСТИ</w:t>
      </w:r>
    </w:p>
    <w:p w:rsidR="007669F3" w:rsidRDefault="007669F3">
      <w:pPr>
        <w:pStyle w:val="ConsPlusTitle"/>
        <w:jc w:val="center"/>
      </w:pPr>
      <w:r>
        <w:t>НАСЕЛЕНИЯ РЕСПУБЛИКИ ДАГЕСТАН ПЛОЩАДЬЮ ТОРГОВЫХ ОБЪЕКТОВ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 и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апреля 2016 г. N 291 "Об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 силу постановления Правительства Российской Федерации от 24 сентября 2010 г. N 754" Правительство Республики Дагестан постановляет:</w:t>
      </w:r>
    </w:p>
    <w:p w:rsidR="007669F3" w:rsidRDefault="007669F3">
      <w:pPr>
        <w:pStyle w:val="ConsPlusNormal"/>
        <w:ind w:firstLine="540"/>
        <w:jc w:val="both"/>
      </w:pPr>
      <w:bookmarkStart w:id="0" w:name="P10"/>
      <w:bookmarkEnd w:id="0"/>
      <w:r>
        <w:t>1. Утвердить:</w:t>
      </w:r>
    </w:p>
    <w:p w:rsidR="007669F3" w:rsidRDefault="007669F3">
      <w:pPr>
        <w:pStyle w:val="ConsPlusNormal"/>
        <w:ind w:firstLine="540"/>
        <w:jc w:val="both"/>
      </w:pPr>
      <w:r>
        <w:t xml:space="preserve">а) </w:t>
      </w:r>
      <w:hyperlink w:anchor="P32" w:history="1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Республики Дагестан площадью стационарных торговых объектов согласно приложению N 1;</w:t>
      </w:r>
    </w:p>
    <w:p w:rsidR="007669F3" w:rsidRDefault="007669F3">
      <w:pPr>
        <w:pStyle w:val="ConsPlusNormal"/>
        <w:ind w:firstLine="540"/>
        <w:jc w:val="both"/>
      </w:pPr>
      <w:r>
        <w:t xml:space="preserve">б) </w:t>
      </w:r>
      <w:hyperlink w:anchor="P328" w:history="1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Республики Дагестан площадью торговых объектов местного значения согласно приложению N 2;</w:t>
      </w:r>
    </w:p>
    <w:p w:rsidR="007669F3" w:rsidRDefault="007669F3">
      <w:pPr>
        <w:pStyle w:val="ConsPlusNormal"/>
        <w:ind w:firstLine="540"/>
        <w:jc w:val="both"/>
      </w:pPr>
      <w:r>
        <w:t xml:space="preserve">в) </w:t>
      </w:r>
      <w:hyperlink w:anchor="P2634" w:history="1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Республики Дагестан площадью нестационарных торговых объектов согласно приложению N 3;</w:t>
      </w:r>
    </w:p>
    <w:p w:rsidR="007669F3" w:rsidRDefault="007669F3">
      <w:pPr>
        <w:pStyle w:val="ConsPlusNormal"/>
        <w:ind w:firstLine="540"/>
        <w:jc w:val="both"/>
      </w:pPr>
      <w:r>
        <w:t xml:space="preserve">г) </w:t>
      </w:r>
      <w:hyperlink w:anchor="P2928" w:history="1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площадью торговых мест, используемых для осуществления деятельности по продаже продовольственных товаров на розничных рынках в Республике Дагестан, согласно приложению N 4.</w:t>
      </w:r>
    </w:p>
    <w:p w:rsidR="007669F3" w:rsidRDefault="007669F3">
      <w:pPr>
        <w:pStyle w:val="ConsPlusNormal"/>
        <w:ind w:firstLine="540"/>
        <w:jc w:val="both"/>
      </w:pPr>
      <w:r>
        <w:t xml:space="preserve">2. Рекомендовать органам местного самоуправления муниципальных районов и городских округов Республики Дагестан учитывать нормативы, утвержденные </w:t>
      </w:r>
      <w:hyperlink w:anchor="P10" w:history="1">
        <w:r>
          <w:rPr>
            <w:color w:val="0000FF"/>
          </w:rPr>
          <w:t>пунктом 1</w:t>
        </w:r>
      </w:hyperlink>
      <w:r>
        <w:t xml:space="preserve"> настоящего постановления, при формировании документов территориального планирования, генеральных планов, муниципальных программ развития торговли, схем размещения нестационарных торговых объектов, планов организации розничных рынков, ярмарок и иных форм розничной торговли на территории муниципального образования.</w:t>
      </w:r>
    </w:p>
    <w:p w:rsidR="007669F3" w:rsidRDefault="007669F3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Министерство промышленности и торговли Республики Дагестан.</w:t>
      </w:r>
    </w:p>
    <w:p w:rsidR="007669F3" w:rsidRDefault="007669F3">
      <w:pPr>
        <w:pStyle w:val="ConsPlusNormal"/>
        <w:ind w:firstLine="540"/>
        <w:jc w:val="both"/>
      </w:pPr>
      <w:r>
        <w:t>4. Настоящее постановление вступает в силу по истечении 10 дней со дня его официального опубликования.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right"/>
      </w:pPr>
      <w:r>
        <w:t>Председатель Правительства</w:t>
      </w:r>
    </w:p>
    <w:p w:rsidR="007669F3" w:rsidRDefault="007669F3">
      <w:pPr>
        <w:pStyle w:val="ConsPlusNormal"/>
        <w:jc w:val="right"/>
      </w:pPr>
      <w:r>
        <w:t>Республики Дагестан</w:t>
      </w:r>
    </w:p>
    <w:p w:rsidR="007669F3" w:rsidRDefault="007669F3">
      <w:pPr>
        <w:pStyle w:val="ConsPlusNormal"/>
        <w:jc w:val="right"/>
      </w:pPr>
      <w:r>
        <w:t>А.ГАМИДОВ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right"/>
        <w:outlineLvl w:val="0"/>
      </w:pPr>
      <w:r>
        <w:t>Приложение N 1</w:t>
      </w:r>
    </w:p>
    <w:p w:rsidR="007669F3" w:rsidRDefault="007669F3">
      <w:pPr>
        <w:pStyle w:val="ConsPlusNormal"/>
        <w:jc w:val="right"/>
      </w:pPr>
      <w:r>
        <w:t>к постановлению Правительства</w:t>
      </w:r>
    </w:p>
    <w:p w:rsidR="007669F3" w:rsidRDefault="007669F3">
      <w:pPr>
        <w:pStyle w:val="ConsPlusNormal"/>
        <w:jc w:val="right"/>
      </w:pPr>
      <w:r>
        <w:t>Республики Дагестан</w:t>
      </w:r>
    </w:p>
    <w:p w:rsidR="007669F3" w:rsidRDefault="007669F3">
      <w:pPr>
        <w:pStyle w:val="ConsPlusNormal"/>
        <w:jc w:val="right"/>
      </w:pPr>
      <w:r>
        <w:t>от 23 января 2017 г. N 12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Title"/>
        <w:jc w:val="center"/>
      </w:pPr>
      <w:bookmarkStart w:id="1" w:name="P32"/>
      <w:bookmarkEnd w:id="1"/>
      <w:r>
        <w:t>НОРМАТИВЫ</w:t>
      </w:r>
    </w:p>
    <w:p w:rsidR="007669F3" w:rsidRDefault="007669F3">
      <w:pPr>
        <w:pStyle w:val="ConsPlusTitle"/>
        <w:jc w:val="center"/>
      </w:pPr>
      <w:r>
        <w:lastRenderedPageBreak/>
        <w:t>МИНИМАЛЬНОЙ ОБЕСПЕЧЕННОСТИ НАСЕЛЕНИЯ РЕСПУБЛИКИ ДАГЕСТАН</w:t>
      </w:r>
    </w:p>
    <w:p w:rsidR="007669F3" w:rsidRDefault="007669F3">
      <w:pPr>
        <w:pStyle w:val="ConsPlusTitle"/>
        <w:jc w:val="center"/>
      </w:pPr>
      <w:r>
        <w:t>ПЛОЩАДЬЮ СТАЦИОНАРНЫХ ТОРГОВЫХ ОБЪЕКТОВ</w:t>
      </w:r>
    </w:p>
    <w:p w:rsidR="007669F3" w:rsidRDefault="007669F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1247"/>
        <w:gridCol w:w="1247"/>
        <w:gridCol w:w="1247"/>
      </w:tblGrid>
      <w:tr w:rsidR="007669F3">
        <w:tc>
          <w:tcPr>
            <w:tcW w:w="510" w:type="dxa"/>
            <w:vMerge w:val="restart"/>
          </w:tcPr>
          <w:p w:rsidR="007669F3" w:rsidRDefault="007669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</w:tcPr>
          <w:p w:rsidR="007669F3" w:rsidRDefault="007669F3">
            <w:pPr>
              <w:pStyle w:val="ConsPlusNormal"/>
              <w:jc w:val="center"/>
            </w:pPr>
            <w:r>
              <w:t>Муниципальные образования Республики Дагестан</w:t>
            </w:r>
          </w:p>
        </w:tc>
        <w:tc>
          <w:tcPr>
            <w:tcW w:w="3741" w:type="dxa"/>
            <w:gridSpan w:val="3"/>
          </w:tcPr>
          <w:p w:rsidR="007669F3" w:rsidRDefault="007669F3">
            <w:pPr>
              <w:pStyle w:val="ConsPlusNormal"/>
              <w:jc w:val="center"/>
            </w:pPr>
            <w:r>
              <w:t>Норматив минимальной обеспеченности населения площадью стационарных торговых объектов (кв. м на 1 тыс. чел.)</w:t>
            </w:r>
          </w:p>
        </w:tc>
      </w:tr>
      <w:tr w:rsidR="007669F3">
        <w:tc>
          <w:tcPr>
            <w:tcW w:w="510" w:type="dxa"/>
            <w:vMerge/>
          </w:tcPr>
          <w:p w:rsidR="007669F3" w:rsidRDefault="007669F3"/>
        </w:tc>
        <w:tc>
          <w:tcPr>
            <w:tcW w:w="2608" w:type="dxa"/>
            <w:vMerge/>
          </w:tcPr>
          <w:p w:rsidR="007669F3" w:rsidRDefault="007669F3"/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суммарный норматив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норматив по продовольственным товарам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норматив по непродовольственным товарам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3118" w:type="dxa"/>
            <w:gridSpan w:val="2"/>
          </w:tcPr>
          <w:p w:rsidR="007669F3" w:rsidRDefault="007669F3">
            <w:pPr>
              <w:pStyle w:val="ConsPlusNormal"/>
            </w:pPr>
            <w:r>
              <w:t>По Республике Дагестан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438,7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154,4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284,3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</w:pPr>
          </w:p>
        </w:tc>
        <w:tc>
          <w:tcPr>
            <w:tcW w:w="2608" w:type="dxa"/>
          </w:tcPr>
          <w:p w:rsidR="007669F3" w:rsidRDefault="007669F3">
            <w:pPr>
              <w:pStyle w:val="ConsPlusNormal"/>
              <w:outlineLvl w:val="1"/>
            </w:pPr>
            <w:r>
              <w:t>Районы: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24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247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Агульский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86,5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159,1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Акушинский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175,8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Ахвахский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183,5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118,9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Ахтынский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256,0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90,1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165,9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Бабаюртовский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287,2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186,1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Ботлихский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249,6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161,8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Буйнакский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304,3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107,1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197,2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Гергебильский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228,4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148,0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Гумбетовский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217,6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141,0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Гунибский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230,8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149,5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Дахадаевский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307,5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108,3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199,3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Дербентский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366,1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128,9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237,2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Докузпаринский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186,5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65,7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120,9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Казбековский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246,4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86,7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159,7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Кайтагский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318,3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112,1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206,3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Карабудахкентский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290,1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188,0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Каякентский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344,4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121,2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223,2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Кизилюртовский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256,0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90,1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165,9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Кизлярский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303,0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196,3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Кулинский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107,1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197,1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Кумторкалинский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234,2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151,8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Курахский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88,3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162,5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Лакский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236,0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152,9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Левашинский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298,8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105,2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193,6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Магарамкентский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112,6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207,4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Новолакский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248,1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87,3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160,7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Ногайский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263,5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92,7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170,7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Рутульский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212,1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74,7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137,5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С.-Стальский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254,6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165,0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Сергокалинский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256,8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90,4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166,4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Табасаранский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276,9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179,4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Тарумовский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184,3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Тляратинский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252,2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163,4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Унцукульский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214,4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138,9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Хасавюртовский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234,8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152,2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Хивский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130,2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Хунзахский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226,9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147,0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Цумадинский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205,4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133,1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Цунтинский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199,5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129,3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Чародинский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140,1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90,8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Шамильский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259,4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168,1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</w:pPr>
          </w:p>
        </w:tc>
        <w:tc>
          <w:tcPr>
            <w:tcW w:w="2608" w:type="dxa"/>
          </w:tcPr>
          <w:p w:rsidR="007669F3" w:rsidRDefault="007669F3">
            <w:pPr>
              <w:pStyle w:val="ConsPlusNormal"/>
              <w:outlineLvl w:val="1"/>
            </w:pPr>
            <w:r>
              <w:t>Города: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24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247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Махачкала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252,6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464,9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Буйнакск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164,9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303,6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Дагестанские Огни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347,9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122,5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225,4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Дербент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595,9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209,8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386,1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Избербаш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183,1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337,0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Каспийск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563,6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198,4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365,2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Кизилюрт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196,2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361,1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Кизляр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496,5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174,8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321,7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Хасавюрт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708,8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249,5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459,3</w:t>
            </w:r>
          </w:p>
        </w:tc>
      </w:tr>
      <w:tr w:rsidR="007669F3">
        <w:tc>
          <w:tcPr>
            <w:tcW w:w="510" w:type="dxa"/>
          </w:tcPr>
          <w:p w:rsidR="007669F3" w:rsidRDefault="007669F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608" w:type="dxa"/>
          </w:tcPr>
          <w:p w:rsidR="007669F3" w:rsidRDefault="007669F3">
            <w:pPr>
              <w:pStyle w:val="ConsPlusNormal"/>
            </w:pPr>
            <w:r>
              <w:t>Южно-Сухокумск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382,9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134,8</w:t>
            </w:r>
          </w:p>
        </w:tc>
        <w:tc>
          <w:tcPr>
            <w:tcW w:w="1247" w:type="dxa"/>
          </w:tcPr>
          <w:p w:rsidR="007669F3" w:rsidRDefault="007669F3">
            <w:pPr>
              <w:pStyle w:val="ConsPlusNormal"/>
              <w:jc w:val="center"/>
            </w:pPr>
            <w:r>
              <w:t>248,1</w:t>
            </w:r>
          </w:p>
        </w:tc>
      </w:tr>
    </w:tbl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ind w:firstLine="540"/>
        <w:jc w:val="both"/>
      </w:pPr>
      <w:r>
        <w:t>Примечание. Нормативы по Цунтинскому району распространяются и на Бежтинский участок.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right"/>
        <w:outlineLvl w:val="0"/>
      </w:pPr>
      <w:r>
        <w:t>Приложение N 2</w:t>
      </w:r>
    </w:p>
    <w:p w:rsidR="007669F3" w:rsidRDefault="007669F3">
      <w:pPr>
        <w:pStyle w:val="ConsPlusNormal"/>
        <w:jc w:val="right"/>
      </w:pPr>
      <w:r>
        <w:t>к постановлению Правительства</w:t>
      </w:r>
    </w:p>
    <w:p w:rsidR="007669F3" w:rsidRDefault="007669F3">
      <w:pPr>
        <w:pStyle w:val="ConsPlusNormal"/>
        <w:jc w:val="right"/>
      </w:pPr>
      <w:r>
        <w:t>Республики Дагестан</w:t>
      </w:r>
    </w:p>
    <w:p w:rsidR="007669F3" w:rsidRDefault="007669F3">
      <w:pPr>
        <w:pStyle w:val="ConsPlusNormal"/>
        <w:jc w:val="right"/>
      </w:pPr>
      <w:r>
        <w:t>от 23 января 2017 г. N 12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Title"/>
        <w:jc w:val="center"/>
      </w:pPr>
      <w:bookmarkStart w:id="2" w:name="P328"/>
      <w:bookmarkEnd w:id="2"/>
      <w:r>
        <w:t>НОРМАТИВЫ</w:t>
      </w:r>
    </w:p>
    <w:p w:rsidR="007669F3" w:rsidRDefault="007669F3">
      <w:pPr>
        <w:pStyle w:val="ConsPlusTitle"/>
        <w:jc w:val="center"/>
      </w:pPr>
      <w:r>
        <w:t>МИНИМАЛЬНОЙ ОБЕСПЕЧЕННОСТИ НАСЕЛЕНИЯ РЕСПУБЛИКИ ДАГЕСТАН</w:t>
      </w:r>
    </w:p>
    <w:p w:rsidR="007669F3" w:rsidRDefault="007669F3">
      <w:pPr>
        <w:pStyle w:val="ConsPlusTitle"/>
        <w:jc w:val="center"/>
      </w:pPr>
      <w:r>
        <w:t>ПЛОЩАДЬЮ ТОРГОВЫХ ОБЪЕКТОВ МЕСТНОГО ЗНАЧЕНИЯ</w:t>
      </w:r>
    </w:p>
    <w:p w:rsidR="007669F3" w:rsidRDefault="007669F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1474"/>
      </w:tblGrid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jc w:val="center"/>
            </w:pPr>
            <w:r>
              <w:t>Наименование городских округов и поселений Республики Дагестан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Количество торговых объектов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Агульский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"Амухский"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Буркихан"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"Буршагский"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"Дулдугский"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"Курагский"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"Ричинский"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Тпиг"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Фите"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"Хутхульский"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Чираг"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Акушинский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"Акушинский"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"Алиханмахинский"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Аметеркмахи"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"Балхарский"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"Бургимакмахинский"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Бутри"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Верхние Мулебки"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Гапшима"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Геба"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Герхмахи"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Гинта"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"Дубримахинский"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Кавкамахи"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"Кассагумахинский"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Куркимахи"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Муги"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"Нахкинский"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"Нацинский"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Танты"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"Тебекмахинский"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Уллучара"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"Урхучимахинский"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"Усишинский"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"Цугнинский"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"Шуктынский"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Ахвахский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"Анчикский"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Арчо"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"Верхнеинхелинский"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Изано"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"Ингердахский"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"Каратинский"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Кудиябросо"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Лологонитль"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Местерух"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"Тадмагитлинский"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"Тлибишинский"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Тукита"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"Цолодинский"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Ахтынский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"Ахтынский"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"Луткунский"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"Хрюгский"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"Смугульский"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Хнов"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Фий"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Джаба"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Зрых"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Кака"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Калук"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Ялак"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Гдым"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Ухул"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Бабаюртовский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Бабаюрт"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Люксембург"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"Хасанайский"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"Туршунайский"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"Адильянгиюртовский"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Хамаматюрт"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Уцмиюрт"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Герменчик"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"Мужукайский"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"Геметюбинский"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Татаюрт"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Новокаре"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"Тамазатюбинский"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"Новокосинский"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Львовский N 1"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Бежтинский участок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"Бежтинский"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Хашархота"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Тлядал"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"Гунзибский"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"Качалайский"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Ботлихский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Алак"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"Андийский"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"Ансалтинский"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Ашали"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"Ботлихский"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Гагатли"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"Годоберинский"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Зило"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Нижнее Инхело"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"Мунинский"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Миарсо"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Тандо"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Тлох"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Кижани"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Кванхидатли"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97.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Рахата"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"Рикванинский"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"Чанковский"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"Шодродинский"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"Хелетуринский"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Буйнакский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Аркас"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Акайтала"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"Апшинский"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Атланаул"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Буглен"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Верхний Дженгутай"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"Верхнеказанищенский"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"Верхне-Каранаевский"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Дуранги"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"Ишкартынский"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Кадар"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"Карамахинский"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Кафыр-Кумух"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"Манасаульский"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Нижний Дженгутай"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Нижнее Казанище"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"Халимбекаульский"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"Чанкурбинский"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Чиркей"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"Эрпелинский"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Гунибский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"Бацадинский"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123.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Бухты"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Гуниб"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Гонода"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"Кородинский"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"Тлогобский"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"Кудалинский"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"Кегерский"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Мегеб"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Салта"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"Согратлинский"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"Ругуджинский"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Обох"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"Шуланинский"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"Шангодинский"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"Чохский"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Хиндах"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Хоточ"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Гергебильский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Аймаки"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Гергебиль"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"Дарада-Мурадинский"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"Кикунинский"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Кудутль"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Курми"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Маали"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"Могохский"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"Хвартикунинский"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Чалда"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Гумбетовский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150.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"Мехельтинский"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"Цилитлинский"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"Цунди-Шабдухский"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Ингиши"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Тлярата"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"Аргванинский"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Данух"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Чирката"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"Игалинский"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Нижнее Инхо"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Верхнее Инхо"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Читль"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Килятль"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"Арадирихский"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Гадари"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Дахадаевский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"Уркарахский"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Чишили"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Дибгалик"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"Трисанчинский"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Зубанчи"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"Бускринский"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Зильбачи"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"Кудагинский"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"Дибгашинский"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Калкни"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"Цизгаринский"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Морское"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Меусиша"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178.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"Кищинский"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Харбук"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Хуршни"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"Гуладтынский"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"Ураринский"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"Дуакарский"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"Карбучимахинский"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Кунки"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"Аштынский"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"Ицаринский"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"Урагинский"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"Сутбукский"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Кубачи"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Дербентский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Аглоби"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Араблинское"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Белиджи"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"Берикеевский"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Великент"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Геджух"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Деличобан"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Джалган"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"Зидьян-Казмалярский"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Джемикент"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Кала"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Куллар"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Митаги"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Митаги-Казмаляр"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Мугарты"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206.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Музаим"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Нюгди"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Падар"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"Первомайский"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"Рубасский"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Рукель"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Сабнова"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Салик"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"Татлярский"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Уллу-Теркеме"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"Хазарский"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"Чинарский"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Городское поселение "поселок Белиджи"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Городское поселение "поселок Мамедкала"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Докузпаринский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Усухчай"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Каладжух"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Новое Каракюре"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"Микрахский"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Мискинджа"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Каракюре"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Авадан"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Куруш"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"Килерский"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Казбековский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Городское поселение "поселок Дубки"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Алмак"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"Артлухский"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Буртунай"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Гертма"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234.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Гостала"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Гуни"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Дылым"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Инчха"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Калининаул"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Ленинаул"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"Хубарский"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Кайтагский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"Маджалисский"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"Ахмедкентский"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"Шилягинский"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"Джирабачинский"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"Варситский"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"Кирцикский"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"Киркинский"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"Джибахнинский"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"Джавгатский"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"Янгикентский"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"Баршамайский"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"Карацанский"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Санчи"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Чумли"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Гулли"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Джинаби"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Карабудахкентский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Карабудахкент"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Аданак"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Параул"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"Кака-Шуринский"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262.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Доргели"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Городское поселение "поселок Манас"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Манаскент"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Зеленоморск"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"Губденский"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Гурбуки"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Уллубийаул"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Агачаул"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Городское поселение "поселок Ачи-Су"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Каякентский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"Алхаджакентский"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Башлыкент"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Герга"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Джаванкент"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Дружба"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Капкайкент"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Каранайаул"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"Каякентский"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"Нововикринский"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"Новокаякентский"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Первомайское"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"Сагаси-Дейбукский"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Усемикент"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Утамыш"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Кизилюртовский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Акнада"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Гельбах"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"Зубутли-Миатлинский"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Комсомольское"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289.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Кульзеб"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Кироваул"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Миатли"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Новый Чиркей"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"Нечаевский"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Нижний Чирюрт"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"Стальский"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Султанянгиюрт"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Чонтаул"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Кизлярский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"Аверьяновский"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"Александрийский"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"Большеарешевский"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"Большезадоевский"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"Большебредихинский"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"Брянский"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"Впередовский"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"Кардоновский"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"Кизлярский"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"Косякинский"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"Крайновский"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"Красноармейский"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"Малоарешевский"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Новый Бирюзяк"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"Новокохановский"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"Новосеребряковский"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Огузер"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315.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Тушиловка"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"Цветковский"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"Черняевский"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"Южный"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"Яснополянский"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Кулинский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Вачи"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"Вихлинский"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Кани"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"Каялинский"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Сумбатль"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Хойхи"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Хосрех"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Цовкра-1"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Цовкра-2"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Цущар"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Цыйша"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Кумторкалинский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Темиргое"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Учкент"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Аджидада"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"Коркмаскалинский"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Городское поселение "поселок Тюбе"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Алмало"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Шамхалянгиюрт"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Курахский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Кабир"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"Икринский"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341.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"Кутульский"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"Штульский"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"Курахский"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"Ашарский"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"Гельхенский"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"Усугский"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"Шимихюрский"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Хпюк"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"Моллакентский"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Аладаш"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"Кочхюрский"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Кумук"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Лакский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"Буршинский"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"Камахальский"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"Карашинский"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Кара"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"Кубинский"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"Кубринский"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"Кулушацкий"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"Куминский"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"Кумухский"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"Кундынский"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"Курклинский"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"Унчукатлинский"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Хулисма"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"Хурхинский"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370.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Шара"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"Шовкринский"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Левашинский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"Аршимахинский"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Ахкент"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"Аялакабский"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"Верхне-Лабкомахинский"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"Верхне-Убекимахинский"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"Джангамахинский"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"Какамахинский"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"Карлабкинский"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Кулецма"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"Куппинский"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Кутиша"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Леваши"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"Мекегинский"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"Мусультемахинский"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Наскент"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Нижнее Чугли"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Орада-Чугли"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Охли"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Уллуая"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Урма"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"Хаджалмахинский"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Хахита"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"Цудахарский"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Цухта"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396.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Чуни"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"Эбдалаянский"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Магарамкентский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"Магарамкентский"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Куйсун"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Чах-Чах-Казмаляр"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"Киркинский"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"Новоаульский"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"Гарахский"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Мугерган"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"Кабир-Казмалярский"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Бут-Казмаляр"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Филя"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"Тагиркент-Казмалярский"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"Бильбильский"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Самур"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Гильяр"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"Оружбинский"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Яраг-Казмаляр"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Советское"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Ходжа-Казмаляр"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Гапцах"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Картас-Казмаляр"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Азадоглы"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Целягюн"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Новолакский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Новолакское"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Чапаево"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"Новокулинский"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423.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Новочуртах"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"Новомехельтинский"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Тухчар"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Гамиях"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"Дучинский"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Ямансу"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Банайюрт"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Ахар"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Шушия"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Ногайский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Терекли-Мектеб"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Эдиге"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Кунбатар"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Кумли"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Червленные Буруны"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"Карагасский"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"Ортатюбинский"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"Коктюбинский"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"Карасувский"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"Арсланбековский"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Рутульский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"Хлютский"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"Рутульский"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"Шиназский"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"Амсарский"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"Лучекский"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"Мюхрекский"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"Ихрекский"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Нижний Катрух"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450.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Аракул"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Верхний Катрух"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Кина"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"Гельмецинский"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"Цахурский"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Муслах"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Мишлеш"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"Кальяльский"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"Борчский"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Сергокалинский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"Сергокалинский"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Мюрего"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"Новомугринский"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"Ванашимахинский"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"Дегвинский"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Аялизимахи"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"Аймаумахинский"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"Нижнемулебкинский"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Миглакасимахинский"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"Бурдекинский"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Мургук"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Канасираги"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"Кичи-Гамринский"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Мамааул"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Сулейман-Стальский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"Алкадарский"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"Ашага-Стальский"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476.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"Герейхановский"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Даркуш-Казмаляр"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"Испикский"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"Касумкентский"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"Карчагский"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Куркент"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"Новомакинский"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Орта-Стал"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"Уллугатагский"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Хпюк"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"Шихикентский"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"Цмурский"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Эминхюр"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Юхари-Стал"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Табасаранский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"Аракский"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"Аркитский"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"Бурганкентский"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"Гуминский"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"Гурикский"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Гюхряг"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Дарваг"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"Джульджагский"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"Дюбекский"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"Ерсинский"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"Куркакский"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"Марагинский"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Сиртич"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"Тинитский"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"Халагский"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505.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"Кужникский"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"Хели-Пенджинский"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"Хучнинский"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"Турагский"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"Хурикский"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"Хапильский"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Чулат"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Тарумовский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Тарумовка"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Кочубей"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Коктюбей"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Раздолье"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Новодмитриевка"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Карабаглы"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Александро-Невское"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Новоромановка"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"Таловский"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"Юрковский"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"Уллубиевский"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"Новогеоргиевский"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"Калиновский"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Тляратинский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"Гведышский"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"Герельский"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"Камилухский"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"Кардибский"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"Колобский"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"Кособский"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Кутлаб"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532.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"Мазадинский"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"Начадинский"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"Саниортинский"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"Тляратинский"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"Тохотинский"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"Хадияльский"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"Хидибский"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"Хиндахский"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"Чадаколобский"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"Чородинский"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"Шидибский"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"Гиндибский"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Унцукульский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"Унцукульский"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Гимры"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Ашильта"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Ирганай"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Харачи"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Цатаних"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"Кахабросинский"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"Иштибуринский"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"Балаханский"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"Араканский"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"Майданский"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Городское поселение "поселок Шамилькала"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Хасавюртовский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Аджимажагатюрт"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"Адильотарский"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Аксай"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Акбулатюрт"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560.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"Байрамаульский"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Бамматюрт"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Борагангечув"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Баташюрт"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"Батаюртовский"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Дзержинское"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Цияб Ичичали"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"Казмааульский"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Кандаураул"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"Карланюртовский"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"Кокрекский"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"Костекский"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Куруш"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"Могилевский"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Моксоб"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Муцалаул"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Новогагатли"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Новый Костек"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Новосаситли"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"Новосельский"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Нурадилово"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"Октябрьский"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"Османюртовский"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Первомайское"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"Покровский"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Садовое"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Сиух"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Советское"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Сулевкент"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Солнечное"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590.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"Темираульский"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Теречное"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Тотурбийкала"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Тукита"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Хамавюрт"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Чагаротар"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Шагада"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Эндирей"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Хивский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"Ашага-Архитский"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blPrEx>
          <w:tblBorders>
            <w:insideH w:val="nil"/>
          </w:tblBorders>
        </w:tblPrEx>
        <w:tc>
          <w:tcPr>
            <w:tcW w:w="7087" w:type="dxa"/>
            <w:gridSpan w:val="3"/>
            <w:tcBorders>
              <w:bottom w:val="nil"/>
            </w:tcBorders>
          </w:tcPr>
          <w:p w:rsidR="007669F3" w:rsidRDefault="007669F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7669F3" w:rsidRDefault="007669F3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7669F3" w:rsidRDefault="007669F3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7669F3" w:rsidRDefault="007669F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7669F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7669F3" w:rsidRDefault="007669F3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5046" w:type="dxa"/>
            <w:tcBorders>
              <w:top w:val="nil"/>
            </w:tcBorders>
          </w:tcPr>
          <w:p w:rsidR="007669F3" w:rsidRDefault="007669F3">
            <w:pPr>
              <w:pStyle w:val="ConsPlusNormal"/>
            </w:pPr>
            <w:r>
              <w:t>Сельское поселение "сельсовет "Захитский"</w:t>
            </w:r>
          </w:p>
        </w:tc>
        <w:tc>
          <w:tcPr>
            <w:tcW w:w="1474" w:type="dxa"/>
            <w:tcBorders>
              <w:top w:val="nil"/>
            </w:tcBorders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"Ашага-Яракский"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Зильдик"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"Кондикский"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"Концильский"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"Кошкентский"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Куг"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"Ляхлинский"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"Ургинский"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Хив"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"Хореджский"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Цнал"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"Межгюльский"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"Чувекский"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Новый Фриг"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Хунзахский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"Амиштинский"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615.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"Амушинский"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Цада"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"Ахалчинский"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"Батлаичский"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Буцра"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Гацалух"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"Гоцатлинский"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Мочох"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Мушули"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"Ободинский"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Оркачи"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Орота"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"Очлинский"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"Сиухский"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"Танусинский"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"Тлайлухский"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"Уздалросинский"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Харахи"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"Хариколинский"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"Хиндахский"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"Хунзахский"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Шотода"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"Самилахский"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Цумадинский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Агвали"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"Верхнегакваринский"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"Гадиринский"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Гакко"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"Гигатлинский"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643.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"Инхокваринский"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"Кванадинский"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"Кочалинский"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Кеди"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Метрада"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"Нижнегакваринский"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"Нижнехваршининский"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Саситли"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Сильди"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"Тиндинский"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Тисси"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Тлондода"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"Хваршинский"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Хушет"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"Хуштадинский"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"Цумадинский"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"Эчединский"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"Шавинский"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Цунтинский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"Кидеринский"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"Кимятлинский"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"Терутлинский"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"Тляцудинский"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"Хибиятлинский"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"Шаитлинский"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"Шапихский"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"Шауринский"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Чародинский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Шалиб"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670.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"Арчибский"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"Дусрахский"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"Магарский"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16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"Ирибский"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"Гилибский"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43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"Цурибский"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Чарода"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"Гочадинский"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"Гочобский"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"Суметинский"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Мугурух"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Цадах"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Шамильский район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Андых"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Ассаб"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Верхний Батлух"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Гента"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Гоготль"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"Голотлинский"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"Гоорский"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Дагбаш"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"Кахибский"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"Куанибский"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Мачада"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Могох"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"Батлухский"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Ратлуб"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"Ругельдинский"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"Телетлинский"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"Тидибский"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699.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Тлянуб"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"Тогохский"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"сельсовет "Урадинский"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Уриб"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Хотода"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Хучада"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Цекоб"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Уриб"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Сельское поселение "село Хебда"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5046" w:type="dxa"/>
          </w:tcPr>
          <w:p w:rsidR="007669F3" w:rsidRDefault="007669F3">
            <w:pPr>
              <w:pStyle w:val="ConsPlusNormal"/>
              <w:outlineLvl w:val="1"/>
            </w:pPr>
            <w:r>
              <w:t>Города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708.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Буйнакск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188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709.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Дагестанские Огни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87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Дербент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341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711.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Избербаш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161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712.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Каспийск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365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Кизилюрт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132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714.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Кизляр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201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Махачкала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1767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Хасавюрт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355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5046" w:type="dxa"/>
          </w:tcPr>
          <w:p w:rsidR="007669F3" w:rsidRDefault="007669F3">
            <w:pPr>
              <w:pStyle w:val="ConsPlusNormal"/>
            </w:pPr>
            <w:r>
              <w:t>Южно-Сухокумск</w:t>
            </w:r>
          </w:p>
        </w:tc>
        <w:tc>
          <w:tcPr>
            <w:tcW w:w="1474" w:type="dxa"/>
          </w:tcPr>
          <w:p w:rsidR="007669F3" w:rsidRDefault="007669F3">
            <w:pPr>
              <w:pStyle w:val="ConsPlusNormal"/>
              <w:jc w:val="center"/>
            </w:pPr>
            <w:r>
              <w:t>32</w:t>
            </w:r>
          </w:p>
        </w:tc>
      </w:tr>
    </w:tbl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ind w:firstLine="540"/>
        <w:jc w:val="both"/>
      </w:pPr>
      <w:r>
        <w:t>Примечание. Под торговыми объектами местного значения понимаются магазины и торговые павильоны по продаже продовольственных товаров и товаров смешанного ассортимента с площадью торгового объекта до 300 кв. м включительно, кроме магазинов и торговых павильонов, размещаемых в крупных торговых центрах (комплексах).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right"/>
        <w:outlineLvl w:val="0"/>
      </w:pPr>
      <w:r>
        <w:t>Приложение N 3</w:t>
      </w:r>
    </w:p>
    <w:p w:rsidR="007669F3" w:rsidRDefault="007669F3">
      <w:pPr>
        <w:pStyle w:val="ConsPlusNormal"/>
        <w:jc w:val="right"/>
      </w:pPr>
      <w:r>
        <w:t>к постановлению Правительства</w:t>
      </w:r>
    </w:p>
    <w:p w:rsidR="007669F3" w:rsidRDefault="007669F3">
      <w:pPr>
        <w:pStyle w:val="ConsPlusNormal"/>
        <w:jc w:val="right"/>
      </w:pPr>
      <w:r>
        <w:t>Республики Дагестан</w:t>
      </w:r>
    </w:p>
    <w:p w:rsidR="007669F3" w:rsidRDefault="007669F3">
      <w:pPr>
        <w:pStyle w:val="ConsPlusNormal"/>
        <w:jc w:val="right"/>
      </w:pPr>
      <w:r>
        <w:t>от 23 января 2017 г. N 12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Title"/>
        <w:jc w:val="center"/>
      </w:pPr>
      <w:bookmarkStart w:id="3" w:name="P2634"/>
      <w:bookmarkEnd w:id="3"/>
      <w:r>
        <w:t>НОРМАТИВЫ</w:t>
      </w:r>
    </w:p>
    <w:p w:rsidR="007669F3" w:rsidRDefault="007669F3">
      <w:pPr>
        <w:pStyle w:val="ConsPlusTitle"/>
        <w:jc w:val="center"/>
      </w:pPr>
      <w:r>
        <w:t>МИНИМАЛЬНОЙ ОБЕСПЕЧЕННОСТИ НАСЕЛЕНИЯ РЕСПУБЛИКИ ДАГЕСТАН</w:t>
      </w:r>
    </w:p>
    <w:p w:rsidR="007669F3" w:rsidRDefault="007669F3">
      <w:pPr>
        <w:pStyle w:val="ConsPlusTitle"/>
        <w:jc w:val="center"/>
      </w:pPr>
      <w:r>
        <w:t>ПЛОЩАДЬЮ НЕСТАЦИОНАРНЫХ ТОРГОВЫХ ОБЪЕКТОВ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right"/>
      </w:pPr>
      <w:r>
        <w:t>(количество торговых объектов на 10 тыс. человек)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417"/>
        <w:gridCol w:w="1417"/>
        <w:gridCol w:w="1417"/>
      </w:tblGrid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Количество павильонов и киосков по продаже продовольственных товаров и сельскохозяйственной продукции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Количество торговых павильонов и киосков по продаже продукции общественного питания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Количество торговых павильонов и киосков по продаже печатной продукции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3118" w:type="dxa"/>
            <w:gridSpan w:val="2"/>
          </w:tcPr>
          <w:p w:rsidR="007669F3" w:rsidRDefault="007669F3">
            <w:pPr>
              <w:pStyle w:val="ConsPlusNormal"/>
            </w:pPr>
            <w:r>
              <w:t>По Республике Дагестан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2551" w:type="dxa"/>
          </w:tcPr>
          <w:p w:rsidR="007669F3" w:rsidRDefault="007669F3">
            <w:pPr>
              <w:pStyle w:val="ConsPlusNormal"/>
              <w:outlineLvl w:val="1"/>
            </w:pPr>
            <w:r>
              <w:t>Районы: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41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417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Агульский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Акушинский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Ахвахский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Ахтынский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Бабаюртовский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Ботлихский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Буйнакский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Гергебильский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Гумбетовский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Гунибский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Дахадаевский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Дербентский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Докузпаринский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Казбековский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Кайтагский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Карабудахкентский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Каякентский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Кизилюртовский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Кизлярский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Кулинский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Кумторкалинский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Курахский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Лакский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Левашинский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Магарамкентский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Новолакский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Ногайский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Рутульский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С.-Стальский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Сергокалинский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Табасаранский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Тарумовский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Тляратинский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Унцукульский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Хасавюртовский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Хивский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Хунзахский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Цумадинский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Цунтинский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Чародинский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Шамильский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2551" w:type="dxa"/>
          </w:tcPr>
          <w:p w:rsidR="007669F3" w:rsidRDefault="007669F3">
            <w:pPr>
              <w:pStyle w:val="ConsPlusNormal"/>
              <w:outlineLvl w:val="1"/>
            </w:pPr>
            <w:r>
              <w:t>Города: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41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1417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Махачкала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Буйнакск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Дагестанские Огни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Дербент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Избербаш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Каспийск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Кизилюрт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Кизляр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Хасавюрт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551" w:type="dxa"/>
          </w:tcPr>
          <w:p w:rsidR="007669F3" w:rsidRDefault="007669F3">
            <w:pPr>
              <w:pStyle w:val="ConsPlusNormal"/>
            </w:pPr>
            <w:r>
              <w:t>Южно-Сухокумск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</w:tbl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right"/>
        <w:outlineLvl w:val="0"/>
      </w:pPr>
      <w:r>
        <w:t>Приложение N 4</w:t>
      </w:r>
    </w:p>
    <w:p w:rsidR="007669F3" w:rsidRDefault="007669F3">
      <w:pPr>
        <w:pStyle w:val="ConsPlusNormal"/>
        <w:jc w:val="right"/>
      </w:pPr>
      <w:r>
        <w:t>к постановлению Правительства</w:t>
      </w:r>
    </w:p>
    <w:p w:rsidR="007669F3" w:rsidRDefault="007669F3">
      <w:pPr>
        <w:pStyle w:val="ConsPlusNormal"/>
        <w:jc w:val="right"/>
      </w:pPr>
      <w:r>
        <w:t>Республики Дагестан</w:t>
      </w:r>
    </w:p>
    <w:p w:rsidR="007669F3" w:rsidRDefault="007669F3">
      <w:pPr>
        <w:pStyle w:val="ConsPlusNormal"/>
        <w:jc w:val="right"/>
      </w:pPr>
      <w:r>
        <w:t>от 23 января 2017 г. N 12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Title"/>
        <w:jc w:val="center"/>
      </w:pPr>
      <w:bookmarkStart w:id="4" w:name="P2928"/>
      <w:bookmarkEnd w:id="4"/>
      <w:r>
        <w:t>НОРМАТИВЫ</w:t>
      </w:r>
    </w:p>
    <w:p w:rsidR="007669F3" w:rsidRDefault="007669F3">
      <w:pPr>
        <w:pStyle w:val="ConsPlusTitle"/>
        <w:jc w:val="center"/>
      </w:pPr>
      <w:r>
        <w:t>МИНИМАЛЬНОЙ ОБЕСПЕЧЕННОСТИ НАСЕЛЕНИЯ ПЛОЩАДЬЮ ТОРГОВЫХ МЕСТ,</w:t>
      </w:r>
    </w:p>
    <w:p w:rsidR="007669F3" w:rsidRDefault="007669F3">
      <w:pPr>
        <w:pStyle w:val="ConsPlusTitle"/>
        <w:jc w:val="center"/>
      </w:pPr>
      <w:r>
        <w:t>ИСПОЛЬЗУЕМЫХ ДЛЯ ОСУЩЕСТВЛЕНИЯ ДЕЯТЕЛЬНОСТИ ПО ПРОДАЖЕ</w:t>
      </w:r>
    </w:p>
    <w:p w:rsidR="007669F3" w:rsidRDefault="007669F3">
      <w:pPr>
        <w:pStyle w:val="ConsPlusTitle"/>
        <w:jc w:val="center"/>
      </w:pPr>
      <w:r>
        <w:t>ПРОДОВОЛЬСТВЕННЫХ ТОВАРОВ НА РОЗНИЧНЫХ РЫНКАХ</w:t>
      </w:r>
    </w:p>
    <w:p w:rsidR="007669F3" w:rsidRDefault="007669F3">
      <w:pPr>
        <w:pStyle w:val="ConsPlusTitle"/>
        <w:jc w:val="center"/>
      </w:pPr>
      <w:r>
        <w:t>В РЕСПУБЛИКЕ ДАГЕСТАН</w:t>
      </w:r>
    </w:p>
    <w:p w:rsidR="007669F3" w:rsidRDefault="007669F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</w:tblGrid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Количество торговых мест на 1 тыс. человек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3402" w:type="dxa"/>
            <w:gridSpan w:val="2"/>
          </w:tcPr>
          <w:p w:rsidR="007669F3" w:rsidRDefault="007669F3">
            <w:pPr>
              <w:pStyle w:val="ConsPlusNormal"/>
            </w:pPr>
            <w:r>
              <w:t>По Республике Дагестан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2835" w:type="dxa"/>
          </w:tcPr>
          <w:p w:rsidR="007669F3" w:rsidRDefault="007669F3">
            <w:pPr>
              <w:pStyle w:val="ConsPlusNormal"/>
              <w:outlineLvl w:val="1"/>
            </w:pPr>
            <w:r>
              <w:t>Районы: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Агульский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Акушинский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Ахвахский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Ахтынский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Бабаюртовский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Ботлихский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Буйнакский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Гергебильский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Гумбетовский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Гунибский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Дахадаевский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Дербентский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8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Докузпаринский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Казбековский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Кайтагский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Карабудахкентский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Каякентский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Кизилюртовский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Кизлярский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Кулинский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Кумторкалинский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Курахский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Лакский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Левашинский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Магарамкентский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5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Новолакский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Ногайский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Рутульский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С.-Стальский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Сергокалинский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Табасаранский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4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Тарумовский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Тляратинский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Унцукульский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7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Хасавюртовский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Хивский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Хунзахский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Цумадинский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Цунтинский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Чародинский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Шамильский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</w:pPr>
          </w:p>
        </w:tc>
        <w:tc>
          <w:tcPr>
            <w:tcW w:w="2835" w:type="dxa"/>
          </w:tcPr>
          <w:p w:rsidR="007669F3" w:rsidRDefault="007669F3">
            <w:pPr>
              <w:pStyle w:val="ConsPlusNormal"/>
              <w:outlineLvl w:val="1"/>
            </w:pPr>
            <w:r>
              <w:t>Города: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</w:pP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Махачкала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Буйнакск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Дагестанские Огни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Дербент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Избербаш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Каспийск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Кизилюрт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Кизляр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3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Хасавюрт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  <w:tr w:rsidR="007669F3">
        <w:tc>
          <w:tcPr>
            <w:tcW w:w="567" w:type="dxa"/>
          </w:tcPr>
          <w:p w:rsidR="007669F3" w:rsidRDefault="007669F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835" w:type="dxa"/>
          </w:tcPr>
          <w:p w:rsidR="007669F3" w:rsidRDefault="007669F3">
            <w:pPr>
              <w:pStyle w:val="ConsPlusNormal"/>
            </w:pPr>
            <w:r>
              <w:t>Южно-Сухокумск</w:t>
            </w:r>
          </w:p>
        </w:tc>
        <w:tc>
          <w:tcPr>
            <w:tcW w:w="1701" w:type="dxa"/>
          </w:tcPr>
          <w:p w:rsidR="007669F3" w:rsidRDefault="007669F3">
            <w:pPr>
              <w:pStyle w:val="ConsPlusNormal"/>
              <w:jc w:val="center"/>
            </w:pPr>
            <w:r>
              <w:t>2</w:t>
            </w:r>
          </w:p>
        </w:tc>
      </w:tr>
    </w:tbl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ind w:firstLine="540"/>
        <w:jc w:val="both"/>
      </w:pPr>
      <w:r>
        <w:t>Примечание. Нормативы по Цунтинскому району распространяются и на Бежтинский участок.</w:t>
      </w: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jc w:val="both"/>
      </w:pPr>
    </w:p>
    <w:p w:rsidR="007669F3" w:rsidRDefault="007669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08FD" w:rsidRDefault="002608FD">
      <w:bookmarkStart w:id="5" w:name="_GoBack"/>
      <w:bookmarkEnd w:id="5"/>
    </w:p>
    <w:sectPr w:rsidR="002608FD" w:rsidSect="00D7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F3"/>
    <w:rsid w:val="002608FD"/>
    <w:rsid w:val="007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6DA1-CCCA-447C-92C7-E2D44E96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69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69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69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6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6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7669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0F85FC93953A2DE318CAC79C45396A1D0375241F68C274580A18AEC1A4bDO" TargetMode="External"/><Relationship Id="rId5" Type="http://schemas.openxmlformats.org/officeDocument/2006/relationships/hyperlink" Target="consultantplus://offline/ref=700F85FC93953A2DE318CAC79C45396A1D0370211E6FC274580A18AEC14D99A0A7A644F46F1165CAA3b6O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6541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</dc:creator>
  <cp:keywords/>
  <dc:description/>
  <cp:lastModifiedBy>Bari</cp:lastModifiedBy>
  <cp:revision>1</cp:revision>
  <dcterms:created xsi:type="dcterms:W3CDTF">2017-06-21T14:26:00Z</dcterms:created>
  <dcterms:modified xsi:type="dcterms:W3CDTF">2017-06-21T14:29:00Z</dcterms:modified>
</cp:coreProperties>
</file>